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5B10B"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765D12E"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816B7EA" w14:textId="64DB2351" w:rsidR="00F17B43" w:rsidRDefault="00AA2D6A" w:rsidP="00F17B43">
      <w:pPr>
        <w:autoSpaceDE w:val="0"/>
        <w:autoSpaceDN w:val="0"/>
        <w:adjustRightInd w:val="0"/>
        <w:spacing w:after="0" w:line="240" w:lineRule="auto"/>
        <w:rPr>
          <w:rFonts w:ascii="Calibri" w:hAnsi="Calibri" w:cs="Calibri"/>
        </w:rPr>
      </w:pPr>
      <w:r>
        <w:rPr>
          <w:rFonts w:ascii="Calibri" w:hAnsi="Calibri" w:cs="Calibri"/>
        </w:rPr>
        <w:t>June 2</w:t>
      </w:r>
      <w:r w:rsidR="000B29F4">
        <w:rPr>
          <w:rFonts w:ascii="Calibri" w:hAnsi="Calibri" w:cs="Calibri"/>
        </w:rPr>
        <w:t>, 202</w:t>
      </w:r>
      <w:r w:rsidR="00433891">
        <w:rPr>
          <w:rFonts w:ascii="Calibri" w:hAnsi="Calibri" w:cs="Calibri"/>
        </w:rPr>
        <w:t>6</w:t>
      </w:r>
    </w:p>
    <w:p w14:paraId="3A9A5C8E" w14:textId="77777777" w:rsidR="00F17B43" w:rsidRDefault="00F17B43" w:rsidP="00F17B43">
      <w:pPr>
        <w:autoSpaceDE w:val="0"/>
        <w:autoSpaceDN w:val="0"/>
        <w:adjustRightInd w:val="0"/>
        <w:spacing w:after="0" w:line="240" w:lineRule="auto"/>
        <w:rPr>
          <w:rFonts w:ascii="Calibri" w:hAnsi="Calibri" w:cs="Calibri"/>
        </w:rPr>
      </w:pPr>
    </w:p>
    <w:p w14:paraId="4EDD978A" w14:textId="113F4E0D"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The Board of County Commis</w:t>
      </w:r>
      <w:r w:rsidR="00E273AC">
        <w:rPr>
          <w:rFonts w:ascii="Calibri" w:hAnsi="Calibri" w:cs="Calibri"/>
        </w:rPr>
        <w:t xml:space="preserve">sioners met on </w:t>
      </w:r>
      <w:r w:rsidR="00AA2D6A">
        <w:rPr>
          <w:rFonts w:ascii="Calibri" w:hAnsi="Calibri" w:cs="Calibri"/>
        </w:rPr>
        <w:t>June 2</w:t>
      </w:r>
      <w:r w:rsidR="000B29F4">
        <w:rPr>
          <w:rFonts w:ascii="Calibri" w:hAnsi="Calibri" w:cs="Calibri"/>
        </w:rPr>
        <w:t>, 202</w:t>
      </w:r>
      <w:r w:rsidR="00433891">
        <w:rPr>
          <w:rFonts w:ascii="Calibri" w:hAnsi="Calibri" w:cs="Calibri"/>
        </w:rPr>
        <w:t>6</w:t>
      </w:r>
      <w:r w:rsidR="00E777E6">
        <w:rPr>
          <w:rFonts w:ascii="Calibri" w:hAnsi="Calibri" w:cs="Calibri"/>
        </w:rPr>
        <w:t>, at 10</w:t>
      </w:r>
      <w:r>
        <w:rPr>
          <w:rFonts w:ascii="Calibri" w:hAnsi="Calibri" w:cs="Calibri"/>
        </w:rPr>
        <w:t>:00 a.m. for its regular Commission Meeting.   Attending we</w:t>
      </w:r>
      <w:r w:rsidR="001E7AFB">
        <w:rPr>
          <w:rFonts w:ascii="Calibri" w:hAnsi="Calibri" w:cs="Calibri"/>
        </w:rPr>
        <w:t>re: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ger McMullin, Clerk/Auditor</w:t>
      </w:r>
      <w:r w:rsidR="00F22AA3">
        <w:rPr>
          <w:rFonts w:ascii="Calibri" w:hAnsi="Calibri" w:cs="Calibri"/>
        </w:rPr>
        <w:t xml:space="preserve">; </w:t>
      </w:r>
      <w:r w:rsidR="00976EFC">
        <w:rPr>
          <w:rFonts w:ascii="Calibri" w:hAnsi="Calibri" w:cs="Calibri"/>
        </w:rPr>
        <w:t>Chloee Anderson</w:t>
      </w:r>
      <w:r w:rsidR="00172C07">
        <w:rPr>
          <w:rFonts w:ascii="Calibri" w:hAnsi="Calibri" w:cs="Calibri"/>
        </w:rPr>
        <w:t xml:space="preserve">, </w:t>
      </w:r>
      <w:r w:rsidR="00CB3E7C">
        <w:rPr>
          <w:rFonts w:ascii="Calibri" w:hAnsi="Calibri" w:cs="Calibri"/>
        </w:rPr>
        <w:t xml:space="preserve">Assistant </w:t>
      </w:r>
      <w:r w:rsidR="00172C07">
        <w:rPr>
          <w:rFonts w:ascii="Calibri" w:hAnsi="Calibri" w:cs="Calibri"/>
        </w:rPr>
        <w:t>Commission Coordinator</w:t>
      </w:r>
      <w:r w:rsidR="00976EFC">
        <w:rPr>
          <w:rFonts w:ascii="Calibri" w:hAnsi="Calibri" w:cs="Calibri"/>
        </w:rPr>
        <w:t>; Matt Sterzer, Commission Coordinator</w:t>
      </w:r>
      <w:r w:rsidR="00172C07">
        <w:rPr>
          <w:rFonts w:ascii="Calibri" w:hAnsi="Calibri" w:cs="Calibri"/>
        </w:rPr>
        <w:t xml:space="preserve"> </w:t>
      </w:r>
      <w:r>
        <w:rPr>
          <w:rFonts w:ascii="Calibri" w:hAnsi="Calibri" w:cs="Calibri"/>
        </w:rPr>
        <w:t>and Von Christiansen, County Attorney.</w:t>
      </w:r>
    </w:p>
    <w:p w14:paraId="260B6ED0" w14:textId="77777777" w:rsidR="00E278D9" w:rsidRDefault="00E278D9" w:rsidP="00F17B43">
      <w:pPr>
        <w:autoSpaceDE w:val="0"/>
        <w:autoSpaceDN w:val="0"/>
        <w:adjustRightInd w:val="0"/>
        <w:spacing w:after="0" w:line="240" w:lineRule="auto"/>
        <w:rPr>
          <w:rFonts w:ascii="Calibri" w:hAnsi="Calibri" w:cs="Calibri"/>
        </w:rPr>
      </w:pPr>
    </w:p>
    <w:p w14:paraId="1FA6E7B3" w14:textId="77777777" w:rsidR="00E278D9" w:rsidRDefault="00E278D9" w:rsidP="00F17B43">
      <w:pPr>
        <w:autoSpaceDE w:val="0"/>
        <w:autoSpaceDN w:val="0"/>
        <w:adjustRightInd w:val="0"/>
        <w:spacing w:after="0" w:line="240" w:lineRule="auto"/>
        <w:rPr>
          <w:rFonts w:ascii="Calibri" w:hAnsi="Calibri" w:cs="Calibri"/>
        </w:rPr>
      </w:pPr>
    </w:p>
    <w:p w14:paraId="6113721A"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420D3280" w14:textId="77777777" w:rsidR="00F17B43" w:rsidRDefault="00F17B43" w:rsidP="00F17B43">
      <w:pPr>
        <w:rPr>
          <w:rFonts w:ascii="Calibri" w:hAnsi="Calibri" w:cs="Calibri"/>
        </w:rPr>
      </w:pPr>
    </w:p>
    <w:p w14:paraId="0F57374A" w14:textId="4CF76CE2"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3F38BD">
        <w:rPr>
          <w:rFonts w:ascii="Calibri" w:hAnsi="Calibri" w:cs="Calibri"/>
        </w:rPr>
        <w:t xml:space="preserve"> </w:t>
      </w:r>
      <w:r w:rsidR="00AA2D6A">
        <w:rPr>
          <w:rFonts w:ascii="Calibri" w:hAnsi="Calibri" w:cs="Calibri"/>
        </w:rPr>
        <w:t>Matt Sterzer, Commission Coordinator</w:t>
      </w:r>
      <w:r w:rsidR="00B803BE">
        <w:rPr>
          <w:rFonts w:ascii="Calibri" w:hAnsi="Calibri" w:cs="Calibri"/>
        </w:rPr>
        <w:t>.</w:t>
      </w:r>
    </w:p>
    <w:p w14:paraId="1FF0BCBE" w14:textId="504D9FC7" w:rsidR="00F17B43" w:rsidRDefault="00F17B43" w:rsidP="00F17B43">
      <w:pPr>
        <w:rPr>
          <w:rFonts w:ascii="Calibri" w:hAnsi="Calibri" w:cs="Calibri"/>
        </w:rPr>
      </w:pPr>
      <w:r>
        <w:rPr>
          <w:rFonts w:ascii="Calibri" w:hAnsi="Calibri" w:cs="Calibri"/>
        </w:rPr>
        <w:t>Pledge of Allegiance</w:t>
      </w:r>
      <w:r w:rsidR="00172C07">
        <w:rPr>
          <w:rFonts w:ascii="Calibri" w:hAnsi="Calibri" w:cs="Calibri"/>
        </w:rPr>
        <w:t xml:space="preserve"> by</w:t>
      </w:r>
      <w:r w:rsidR="003F38BD">
        <w:rPr>
          <w:rFonts w:ascii="Calibri" w:hAnsi="Calibri" w:cs="Calibri"/>
        </w:rPr>
        <w:t xml:space="preserve"> </w:t>
      </w:r>
      <w:r w:rsidR="00AA2D6A">
        <w:rPr>
          <w:rFonts w:ascii="Calibri" w:hAnsi="Calibri" w:cs="Calibri"/>
        </w:rPr>
        <w:t>Comm. Tammy Pearson</w:t>
      </w:r>
      <w:r w:rsidR="00B803BE">
        <w:rPr>
          <w:rFonts w:ascii="Calibri" w:hAnsi="Calibri" w:cs="Calibri"/>
        </w:rPr>
        <w:t>.</w:t>
      </w:r>
    </w:p>
    <w:p w14:paraId="71859AF7" w14:textId="468EBCC1"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 xml:space="preserve">s was made by Comm. </w:t>
      </w:r>
      <w:r w:rsidR="00806531">
        <w:rPr>
          <w:rFonts w:ascii="Calibri" w:hAnsi="Calibri" w:cs="Calibri"/>
        </w:rPr>
        <w:t>Pearson</w:t>
      </w:r>
      <w:r w:rsidR="003F38BD">
        <w:rPr>
          <w:rFonts w:ascii="Calibri" w:hAnsi="Calibri" w:cs="Calibri"/>
        </w:rPr>
        <w:t xml:space="preserve"> (aye)</w:t>
      </w:r>
      <w:r w:rsidR="00607711">
        <w:rPr>
          <w:rFonts w:ascii="Calibri" w:hAnsi="Calibri" w:cs="Calibri"/>
        </w:rPr>
        <w:t xml:space="preserve">, seconded by Comm. </w:t>
      </w:r>
      <w:r w:rsidR="00806531">
        <w:rPr>
          <w:rFonts w:ascii="Calibri" w:hAnsi="Calibri" w:cs="Calibri"/>
        </w:rPr>
        <w:t>Yardley</w:t>
      </w:r>
      <w:r w:rsidR="003F38BD">
        <w:rPr>
          <w:rFonts w:ascii="Calibri" w:hAnsi="Calibri" w:cs="Calibri"/>
        </w:rPr>
        <w:t xml:space="preserve"> (aye)</w:t>
      </w:r>
      <w:r>
        <w:rPr>
          <w:rFonts w:ascii="Calibri" w:hAnsi="Calibri" w:cs="Calibri"/>
        </w:rPr>
        <w:t>, and the vote was made unanimous.</w:t>
      </w:r>
    </w:p>
    <w:p w14:paraId="2D96DCAF" w14:textId="40D92CF5" w:rsidR="00F17B43" w:rsidRDefault="00F17B43" w:rsidP="00F17B43">
      <w:pPr>
        <w:tabs>
          <w:tab w:val="left" w:pos="7545"/>
        </w:tabs>
      </w:pPr>
      <w:r>
        <w:t xml:space="preserve">Previous minutes were presented by Ginger McMullin, Clerk/Auditor.  With minor adjustments and edits, motion to authorize minutes was made by Comm. </w:t>
      </w:r>
      <w:r w:rsidR="00806531">
        <w:t>Yardley</w:t>
      </w:r>
      <w:r w:rsidR="00672C2A">
        <w:t xml:space="preserve"> (aye)</w:t>
      </w:r>
      <w:r w:rsidR="000D3DD3">
        <w:t xml:space="preserve">, seconded by Comm. </w:t>
      </w:r>
      <w:r w:rsidR="00806531">
        <w:t>Pearson</w:t>
      </w:r>
      <w:r w:rsidR="00672C2A">
        <w:t xml:space="preserve"> (aye)</w:t>
      </w:r>
      <w:r>
        <w:t>, the vote was unanimous.</w:t>
      </w:r>
    </w:p>
    <w:p w14:paraId="09BC7472" w14:textId="7C3DF9BE" w:rsidR="00AA2D6A" w:rsidRDefault="00AA2D6A" w:rsidP="00F17B43">
      <w:pPr>
        <w:tabs>
          <w:tab w:val="left" w:pos="7545"/>
        </w:tabs>
      </w:pPr>
      <w:r>
        <w:t xml:space="preserve">Large Assembly Permit Application-Eagle Point Ski Resort.  Shantell </w:t>
      </w:r>
      <w:r w:rsidR="00B803BE">
        <w:t xml:space="preserve">Blackburn </w:t>
      </w:r>
      <w:r>
        <w:t xml:space="preserve">with Cherry Peak, met with the Commission to discuss a concert to be held at Eagle Point Resort </w:t>
      </w:r>
      <w:r w:rsidR="00B803BE">
        <w:t>o</w:t>
      </w:r>
      <w:r>
        <w:t>n July</w:t>
      </w:r>
      <w:r w:rsidR="00B803BE">
        <w:t xml:space="preserve"> 17th</w:t>
      </w:r>
      <w:r>
        <w:t xml:space="preserve">.  Motion to </w:t>
      </w:r>
      <w:r w:rsidR="005461D9">
        <w:t>table</w:t>
      </w:r>
      <w:r>
        <w:t xml:space="preserve"> the large assembly permit for Eagle Point Resort was made by Comm. Pearson (aye), seconded by Comm. Yardley (aye), and the vote was made unanimous.</w:t>
      </w:r>
    </w:p>
    <w:p w14:paraId="54AAF3A3" w14:textId="4B2C86E7" w:rsidR="00AA2D6A" w:rsidRDefault="00AA2D6A" w:rsidP="00F17B43">
      <w:pPr>
        <w:tabs>
          <w:tab w:val="left" w:pos="7545"/>
        </w:tabs>
      </w:pPr>
      <w:r>
        <w:t>Grant Funding Report.  Ronda Hutchings with Southwest Behavioral Health/Beaver County Drug Coalition</w:t>
      </w:r>
      <w:r w:rsidR="00567B7E">
        <w:t>; Teresa Wood, Beaver County Prevention Coalition; Amanda Floyd, President Beaver County Prevention Coalition,</w:t>
      </w:r>
      <w:r>
        <w:t xml:space="preserve"> met with the Commission to report o</w:t>
      </w:r>
      <w:r w:rsidR="00B16942">
        <w:t>n</w:t>
      </w:r>
      <w:r>
        <w:t xml:space="preserve"> the Drug Coalition Grant Funding.</w:t>
      </w:r>
      <w:r w:rsidR="00567B7E">
        <w:t xml:space="preserve">  Ms. Hutchings thanked the Commission for the support with the Milford Prevention Coalition and the use of the Opioid Settlement Funds, to fund support staff.  Melanie Coburn is the current Milford Prevention Specialist.  </w:t>
      </w:r>
      <w:r w:rsidR="00B16942">
        <w:t>The Prevention Coalition presented the Commission with a plaque as a thank you for the</w:t>
      </w:r>
      <w:r w:rsidR="00137B57">
        <w:t>ir</w:t>
      </w:r>
      <w:r w:rsidR="00B16942">
        <w:t xml:space="preserve"> support.</w:t>
      </w:r>
      <w:r w:rsidR="009B5786">
        <w:t xml:space="preserve">  </w:t>
      </w:r>
    </w:p>
    <w:p w14:paraId="15ED1E64" w14:textId="1DAE5BA0" w:rsidR="00AA2D6A" w:rsidRDefault="00AA2D6A" w:rsidP="00F17B43">
      <w:pPr>
        <w:tabs>
          <w:tab w:val="left" w:pos="7545"/>
        </w:tabs>
      </w:pPr>
      <w:r>
        <w:t>Ratify MOU for Division of Forestry, Fire and State Lands and Fir</w:t>
      </w:r>
      <w:r w:rsidR="00137B57">
        <w:t>e</w:t>
      </w:r>
      <w:r>
        <w:t xml:space="preserve"> District #1.  Motion to ratify the signature on the amended MOU to include Fir</w:t>
      </w:r>
      <w:r w:rsidR="00137B57">
        <w:t>e</w:t>
      </w:r>
      <w:r>
        <w:t xml:space="preserve"> District #1 was made by Comm. Pearson (aye), seconded by Comm. Yardley (aye), and the vote was made unanimous.</w:t>
      </w:r>
    </w:p>
    <w:p w14:paraId="303DCB3E" w14:textId="67AF825C" w:rsidR="00AA2D6A" w:rsidRDefault="00AA2D6A" w:rsidP="00AA2D6A">
      <w:pPr>
        <w:tabs>
          <w:tab w:val="left" w:pos="7545"/>
        </w:tabs>
      </w:pPr>
      <w:r>
        <w:t>Ratify MOU for Division of Forestry, Fire and State Lands and Fir</w:t>
      </w:r>
      <w:r w:rsidR="00137B57">
        <w:t>e</w:t>
      </w:r>
      <w:r>
        <w:t xml:space="preserve"> District #2.  Motion to ratify the signature on the amended MOU to include Fir</w:t>
      </w:r>
      <w:r w:rsidR="00137B57">
        <w:t>e</w:t>
      </w:r>
      <w:r>
        <w:t xml:space="preserve"> District #2 was made by Comm. </w:t>
      </w:r>
      <w:r w:rsidR="004E5AF8">
        <w:t>Yardley</w:t>
      </w:r>
      <w:r>
        <w:t xml:space="preserve"> (aye), seconded by Comm. </w:t>
      </w:r>
      <w:r w:rsidR="004E5AF8">
        <w:t>Pearson</w:t>
      </w:r>
      <w:r>
        <w:t xml:space="preserve"> (aye), and the vote was made unanimous.</w:t>
      </w:r>
    </w:p>
    <w:p w14:paraId="70FC8E55" w14:textId="3386DCBD" w:rsidR="004E5AF8" w:rsidRDefault="004E5AF8" w:rsidP="00E52CBB">
      <w:pPr>
        <w:spacing w:after="160" w:line="259" w:lineRule="auto"/>
      </w:pPr>
      <w:r>
        <w:rPr>
          <w:rFonts w:cstheme="minorHAnsi"/>
        </w:rPr>
        <w:lastRenderedPageBreak/>
        <w:t xml:space="preserve">Gary Webster from Sen Mike Lee’s Office was present to discuss the Farm Bill and Geothermal issues and the obstacles Congress is encountering. </w:t>
      </w:r>
    </w:p>
    <w:p w14:paraId="21032C01" w14:textId="003DD605" w:rsidR="00AA2D6A" w:rsidRDefault="00AA2D6A" w:rsidP="00AA2D6A">
      <w:pPr>
        <w:tabs>
          <w:tab w:val="left" w:pos="7545"/>
        </w:tabs>
      </w:pPr>
      <w:r>
        <w:t>Ratify May Tax Sale.  Ginger McMullin, Clerk/Auditor presented the outcome</w:t>
      </w:r>
      <w:r w:rsidR="00E41BB0">
        <w:t xml:space="preserve"> on the May Tax Sale.   Three properties were sold at auction to recover the </w:t>
      </w:r>
      <w:r w:rsidR="00137B57">
        <w:t xml:space="preserve">back </w:t>
      </w:r>
      <w:r w:rsidR="00E41BB0">
        <w:t xml:space="preserve">taxes owed on the properties.  Motion to ratify the sale of three properties </w:t>
      </w:r>
      <w:r w:rsidR="00137B57">
        <w:t xml:space="preserve">sold to GT Properties, LLC, </w:t>
      </w:r>
      <w:r w:rsidR="00E41BB0">
        <w:t xml:space="preserve">for back taxes was made by Comm. </w:t>
      </w:r>
      <w:r w:rsidR="00F94D12">
        <w:t>Yardley</w:t>
      </w:r>
      <w:r w:rsidR="00E41BB0">
        <w:t xml:space="preserve"> (aye), seconded by Comm. </w:t>
      </w:r>
      <w:r w:rsidR="00F94D12">
        <w:t>Pearson</w:t>
      </w:r>
      <w:r w:rsidR="00E41BB0">
        <w:t xml:space="preserve"> (aye), and the vote was made unanimous.</w:t>
      </w:r>
    </w:p>
    <w:p w14:paraId="0A9C89BC" w14:textId="7917E2E1" w:rsidR="00E41BB0" w:rsidRDefault="00E41BB0" w:rsidP="00AA2D6A">
      <w:pPr>
        <w:tabs>
          <w:tab w:val="left" w:pos="7545"/>
        </w:tabs>
      </w:pPr>
      <w:r>
        <w:t xml:space="preserve">CUP </w:t>
      </w:r>
      <w:r w:rsidR="003675BF">
        <w:t xml:space="preserve">2026-10 NCLF, LLC; Sorting Recycle Materials.  </w:t>
      </w:r>
      <w:r w:rsidR="000A40D0">
        <w:t xml:space="preserve">Jesse McCord, NCLF, LLC; </w:t>
      </w:r>
      <w:r w:rsidR="003675BF">
        <w:t xml:space="preserve">Kyle Blackner, County Building Authority met with the Commission to discuss the application for a Conditional Use Permit. </w:t>
      </w:r>
      <w:r w:rsidR="000A40D0">
        <w:t xml:space="preserve"> </w:t>
      </w:r>
      <w:r w:rsidR="00E80EDF">
        <w:t>N</w:t>
      </w:r>
      <w:r w:rsidR="00137B57">
        <w:t xml:space="preserve">CLF, LLC </w:t>
      </w:r>
      <w:r w:rsidR="000A40D0">
        <w:t xml:space="preserve">is located south of the Milford Overpass and M &amp; M Road.  The location will receive various materials that will be sorted and will be recycled </w:t>
      </w:r>
      <w:r w:rsidR="00942337">
        <w:t>as industrial waste.  A Road Maintenance Agreement may be needed in the future if the access is rerouted.</w:t>
      </w:r>
      <w:r w:rsidR="006B2AD8">
        <w:t xml:space="preserve">  The Planning &amp; Zoning voted unanimously in favor of this application.</w:t>
      </w:r>
      <w:r w:rsidR="000A40D0">
        <w:t xml:space="preserve"> </w:t>
      </w:r>
      <w:r w:rsidR="003675BF">
        <w:t xml:space="preserve"> Motion to approve CUP 2026-10, </w:t>
      </w:r>
      <w:r w:rsidR="00045228">
        <w:t xml:space="preserve">subject to amending (3) &amp; (9) </w:t>
      </w:r>
      <w:r w:rsidR="003675BF">
        <w:t>was made by Comm. Yardley (aye), seconded by Comm. Pearson (aye), and the vote was made unanimous.</w:t>
      </w:r>
    </w:p>
    <w:p w14:paraId="11209577" w14:textId="5C447884" w:rsidR="000A40D0" w:rsidRDefault="000A40D0" w:rsidP="000A40D0">
      <w:pPr>
        <w:tabs>
          <w:tab w:val="left" w:pos="7545"/>
        </w:tabs>
      </w:pPr>
      <w:r>
        <w:t>Consider Amending the Fee Schedule.  Motion to authorize signature on Resolution 2026-08; A Resolution amending the fee schedule was made by Comm. Pearson (aye), seconded by Comm. Yardley (aye), and the vote was made unanimous.</w:t>
      </w:r>
      <w:r w:rsidR="00275A0A">
        <w:t xml:space="preserve"> Roll call vote Comm. Pearson (aye); Comm. Hollingshead (aye); Comm. Yardley (aye).</w:t>
      </w:r>
    </w:p>
    <w:p w14:paraId="42DC9CEF" w14:textId="43D8E548" w:rsidR="003675BF" w:rsidRDefault="003675BF" w:rsidP="00AA2D6A">
      <w:pPr>
        <w:tabs>
          <w:tab w:val="left" w:pos="7545"/>
        </w:tabs>
      </w:pPr>
      <w:r>
        <w:t>Consider 2025 O</w:t>
      </w:r>
      <w:r w:rsidR="005C200E">
        <w:t xml:space="preserve">utdoor </w:t>
      </w:r>
      <w:r>
        <w:t>R</w:t>
      </w:r>
      <w:r w:rsidR="005C200E">
        <w:t xml:space="preserve">ecreation </w:t>
      </w:r>
      <w:r>
        <w:t>P</w:t>
      </w:r>
      <w:r w:rsidR="005C200E">
        <w:t xml:space="preserve">lanning </w:t>
      </w:r>
      <w:r>
        <w:t>A</w:t>
      </w:r>
      <w:r w:rsidR="005C200E">
        <w:t>ssistance</w:t>
      </w:r>
      <w:r>
        <w:t xml:space="preserve"> Contract.  Comm. Pearson discussed the ORPA Contract</w:t>
      </w:r>
      <w:r w:rsidR="00275A0A">
        <w:t xml:space="preserve"> for the Planning on the Puffer Lake project</w:t>
      </w:r>
      <w:r>
        <w:t>.  Motion to authorize signature on the ORPA Contract</w:t>
      </w:r>
      <w:r w:rsidR="00F32EF1">
        <w:t xml:space="preserve"> </w:t>
      </w:r>
      <w:r>
        <w:t>was made by Comm. Pearson (aye), seconded by Comm. Yardley (aye), and the vote was made unanimous.</w:t>
      </w:r>
    </w:p>
    <w:p w14:paraId="45121191" w14:textId="5A10FF39" w:rsidR="00687356" w:rsidRDefault="00687356" w:rsidP="00687356">
      <w:pPr>
        <w:tabs>
          <w:tab w:val="left" w:pos="7545"/>
        </w:tabs>
      </w:pPr>
      <w:r>
        <w:t xml:space="preserve">Consider Assignment of Public Defender Contract with Ryan Nielsen.  </w:t>
      </w:r>
      <w:r w:rsidR="007D1A7D">
        <w:t xml:space="preserve">Shain Manuelle has resigned as the current Public Defender and Ryan Nielsen has agreed to assume the contract.  </w:t>
      </w:r>
      <w:r>
        <w:t>Motion to authorize signature on the Public Defender Contract for Ryan Nielsen was made by Comm. Pearson (aye), seconded by Comm. Yardley (aye), and the vote was made unanimous.</w:t>
      </w:r>
    </w:p>
    <w:p w14:paraId="3E29AA44" w14:textId="422F84F5" w:rsidR="005762AF" w:rsidRPr="005762AF" w:rsidRDefault="005762AF" w:rsidP="005762AF">
      <w:pPr>
        <w:spacing w:after="160" w:line="259" w:lineRule="auto"/>
        <w:rPr>
          <w:rFonts w:cstheme="minorHAnsi"/>
        </w:rPr>
      </w:pPr>
      <w:r>
        <w:rPr>
          <w:rFonts w:cstheme="minorHAnsi"/>
        </w:rPr>
        <w:t>Consider Inland Port Tax Sharing Agreement.  Motion to authorize signature on Inland Port Tax Sharing Agreement was made by Comm. Yardley (aye), seconded by Comm. Pearson (aye), and the vote was made unanimous.</w:t>
      </w:r>
    </w:p>
    <w:p w14:paraId="009C2EB5" w14:textId="072DE932" w:rsidR="00F30A6D" w:rsidRPr="00F30A6D" w:rsidRDefault="00F30A6D" w:rsidP="00F30A6D">
      <w:pPr>
        <w:spacing w:after="160" w:line="259" w:lineRule="auto"/>
        <w:rPr>
          <w:rFonts w:cstheme="minorHAnsi"/>
        </w:rPr>
      </w:pPr>
      <w:r w:rsidRPr="00F30A6D">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and Comm. Hollingshead (aye)</w:t>
      </w:r>
      <w:r w:rsidR="00E66B9E">
        <w:rPr>
          <w:rFonts w:cstheme="minorHAnsi"/>
        </w:rPr>
        <w:t>.</w:t>
      </w:r>
    </w:p>
    <w:p w14:paraId="02B89885" w14:textId="67EE0845" w:rsidR="00F30A6D" w:rsidRDefault="00F30A6D" w:rsidP="00F30A6D">
      <w:pPr>
        <w:spacing w:after="160" w:line="259" w:lineRule="auto"/>
        <w:rPr>
          <w:rFonts w:cstheme="minorHAnsi"/>
        </w:rPr>
      </w:pPr>
      <w:r w:rsidRPr="00F30A6D">
        <w:rPr>
          <w:rFonts w:cstheme="minorHAnsi"/>
        </w:rPr>
        <w:t>Closed session declared closed by Comm. Hollingshead.</w:t>
      </w:r>
    </w:p>
    <w:p w14:paraId="31C0257F" w14:textId="24688B60" w:rsidR="00A97DA5" w:rsidRDefault="007D1A7D" w:rsidP="00F30A6D">
      <w:pPr>
        <w:spacing w:after="160" w:line="259" w:lineRule="auto"/>
        <w:rPr>
          <w:rFonts w:cstheme="minorHAnsi"/>
        </w:rPr>
      </w:pPr>
      <w:r>
        <w:rPr>
          <w:rFonts w:cstheme="minorHAnsi"/>
        </w:rPr>
        <w:t xml:space="preserve">A </w:t>
      </w:r>
      <w:r w:rsidR="00A97DA5">
        <w:rPr>
          <w:rFonts w:cstheme="minorHAnsi"/>
        </w:rPr>
        <w:t>Public Hearing will be scheduled for two weeks for a potential sale of real property.</w:t>
      </w:r>
    </w:p>
    <w:p w14:paraId="206D2FB8" w14:textId="59B7B784" w:rsidR="00F30A6D" w:rsidRDefault="00F30A6D" w:rsidP="00AA2D6A">
      <w:pPr>
        <w:tabs>
          <w:tab w:val="left" w:pos="7545"/>
        </w:tabs>
      </w:pPr>
      <w:r>
        <w:t>No further business was discussed, the meeting was adjourned.</w:t>
      </w:r>
    </w:p>
    <w:p w14:paraId="1FE1F5A0" w14:textId="77777777" w:rsidR="007D1A7D" w:rsidRPr="00793B2B" w:rsidRDefault="007D1A7D" w:rsidP="007D1A7D">
      <w:pPr>
        <w:rPr>
          <w:rFonts w:ascii="Calibri" w:eastAsia="Calibri" w:hAnsi="Calibri" w:cs="Calibri"/>
          <w:sz w:val="18"/>
          <w:szCs w:val="18"/>
        </w:rPr>
      </w:pPr>
      <w:r w:rsidRPr="00793B2B">
        <w:rPr>
          <w:rFonts w:ascii="Calibri" w:eastAsia="Calibri" w:hAnsi="Calibri" w:cs="Calibri"/>
          <w:sz w:val="18"/>
          <w:szCs w:val="18"/>
        </w:rPr>
        <w:lastRenderedPageBreak/>
        <w:t xml:space="preserve">** </w:t>
      </w:r>
      <w:r w:rsidRPr="00793B2B">
        <w:rPr>
          <w:rFonts w:ascii="Calibri" w:eastAsia="Calibri" w:hAnsi="Calibri" w:cs="Calibri"/>
          <w:i/>
          <w:iCs/>
          <w:sz w:val="18"/>
          <w:szCs w:val="18"/>
        </w:rPr>
        <w:t>Some portions of these minutes were edited with assistance from ChatGPT for formatting and clarity</w:t>
      </w:r>
      <w:r w:rsidRPr="00793B2B">
        <w:rPr>
          <w:rFonts w:ascii="Calibri" w:eastAsia="Calibri" w:hAnsi="Calibri" w:cs="Calibri"/>
          <w:sz w:val="18"/>
          <w:szCs w:val="18"/>
        </w:rPr>
        <w:t>.</w:t>
      </w:r>
    </w:p>
    <w:p w14:paraId="78083464" w14:textId="77777777" w:rsidR="007D1A7D" w:rsidRDefault="007D1A7D" w:rsidP="00AA2D6A">
      <w:pPr>
        <w:tabs>
          <w:tab w:val="left" w:pos="7545"/>
        </w:tabs>
      </w:pPr>
    </w:p>
    <w:p w14:paraId="42CBA89A" w14:textId="4DAAE4DC" w:rsidR="00AA2D6A" w:rsidRDefault="00AA2D6A" w:rsidP="00F17B43">
      <w:pPr>
        <w:tabs>
          <w:tab w:val="left" w:pos="7545"/>
        </w:tabs>
      </w:pPr>
    </w:p>
    <w:p w14:paraId="635238D0" w14:textId="77777777" w:rsidR="00781963" w:rsidRDefault="00781963" w:rsidP="00F17B43">
      <w:pPr>
        <w:tabs>
          <w:tab w:val="left" w:pos="7545"/>
        </w:tabs>
      </w:pPr>
    </w:p>
    <w:p w14:paraId="07D80F9A" w14:textId="77777777" w:rsidR="00592CC3" w:rsidRDefault="00592CC3" w:rsidP="00F17B43">
      <w:pPr>
        <w:tabs>
          <w:tab w:val="left" w:pos="7545"/>
        </w:tabs>
      </w:pPr>
    </w:p>
    <w:p w14:paraId="0F9CEF3B" w14:textId="77777777"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43"/>
    <w:rsid w:val="000331C1"/>
    <w:rsid w:val="00045228"/>
    <w:rsid w:val="000A0BE8"/>
    <w:rsid w:val="000A40D0"/>
    <w:rsid w:val="000B29F4"/>
    <w:rsid w:val="000D3DD3"/>
    <w:rsid w:val="000E4C59"/>
    <w:rsid w:val="001340E0"/>
    <w:rsid w:val="00137B57"/>
    <w:rsid w:val="00172C07"/>
    <w:rsid w:val="00173593"/>
    <w:rsid w:val="00176A51"/>
    <w:rsid w:val="001A600E"/>
    <w:rsid w:val="001E7AFB"/>
    <w:rsid w:val="00244EDF"/>
    <w:rsid w:val="00275A0A"/>
    <w:rsid w:val="002A7072"/>
    <w:rsid w:val="00311CA0"/>
    <w:rsid w:val="00357EDE"/>
    <w:rsid w:val="003675BF"/>
    <w:rsid w:val="003A3B6B"/>
    <w:rsid w:val="003C0D8F"/>
    <w:rsid w:val="003E5756"/>
    <w:rsid w:val="003F38BD"/>
    <w:rsid w:val="003F57FA"/>
    <w:rsid w:val="00405C7D"/>
    <w:rsid w:val="00433891"/>
    <w:rsid w:val="004548E2"/>
    <w:rsid w:val="0046793E"/>
    <w:rsid w:val="004D1733"/>
    <w:rsid w:val="004E5AF8"/>
    <w:rsid w:val="00500DF2"/>
    <w:rsid w:val="00515295"/>
    <w:rsid w:val="005461D9"/>
    <w:rsid w:val="00555C56"/>
    <w:rsid w:val="00561D8F"/>
    <w:rsid w:val="00564DE5"/>
    <w:rsid w:val="00567B7E"/>
    <w:rsid w:val="005762AF"/>
    <w:rsid w:val="00592CC3"/>
    <w:rsid w:val="005A17CD"/>
    <w:rsid w:val="005C200E"/>
    <w:rsid w:val="005C3FCF"/>
    <w:rsid w:val="005D7C87"/>
    <w:rsid w:val="005E31AA"/>
    <w:rsid w:val="005E3BE5"/>
    <w:rsid w:val="00607711"/>
    <w:rsid w:val="00623630"/>
    <w:rsid w:val="006375D1"/>
    <w:rsid w:val="00672C2A"/>
    <w:rsid w:val="00687356"/>
    <w:rsid w:val="006A4784"/>
    <w:rsid w:val="006B2AD8"/>
    <w:rsid w:val="006D60D7"/>
    <w:rsid w:val="00706222"/>
    <w:rsid w:val="00731690"/>
    <w:rsid w:val="007437F9"/>
    <w:rsid w:val="00781963"/>
    <w:rsid w:val="007D1A7D"/>
    <w:rsid w:val="007F0CCE"/>
    <w:rsid w:val="00806531"/>
    <w:rsid w:val="008140BC"/>
    <w:rsid w:val="00896F81"/>
    <w:rsid w:val="008B009C"/>
    <w:rsid w:val="008C17C3"/>
    <w:rsid w:val="00942337"/>
    <w:rsid w:val="0096032C"/>
    <w:rsid w:val="00976EFC"/>
    <w:rsid w:val="009B5786"/>
    <w:rsid w:val="00A97DA5"/>
    <w:rsid w:val="00AA2D6A"/>
    <w:rsid w:val="00AC10EC"/>
    <w:rsid w:val="00AE6A9B"/>
    <w:rsid w:val="00B16942"/>
    <w:rsid w:val="00B2150E"/>
    <w:rsid w:val="00B23E67"/>
    <w:rsid w:val="00B803BE"/>
    <w:rsid w:val="00BB2851"/>
    <w:rsid w:val="00BB5CE4"/>
    <w:rsid w:val="00C66421"/>
    <w:rsid w:val="00CB3E7C"/>
    <w:rsid w:val="00D24C04"/>
    <w:rsid w:val="00D74866"/>
    <w:rsid w:val="00DE6298"/>
    <w:rsid w:val="00E273AC"/>
    <w:rsid w:val="00E278D9"/>
    <w:rsid w:val="00E41BB0"/>
    <w:rsid w:val="00E52CBB"/>
    <w:rsid w:val="00E66B9E"/>
    <w:rsid w:val="00E777E6"/>
    <w:rsid w:val="00E80EDF"/>
    <w:rsid w:val="00EB7882"/>
    <w:rsid w:val="00F15D0B"/>
    <w:rsid w:val="00F17B43"/>
    <w:rsid w:val="00F22AA3"/>
    <w:rsid w:val="00F30A6D"/>
    <w:rsid w:val="00F32EF1"/>
    <w:rsid w:val="00F54739"/>
    <w:rsid w:val="00F94D12"/>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00B8"/>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Windows User</cp:lastModifiedBy>
  <cp:revision>24</cp:revision>
  <dcterms:created xsi:type="dcterms:W3CDTF">2026-06-02T15:25:00Z</dcterms:created>
  <dcterms:modified xsi:type="dcterms:W3CDTF">2026-07-01T17:27:00Z</dcterms:modified>
</cp:coreProperties>
</file>