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FCCF" w14:textId="77777777" w:rsidR="00A41F74" w:rsidRDefault="00000000" w:rsidP="007254D5">
      <w:pPr>
        <w:pStyle w:val="Title"/>
        <w:spacing w:after="100"/>
        <w:ind w:left="1440" w:firstLine="720"/>
      </w:pPr>
      <w:r>
        <w:t>CIB pioneer church</w:t>
      </w:r>
    </w:p>
    <w:p w14:paraId="1B506366" w14:textId="77777777" w:rsidR="00A41F74" w:rsidRDefault="00000000">
      <w:pPr>
        <w:pStyle w:val="Heading1"/>
        <w:spacing w:after="100"/>
        <w:jc w:val="center"/>
      </w:pPr>
      <w:r>
        <w:t>Meeting Minutes</w:t>
      </w:r>
    </w:p>
    <w:p w14:paraId="13352E31" w14:textId="6953F8D7" w:rsidR="00A41F74" w:rsidRDefault="00000000" w:rsidP="005C7AA1">
      <w:pPr>
        <w:spacing w:after="50"/>
        <w:jc w:val="center"/>
      </w:pPr>
      <w:r>
        <w:rPr>
          <w:rFonts w:ascii="Arial" w:eastAsia="Arial" w:hAnsi="Arial" w:cs="Arial"/>
          <w:b/>
          <w:bCs/>
          <w:sz w:val="22"/>
          <w:szCs w:val="22"/>
        </w:rPr>
        <w:t>July 9, 2026, 6:46 PM</w:t>
      </w:r>
    </w:p>
    <w:p w14:paraId="7F5A6064" w14:textId="77777777" w:rsidR="005C7AA1" w:rsidRDefault="005C7AA1">
      <w:pPr>
        <w:spacing w:after="150"/>
      </w:pPr>
    </w:p>
    <w:p w14:paraId="7A39C817" w14:textId="1BF41F1D" w:rsidR="00A41F74" w:rsidRPr="005C7AA1" w:rsidRDefault="00000000">
      <w:pPr>
        <w:spacing w:after="150"/>
        <w:rPr>
          <w:b/>
          <w:bCs/>
        </w:rPr>
      </w:pPr>
      <w:r w:rsidRPr="005C7AA1">
        <w:rPr>
          <w:b/>
          <w:bCs/>
        </w:rPr>
        <w:t>CIB Pioneer Church Public Hearing Wednesday, July 8, 2026, at 6:46 PM | Emery, UT</w:t>
      </w:r>
    </w:p>
    <w:p w14:paraId="15BE26B3" w14:textId="77777777" w:rsidR="00A41F74" w:rsidRDefault="00000000">
      <w:pPr>
        <w:spacing w:after="150"/>
      </w:pPr>
      <w:r>
        <w:t>Present: Jack Funk, Mayor; Glenys Sitterurd, Town Resident; Melissa Durfey, Town Council; Kristine Bullock-Ashley, Recorder, Kathy Anderson, Amy Ross, Slate Stewart, Council; Annie Johnson, Treasurer; Mistie Christiansen, council; ETV news, Scott McClaughry, Laurel Killpack Resident</w:t>
      </w:r>
    </w:p>
    <w:p w14:paraId="3ADF5CBF" w14:textId="77777777" w:rsidR="00A41F74" w:rsidRDefault="00000000">
      <w:pPr>
        <w:spacing w:after="150"/>
      </w:pPr>
      <w:r>
        <w:t>The Pledge of Allegiance was led by Mistie Christiansen.</w:t>
      </w:r>
    </w:p>
    <w:p w14:paraId="25F5DC50" w14:textId="77777777" w:rsidR="00A41F74" w:rsidRDefault="00000000">
      <w:pPr>
        <w:pStyle w:val="Heading2"/>
      </w:pPr>
      <w:r>
        <w:t xml:space="preserve">1. Purpose Of the Public Hearing </w:t>
      </w:r>
    </w:p>
    <w:p w14:paraId="6411A321" w14:textId="77777777" w:rsidR="00A41F74" w:rsidRDefault="00000000">
      <w:pPr>
        <w:spacing w:after="150"/>
      </w:pPr>
      <w:r>
        <w:t>Mayor Jack Funk opened the public hearing, stating its purpose: to receive public comments on a proposed grant application for continued funding of the restoration and preservation of the historic Pioneer Church.</w:t>
      </w:r>
    </w:p>
    <w:p w14:paraId="13AC206D" w14:textId="77777777" w:rsidR="00A41F74" w:rsidRDefault="00000000">
      <w:pPr>
        <w:pStyle w:val="Heading2"/>
      </w:pPr>
      <w:r>
        <w:t xml:space="preserve">2. Proposed Project Scope </w:t>
      </w:r>
    </w:p>
    <w:p w14:paraId="4D64BD9A" w14:textId="77777777" w:rsidR="00A41F74" w:rsidRDefault="00000000">
      <w:pPr>
        <w:spacing w:after="150"/>
      </w:pPr>
      <w:r>
        <w:t>The proposed project scope includes architectural preservation, structural improvements, accessibility enhancements, and other restoration activities necessary to preserve the historic integrity and public use of the facility.</w:t>
      </w:r>
    </w:p>
    <w:p w14:paraId="2CCAAC24" w14:textId="77777777" w:rsidR="00A41F74" w:rsidRDefault="00000000">
      <w:pPr>
        <w:pStyle w:val="Heading2"/>
      </w:pPr>
      <w:r>
        <w:t xml:space="preserve">3. Restoration Efforts So Far </w:t>
      </w:r>
    </w:p>
    <w:p w14:paraId="763AA9D5" w14:textId="77777777" w:rsidR="00A41F74" w:rsidRDefault="00000000">
      <w:pPr>
        <w:spacing w:after="150"/>
      </w:pPr>
      <w:r>
        <w:t>Glenys Sitturd noted that significant progress has been made on the building's restoration. The committee has secured donated display cases, a refrigerator, and a stove, and has preserved historic artifacts found during construction, including glass projection slides and film reels.</w:t>
      </w:r>
    </w:p>
    <w:p w14:paraId="43923888" w14:textId="3B5DD884" w:rsidR="00A41F74" w:rsidRDefault="00000000">
      <w:pPr>
        <w:pStyle w:val="Heading2"/>
      </w:pPr>
      <w:r>
        <w:t xml:space="preserve">4. Construction Still </w:t>
      </w:r>
      <w:r w:rsidR="005C7AA1">
        <w:t>to</w:t>
      </w:r>
      <w:r>
        <w:t xml:space="preserve"> Be Completed </w:t>
      </w:r>
    </w:p>
    <w:p w14:paraId="5B8F7F76" w14:textId="77777777" w:rsidR="00A41F74" w:rsidRDefault="00000000">
      <w:pPr>
        <w:spacing w:after="150"/>
      </w:pPr>
      <w:r>
        <w:t>Glenys Sitturd outlined remaining work needed to make the building publicly usable: floor finishing, bathroom completion, wall finishing, and window replacement. She noted that the kitchen — estimated to require only countertops and a sink enclosure — would be funded separately by community efforts rather than the grant. The total estimated project cost is $298,000, with $38,000 secured as a community match, leaving a grant request of $260,000. The target completion date is July 27, 2027, the building's 125th anniversary.</w:t>
      </w:r>
    </w:p>
    <w:p w14:paraId="2B19CBB4" w14:textId="66803F0A" w:rsidR="00A41F74" w:rsidRDefault="00000000">
      <w:pPr>
        <w:pStyle w:val="Heading2"/>
      </w:pPr>
      <w:r>
        <w:t xml:space="preserve">5. Public Input </w:t>
      </w:r>
      <w:r w:rsidR="005C7AA1">
        <w:t>and</w:t>
      </w:r>
      <w:r>
        <w:t xml:space="preserve"> Town Stories </w:t>
      </w:r>
    </w:p>
    <w:p w14:paraId="17A87935" w14:textId="77777777" w:rsidR="00A41F74" w:rsidRDefault="00000000">
      <w:pPr>
        <w:spacing w:after="150"/>
      </w:pPr>
      <w:r>
        <w:t>Council members expressed strong support for the grant application. Glenys Sitturd highlighted broad community interest in using the facility for funerals, weddings, receptions, and family reunions, noting that former residents with deep family ties to Emery have already inquired about availability. Melissa Durfey added that visitor sign-in sheets demonstrate outside interest in the building, underscoring its potential to draw people to the town. It was noted that if awarded, grant funding would be available as early as October, and that the committee continues to pursue additional funding sources. Mayor Funk expressed full support for the application and noted that community members have already offered historical items for display in the restored building.</w:t>
      </w:r>
    </w:p>
    <w:p w14:paraId="353E9E4D" w14:textId="77777777" w:rsidR="00A41F74" w:rsidRDefault="00000000">
      <w:pPr>
        <w:spacing w:after="150"/>
      </w:pPr>
      <w:r>
        <w:t>There being no further comments, the hearing was adjourned.</w:t>
      </w:r>
    </w:p>
    <w:sectPr w:rsidR="00A41F74" w:rsidSect="007254D5">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43999"/>
    <w:multiLevelType w:val="multilevel"/>
    <w:tmpl w:val="DA220D2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24083E"/>
    <w:multiLevelType w:val="hybridMultilevel"/>
    <w:tmpl w:val="242C233E"/>
    <w:lvl w:ilvl="0" w:tplc="52BEAEF6">
      <w:start w:val="1"/>
      <w:numFmt w:val="bullet"/>
      <w:lvlText w:val="●"/>
      <w:lvlJc w:val="left"/>
      <w:pPr>
        <w:ind w:left="720" w:hanging="360"/>
      </w:pPr>
    </w:lvl>
    <w:lvl w:ilvl="1" w:tplc="C3FAE598">
      <w:start w:val="1"/>
      <w:numFmt w:val="bullet"/>
      <w:lvlText w:val="○"/>
      <w:lvlJc w:val="left"/>
      <w:pPr>
        <w:ind w:left="1440" w:hanging="360"/>
      </w:pPr>
    </w:lvl>
    <w:lvl w:ilvl="2" w:tplc="77D214D0">
      <w:start w:val="1"/>
      <w:numFmt w:val="bullet"/>
      <w:lvlText w:val="■"/>
      <w:lvlJc w:val="left"/>
      <w:pPr>
        <w:ind w:left="2160" w:hanging="360"/>
      </w:pPr>
    </w:lvl>
    <w:lvl w:ilvl="3" w:tplc="AD284FC8">
      <w:start w:val="1"/>
      <w:numFmt w:val="bullet"/>
      <w:lvlText w:val="●"/>
      <w:lvlJc w:val="left"/>
      <w:pPr>
        <w:ind w:left="2880" w:hanging="360"/>
      </w:pPr>
    </w:lvl>
    <w:lvl w:ilvl="4" w:tplc="3006E0A6">
      <w:start w:val="1"/>
      <w:numFmt w:val="bullet"/>
      <w:lvlText w:val="○"/>
      <w:lvlJc w:val="left"/>
      <w:pPr>
        <w:ind w:left="3600" w:hanging="360"/>
      </w:pPr>
    </w:lvl>
    <w:lvl w:ilvl="5" w:tplc="EEC0023E">
      <w:start w:val="1"/>
      <w:numFmt w:val="bullet"/>
      <w:lvlText w:val="■"/>
      <w:lvlJc w:val="left"/>
      <w:pPr>
        <w:ind w:left="4320" w:hanging="360"/>
      </w:pPr>
    </w:lvl>
    <w:lvl w:ilvl="6" w:tplc="74CE827E">
      <w:start w:val="1"/>
      <w:numFmt w:val="bullet"/>
      <w:lvlText w:val="●"/>
      <w:lvlJc w:val="left"/>
      <w:pPr>
        <w:ind w:left="5040" w:hanging="360"/>
      </w:pPr>
    </w:lvl>
    <w:lvl w:ilvl="7" w:tplc="C2B8B5E0">
      <w:start w:val="1"/>
      <w:numFmt w:val="bullet"/>
      <w:lvlText w:val="●"/>
      <w:lvlJc w:val="left"/>
      <w:pPr>
        <w:ind w:left="5760" w:hanging="360"/>
      </w:pPr>
    </w:lvl>
    <w:lvl w:ilvl="8" w:tplc="F208E28C">
      <w:start w:val="1"/>
      <w:numFmt w:val="bullet"/>
      <w:lvlText w:val="●"/>
      <w:lvlJc w:val="left"/>
      <w:pPr>
        <w:ind w:left="6480" w:hanging="360"/>
      </w:pPr>
    </w:lvl>
  </w:abstractNum>
  <w:num w:numId="1" w16cid:durableId="20480271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74"/>
    <w:rsid w:val="005C7AA1"/>
    <w:rsid w:val="007254D5"/>
    <w:rsid w:val="00A41F74"/>
    <w:rsid w:val="00A6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5EF2"/>
  <w15:docId w15:val="{75A01390-03CA-46A3-BEA2-5732EEA3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semiHidden/>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2333</Characters>
  <Application>Microsoft Office Word</Application>
  <DocSecurity>0</DocSecurity>
  <Lines>36</Lines>
  <Paragraphs>19</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 pioneer church - Meeting Minutes</dc:title>
  <dc:creator>ClerkMinutes</dc:creator>
  <cp:lastModifiedBy>Kris Ashley</cp:lastModifiedBy>
  <cp:revision>2</cp:revision>
  <dcterms:created xsi:type="dcterms:W3CDTF">2026-07-09T15:20:00Z</dcterms:created>
  <dcterms:modified xsi:type="dcterms:W3CDTF">2026-07-09T15:20:00Z</dcterms:modified>
</cp:coreProperties>
</file>