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CE4FE" w14:textId="77777777" w:rsidR="001D287D" w:rsidRDefault="001D287D" w:rsidP="00501A39">
      <w:pPr>
        <w:pStyle w:val="00Center"/>
      </w:pPr>
      <w:r>
        <w:t>NOTICE OF SPECIAL MEETING</w:t>
      </w:r>
    </w:p>
    <w:p w14:paraId="772819DD" w14:textId="52073F1C" w:rsidR="005B3282" w:rsidRDefault="005B3282" w:rsidP="005B3282">
      <w:pPr>
        <w:suppressAutoHyphens w:val="0"/>
        <w:jc w:val="both"/>
      </w:pPr>
      <w:r>
        <w:t xml:space="preserve">TO THE MEMBERS OF THE BOARD OF TRUSTEES OF </w:t>
      </w:r>
      <w:r w:rsidR="004353FC">
        <w:t>OCULTA ROCA PUBLIC INFRASTRUCTURE DISTRICT NO. 2</w:t>
      </w:r>
      <w:r>
        <w:t>:</w:t>
      </w:r>
    </w:p>
    <w:p w14:paraId="41E5DB78" w14:textId="77777777" w:rsidR="005B3282" w:rsidRDefault="005B3282" w:rsidP="005B3282">
      <w:pPr>
        <w:suppressAutoHyphens w:val="0"/>
        <w:jc w:val="both"/>
      </w:pPr>
    </w:p>
    <w:p w14:paraId="5ED337DC" w14:textId="79D87E3C" w:rsidR="001D287D" w:rsidRPr="005B3282" w:rsidRDefault="005B3282" w:rsidP="00501A39">
      <w:pPr>
        <w:pStyle w:val="00BodyText5"/>
        <w:rPr>
          <w:highlight w:val="yellow"/>
        </w:rPr>
      </w:pPr>
      <w:r>
        <w:t xml:space="preserve">NOTICE IS HEREBY GIVEN that a special meeting of the Board of Trustees of </w:t>
      </w:r>
      <w:proofErr w:type="spellStart"/>
      <w:r w:rsidR="004353FC">
        <w:t>Oculta</w:t>
      </w:r>
      <w:proofErr w:type="spellEnd"/>
      <w:r w:rsidR="004353FC">
        <w:t xml:space="preserve"> Roca Public Infrastructure District No. 2</w:t>
      </w:r>
      <w:r>
        <w:t xml:space="preserve"> (the “District”) will be held </w:t>
      </w:r>
      <w:r w:rsidR="00BC2710">
        <w:t xml:space="preserve">at </w:t>
      </w:r>
      <w:r w:rsidR="00142914">
        <w:t xml:space="preserve">2:00 </w:t>
      </w:r>
      <w:proofErr w:type="gramStart"/>
      <w:r w:rsidR="00142914">
        <w:t>p.m.</w:t>
      </w:r>
      <w:r w:rsidR="00C659D3">
        <w:t>.</w:t>
      </w:r>
      <w:proofErr w:type="gramEnd"/>
      <w:r w:rsidR="00BC2710">
        <w:t xml:space="preserve"> </w:t>
      </w:r>
      <w:r w:rsidR="00B32D7C">
        <w:t xml:space="preserve">on </w:t>
      </w:r>
      <w:r w:rsidR="00142914">
        <w:t>June 10</w:t>
      </w:r>
      <w:r w:rsidR="009F31FF">
        <w:t xml:space="preserve">, </w:t>
      </w:r>
      <w:proofErr w:type="gramStart"/>
      <w:r w:rsidR="009F31FF">
        <w:t>2026</w:t>
      </w:r>
      <w:proofErr w:type="gramEnd"/>
      <w:r w:rsidR="009867E4">
        <w:t xml:space="preserve"> for t</w:t>
      </w:r>
      <w:r w:rsidR="009867E4" w:rsidRPr="009867E4">
        <w:t xml:space="preserve">he purpose of </w:t>
      </w:r>
      <w:r w:rsidR="00501A39">
        <w:t xml:space="preserve">considering for </w:t>
      </w:r>
      <w:r w:rsidR="009867E4" w:rsidRPr="009867E4">
        <w:t xml:space="preserve">adoption a resolution authorizing and approving a </w:t>
      </w:r>
      <w:r w:rsidR="00140678">
        <w:t>Preliminary Official Statement</w:t>
      </w:r>
      <w:r w:rsidR="009867E4" w:rsidRPr="009867E4">
        <w:t xml:space="preserve"> and a</w:t>
      </w:r>
      <w:r w:rsidR="00140678">
        <w:t>n</w:t>
      </w:r>
      <w:r w:rsidR="009867E4" w:rsidRPr="009867E4">
        <w:t xml:space="preserve"> </w:t>
      </w:r>
      <w:r w:rsidR="00140678">
        <w:t>Official Statement</w:t>
      </w:r>
      <w:r w:rsidR="009867E4" w:rsidRPr="009867E4">
        <w:t xml:space="preserve"> in connection with the issuance and sale of the District’s </w:t>
      </w:r>
      <w:r w:rsidR="00140678">
        <w:t>Special Assessment</w:t>
      </w:r>
      <w:r w:rsidR="00D01ADB">
        <w:t xml:space="preserve"> </w:t>
      </w:r>
      <w:r w:rsidR="002626C7">
        <w:t xml:space="preserve">Bonds, Series </w:t>
      </w:r>
      <w:r w:rsidR="00716B82">
        <w:t>2026</w:t>
      </w:r>
      <w:r w:rsidR="00B32D7C">
        <w:t xml:space="preserve"> (</w:t>
      </w:r>
      <w:proofErr w:type="spellStart"/>
      <w:r w:rsidR="009F31FF">
        <w:t>Oculta</w:t>
      </w:r>
      <w:proofErr w:type="spellEnd"/>
      <w:r w:rsidR="009F31FF">
        <w:t xml:space="preserve"> Roca Assessment Area No.1</w:t>
      </w:r>
      <w:r w:rsidR="00B32D7C">
        <w:t>)</w:t>
      </w:r>
      <w:r w:rsidR="009867E4" w:rsidRPr="009867E4">
        <w:t>, and for the transaction of such other business incidental to the foregoing as may come before said meeting.</w:t>
      </w:r>
    </w:p>
    <w:p w14:paraId="4295755A" w14:textId="77777777" w:rsidR="00501A39" w:rsidRPr="005B3282" w:rsidRDefault="00501A39" w:rsidP="001D287D">
      <w:pPr>
        <w:suppressAutoHyphens w:val="0"/>
        <w:jc w:val="both"/>
      </w:pPr>
    </w:p>
    <w:p w14:paraId="49237C99" w14:textId="6F06A04E" w:rsidR="001D287D" w:rsidRPr="005B3282" w:rsidRDefault="008475A8" w:rsidP="008475A8">
      <w:pPr>
        <w:tabs>
          <w:tab w:val="right" w:pos="9360"/>
        </w:tabs>
        <w:suppressAutoHyphens w:val="0"/>
        <w:ind w:left="4680"/>
        <w:jc w:val="both"/>
        <w:rPr>
          <w:u w:val="single"/>
        </w:rPr>
      </w:pPr>
      <w:bookmarkStart w:id="0" w:name="_Hlk231474333"/>
      <w:r w:rsidRPr="005B3282">
        <w:rPr>
          <w:u w:val="single"/>
        </w:rPr>
        <w:tab/>
      </w:r>
    </w:p>
    <w:p w14:paraId="2E51310F" w14:textId="30D75E37" w:rsidR="001D287D" w:rsidRDefault="000537FC" w:rsidP="008475A8">
      <w:pPr>
        <w:suppressAutoHyphens w:val="0"/>
        <w:ind w:left="4680"/>
        <w:jc w:val="center"/>
      </w:pPr>
      <w:r>
        <w:t>Secretary/</w:t>
      </w:r>
      <w:r w:rsidR="00E66C8E">
        <w:t>Secretary/Clerk</w:t>
      </w:r>
    </w:p>
    <w:p w14:paraId="21D33265" w14:textId="77777777" w:rsidR="009F31FF" w:rsidRPr="005B3282" w:rsidRDefault="009F31FF" w:rsidP="008475A8">
      <w:pPr>
        <w:suppressAutoHyphens w:val="0"/>
        <w:ind w:left="4680"/>
        <w:jc w:val="center"/>
      </w:pPr>
    </w:p>
    <w:p w14:paraId="34DAA808" w14:textId="77777777" w:rsidR="00140678" w:rsidRPr="005B3282" w:rsidRDefault="00140678" w:rsidP="001D287D">
      <w:pPr>
        <w:suppressAutoHyphens w:val="0"/>
        <w:jc w:val="both"/>
      </w:pPr>
    </w:p>
    <w:bookmarkEnd w:id="0"/>
    <w:p w14:paraId="1C7A5ED9" w14:textId="29704F1A" w:rsidR="001D287D" w:rsidRPr="005B3282" w:rsidRDefault="001D287D" w:rsidP="00501A39">
      <w:pPr>
        <w:pStyle w:val="00Center"/>
      </w:pPr>
      <w:r w:rsidRPr="005B3282">
        <w:t>ACKNOWLEDGMENT OF NOTICE</w:t>
      </w:r>
      <w:r w:rsidR="00501A39">
        <w:t xml:space="preserve"> </w:t>
      </w:r>
      <w:r w:rsidRPr="005B3282">
        <w:t>AND CONSENT TO SPECIAL MEETING</w:t>
      </w:r>
    </w:p>
    <w:p w14:paraId="592C5B2B" w14:textId="6CA8BDC4" w:rsidR="001D287D" w:rsidRPr="005B3282" w:rsidRDefault="005B3282" w:rsidP="00501A39">
      <w:pPr>
        <w:pStyle w:val="00BodyText5"/>
        <w:rPr>
          <w:highlight w:val="yellow"/>
        </w:rPr>
      </w:pPr>
      <w:r>
        <w:t>We, the members of the Board of Trustees of the District, do hereby acknowledge receipt of the foregoing Notice of Special Meeting, and we hereby waive any and all irregularities, if any, in such notice and in the manner of service thereof upon us and consent and agree to the holding of such special meeting at the time and place specified in said notice, and to the transaction of any and all business which may come before said meeting</w:t>
      </w:r>
      <w:r w:rsidR="00B32D7C">
        <w:t>.</w:t>
      </w:r>
    </w:p>
    <w:p w14:paraId="7B8A6913" w14:textId="77777777" w:rsidR="00140678" w:rsidRPr="00140678" w:rsidRDefault="00140678" w:rsidP="00140678">
      <w:pPr>
        <w:tabs>
          <w:tab w:val="right" w:pos="9360"/>
        </w:tabs>
        <w:suppressAutoHyphens w:val="0"/>
        <w:ind w:left="4680"/>
        <w:jc w:val="both"/>
        <w:rPr>
          <w:rFonts w:eastAsiaTheme="minorHAnsi" w:cstheme="minorBidi"/>
          <w:color w:val="000000" w:themeColor="text1"/>
          <w:szCs w:val="24"/>
        </w:rPr>
      </w:pPr>
    </w:p>
    <w:p w14:paraId="07EDFCD6" w14:textId="77777777" w:rsidR="00140678" w:rsidRPr="00140678" w:rsidRDefault="00140678" w:rsidP="00140678">
      <w:pPr>
        <w:tabs>
          <w:tab w:val="right" w:pos="9360"/>
        </w:tabs>
        <w:suppressAutoHyphens w:val="0"/>
        <w:ind w:left="4680"/>
        <w:jc w:val="both"/>
        <w:rPr>
          <w:rFonts w:eastAsiaTheme="minorHAnsi" w:cstheme="minorBidi"/>
          <w:color w:val="000000" w:themeColor="text1"/>
          <w:szCs w:val="24"/>
          <w:u w:val="single"/>
        </w:rPr>
      </w:pPr>
      <w:bookmarkStart w:id="1" w:name="_Hlk231474347"/>
      <w:r w:rsidRPr="00140678">
        <w:rPr>
          <w:rFonts w:eastAsiaTheme="minorHAnsi" w:cstheme="minorBidi"/>
          <w:color w:val="000000" w:themeColor="text1"/>
          <w:szCs w:val="24"/>
          <w:u w:val="single"/>
        </w:rPr>
        <w:tab/>
      </w:r>
    </w:p>
    <w:p w14:paraId="500945D4" w14:textId="77777777" w:rsidR="00140678" w:rsidRPr="00140678" w:rsidRDefault="00140678" w:rsidP="00140678">
      <w:pPr>
        <w:tabs>
          <w:tab w:val="right" w:pos="9360"/>
        </w:tabs>
        <w:suppressAutoHyphens w:val="0"/>
        <w:ind w:left="4680"/>
        <w:jc w:val="center"/>
        <w:rPr>
          <w:rFonts w:eastAsiaTheme="minorHAnsi" w:cstheme="minorBidi"/>
          <w:color w:val="000000" w:themeColor="text1"/>
          <w:szCs w:val="24"/>
        </w:rPr>
      </w:pPr>
      <w:r w:rsidRPr="00140678">
        <w:rPr>
          <w:rFonts w:eastAsiaTheme="minorHAnsi" w:cstheme="minorBidi"/>
          <w:color w:val="000000" w:themeColor="text1"/>
          <w:szCs w:val="24"/>
        </w:rPr>
        <w:t>Chair</w:t>
      </w:r>
    </w:p>
    <w:p w14:paraId="0EC8B6AD" w14:textId="77777777" w:rsidR="00140678" w:rsidRPr="00140678" w:rsidRDefault="00140678" w:rsidP="00140678">
      <w:pPr>
        <w:tabs>
          <w:tab w:val="right" w:pos="9360"/>
        </w:tabs>
        <w:suppressAutoHyphens w:val="0"/>
        <w:ind w:left="4680"/>
        <w:jc w:val="both"/>
        <w:rPr>
          <w:rFonts w:eastAsiaTheme="minorHAnsi" w:cstheme="minorBidi"/>
          <w:color w:val="000000" w:themeColor="text1"/>
          <w:szCs w:val="24"/>
        </w:rPr>
      </w:pPr>
    </w:p>
    <w:p w14:paraId="4514CA76" w14:textId="77777777" w:rsidR="00140678" w:rsidRPr="00140678" w:rsidRDefault="00140678" w:rsidP="00140678">
      <w:pPr>
        <w:tabs>
          <w:tab w:val="right" w:pos="9360"/>
        </w:tabs>
        <w:suppressAutoHyphens w:val="0"/>
        <w:ind w:left="4680"/>
        <w:jc w:val="both"/>
        <w:rPr>
          <w:rFonts w:eastAsiaTheme="minorHAnsi" w:cstheme="minorBidi"/>
          <w:color w:val="000000" w:themeColor="text1"/>
          <w:szCs w:val="24"/>
        </w:rPr>
      </w:pPr>
    </w:p>
    <w:p w14:paraId="49A7F2E0" w14:textId="77777777" w:rsidR="00140678" w:rsidRPr="00140678" w:rsidRDefault="00140678" w:rsidP="00140678">
      <w:pPr>
        <w:tabs>
          <w:tab w:val="right" w:pos="9360"/>
        </w:tabs>
        <w:suppressAutoHyphens w:val="0"/>
        <w:ind w:left="4680"/>
        <w:jc w:val="both"/>
        <w:rPr>
          <w:rFonts w:eastAsiaTheme="minorHAnsi" w:cstheme="minorBidi"/>
          <w:color w:val="000000" w:themeColor="text1"/>
          <w:szCs w:val="24"/>
          <w:u w:val="single"/>
        </w:rPr>
      </w:pPr>
      <w:r w:rsidRPr="00140678">
        <w:rPr>
          <w:rFonts w:eastAsiaTheme="minorHAnsi" w:cstheme="minorBidi"/>
          <w:color w:val="000000" w:themeColor="text1"/>
          <w:szCs w:val="24"/>
          <w:u w:val="single"/>
        </w:rPr>
        <w:tab/>
      </w:r>
    </w:p>
    <w:p w14:paraId="4B1D4554" w14:textId="7E7A013A" w:rsidR="00140678" w:rsidRPr="00140678" w:rsidRDefault="000537FC" w:rsidP="00140678">
      <w:pPr>
        <w:tabs>
          <w:tab w:val="right" w:pos="9360"/>
        </w:tabs>
        <w:suppressAutoHyphens w:val="0"/>
        <w:ind w:left="4680"/>
        <w:jc w:val="center"/>
        <w:rPr>
          <w:rFonts w:eastAsiaTheme="minorHAnsi" w:cstheme="minorBidi"/>
          <w:color w:val="000000" w:themeColor="text1"/>
          <w:szCs w:val="24"/>
        </w:rPr>
      </w:pPr>
      <w:r>
        <w:rPr>
          <w:rFonts w:eastAsiaTheme="minorHAnsi" w:cstheme="minorBidi"/>
          <w:color w:val="000000" w:themeColor="text1"/>
          <w:szCs w:val="24"/>
        </w:rPr>
        <w:t>Treasurer/</w:t>
      </w:r>
      <w:r w:rsidR="00140678" w:rsidRPr="00140678">
        <w:rPr>
          <w:rFonts w:eastAsiaTheme="minorHAnsi" w:cstheme="minorBidi"/>
          <w:color w:val="000000" w:themeColor="text1"/>
          <w:szCs w:val="24"/>
        </w:rPr>
        <w:t>Vice-Chair</w:t>
      </w:r>
    </w:p>
    <w:p w14:paraId="3CF98C12" w14:textId="77777777" w:rsidR="00140678" w:rsidRPr="00140678" w:rsidRDefault="00140678" w:rsidP="00140678">
      <w:pPr>
        <w:tabs>
          <w:tab w:val="right" w:pos="9360"/>
        </w:tabs>
        <w:suppressAutoHyphens w:val="0"/>
        <w:ind w:left="4680"/>
        <w:jc w:val="both"/>
        <w:rPr>
          <w:rFonts w:eastAsiaTheme="minorHAnsi" w:cstheme="minorBidi"/>
          <w:color w:val="000000" w:themeColor="text1"/>
          <w:szCs w:val="24"/>
        </w:rPr>
      </w:pPr>
    </w:p>
    <w:p w14:paraId="4C7F5F3D" w14:textId="77777777" w:rsidR="00140678" w:rsidRPr="00140678" w:rsidRDefault="00140678" w:rsidP="00140678">
      <w:pPr>
        <w:tabs>
          <w:tab w:val="right" w:pos="9360"/>
        </w:tabs>
        <w:suppressAutoHyphens w:val="0"/>
        <w:ind w:left="4680"/>
        <w:jc w:val="both"/>
        <w:rPr>
          <w:rFonts w:eastAsiaTheme="minorHAnsi" w:cstheme="minorBidi"/>
          <w:color w:val="000000" w:themeColor="text1"/>
          <w:szCs w:val="24"/>
        </w:rPr>
      </w:pPr>
    </w:p>
    <w:p w14:paraId="4D7572B0" w14:textId="77777777" w:rsidR="00140678" w:rsidRPr="00140678" w:rsidRDefault="00140678" w:rsidP="00140678">
      <w:pPr>
        <w:tabs>
          <w:tab w:val="right" w:pos="9360"/>
        </w:tabs>
        <w:suppressAutoHyphens w:val="0"/>
        <w:ind w:left="4680"/>
        <w:jc w:val="both"/>
        <w:rPr>
          <w:rFonts w:eastAsiaTheme="minorHAnsi" w:cstheme="minorBidi"/>
          <w:color w:val="000000" w:themeColor="text1"/>
          <w:szCs w:val="24"/>
          <w:u w:val="single"/>
        </w:rPr>
      </w:pPr>
      <w:r w:rsidRPr="00140678">
        <w:rPr>
          <w:rFonts w:eastAsiaTheme="minorHAnsi" w:cstheme="minorBidi"/>
          <w:color w:val="000000" w:themeColor="text1"/>
          <w:szCs w:val="24"/>
          <w:u w:val="single"/>
        </w:rPr>
        <w:tab/>
      </w:r>
    </w:p>
    <w:p w14:paraId="2DBDA760" w14:textId="0DEF7C47" w:rsidR="00140678" w:rsidRPr="00140678" w:rsidRDefault="000537FC" w:rsidP="00140678">
      <w:pPr>
        <w:tabs>
          <w:tab w:val="right" w:pos="9360"/>
        </w:tabs>
        <w:suppressAutoHyphens w:val="0"/>
        <w:ind w:left="4680"/>
        <w:jc w:val="center"/>
        <w:rPr>
          <w:rFonts w:eastAsiaTheme="minorHAnsi" w:cstheme="minorBidi"/>
          <w:color w:val="000000" w:themeColor="text1"/>
          <w:szCs w:val="24"/>
        </w:rPr>
      </w:pPr>
      <w:r>
        <w:rPr>
          <w:rFonts w:eastAsiaTheme="minorHAnsi" w:cstheme="minorBidi"/>
          <w:color w:val="000000" w:themeColor="text1"/>
          <w:szCs w:val="24"/>
        </w:rPr>
        <w:t>Secretary/</w:t>
      </w:r>
      <w:r w:rsidR="00E66C8E">
        <w:rPr>
          <w:rFonts w:eastAsiaTheme="minorHAnsi" w:cstheme="minorBidi"/>
          <w:color w:val="000000" w:themeColor="text1"/>
          <w:szCs w:val="24"/>
        </w:rPr>
        <w:t>Secretary/Clerk</w:t>
      </w:r>
    </w:p>
    <w:bookmarkEnd w:id="1"/>
    <w:p w14:paraId="5FCAD4C1" w14:textId="77777777" w:rsidR="00140678" w:rsidRPr="00140678" w:rsidRDefault="00140678" w:rsidP="00140678">
      <w:pPr>
        <w:tabs>
          <w:tab w:val="right" w:pos="9360"/>
        </w:tabs>
        <w:suppressAutoHyphens w:val="0"/>
        <w:ind w:left="4680"/>
        <w:jc w:val="both"/>
        <w:rPr>
          <w:rFonts w:eastAsiaTheme="minorHAnsi" w:cstheme="minorBidi"/>
          <w:color w:val="000000" w:themeColor="text1"/>
          <w:szCs w:val="24"/>
        </w:rPr>
      </w:pPr>
    </w:p>
    <w:p w14:paraId="3EA4ED24" w14:textId="77777777" w:rsidR="005B3282" w:rsidRDefault="005B3282" w:rsidP="005B3282">
      <w:pPr>
        <w:suppressAutoHyphens w:val="0"/>
      </w:pPr>
    </w:p>
    <w:p w14:paraId="6D44AF7A" w14:textId="77777777" w:rsidR="005B3282" w:rsidRPr="005B3282" w:rsidRDefault="005B3282" w:rsidP="005B3282">
      <w:pPr>
        <w:suppressAutoHyphens w:val="0"/>
      </w:pPr>
    </w:p>
    <w:p w14:paraId="4E990FA3" w14:textId="77777777" w:rsidR="005B3282" w:rsidRDefault="005B3282" w:rsidP="001D287D">
      <w:pPr>
        <w:suppressAutoHyphens w:val="0"/>
        <w:jc w:val="both"/>
        <w:rPr>
          <w:highlight w:val="yellow"/>
        </w:rPr>
        <w:sectPr w:rsidR="005B3282" w:rsidSect="009639C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152" w:left="1440" w:header="720" w:footer="720" w:gutter="0"/>
          <w:pgNumType w:start="1"/>
          <w:cols w:space="720"/>
          <w:titlePg/>
          <w:docGrid w:linePitch="326"/>
        </w:sectPr>
      </w:pPr>
    </w:p>
    <w:p w14:paraId="23B9B32E" w14:textId="47FAFDC0" w:rsidR="00BB13C5" w:rsidRPr="005B3282" w:rsidRDefault="00142914" w:rsidP="00361330">
      <w:pPr>
        <w:tabs>
          <w:tab w:val="right" w:pos="8640"/>
        </w:tabs>
        <w:jc w:val="right"/>
      </w:pPr>
      <w:r>
        <w:lastRenderedPageBreak/>
        <w:t>June 10</w:t>
      </w:r>
      <w:r w:rsidR="009F31FF">
        <w:t>, 2026</w:t>
      </w:r>
    </w:p>
    <w:p w14:paraId="261BC0C2" w14:textId="77777777" w:rsidR="00BB13C5" w:rsidRPr="005B3282" w:rsidRDefault="00BB13C5" w:rsidP="00BB13C5">
      <w:pPr>
        <w:rPr>
          <w:highlight w:val="yellow"/>
        </w:rPr>
      </w:pPr>
    </w:p>
    <w:p w14:paraId="11BE8C2D" w14:textId="77777777" w:rsidR="00BB13C5" w:rsidRPr="005B3282" w:rsidRDefault="00BB13C5" w:rsidP="00BB13C5">
      <w:pPr>
        <w:rPr>
          <w:highlight w:val="yellow"/>
        </w:rPr>
      </w:pPr>
    </w:p>
    <w:p w14:paraId="69CD051C" w14:textId="2388EF95" w:rsidR="005B3282" w:rsidRDefault="005B3282" w:rsidP="005B3282">
      <w:pPr>
        <w:pStyle w:val="00BodyText5"/>
      </w:pPr>
      <w:r>
        <w:t xml:space="preserve">The Board of Trustees (the “Board”) of </w:t>
      </w:r>
      <w:proofErr w:type="spellStart"/>
      <w:r w:rsidR="004353FC">
        <w:t>Oculta</w:t>
      </w:r>
      <w:proofErr w:type="spellEnd"/>
      <w:r w:rsidR="004353FC">
        <w:t xml:space="preserve"> Roca Public Infrastructure District No. 2</w:t>
      </w:r>
      <w:r>
        <w:t xml:space="preserve"> (the “District”) </w:t>
      </w:r>
      <w:r w:rsidR="009867E4">
        <w:t>held a special meeting on</w:t>
      </w:r>
      <w:r>
        <w:t xml:space="preserve"> </w:t>
      </w:r>
      <w:r w:rsidR="00142914">
        <w:t>June 10</w:t>
      </w:r>
      <w:r w:rsidR="009F31FF">
        <w:t>, 2026</w:t>
      </w:r>
      <w:r w:rsidR="008C757C">
        <w:t>,</w:t>
      </w:r>
      <w:r>
        <w:t xml:space="preserve"> at </w:t>
      </w:r>
      <w:r w:rsidR="00142914">
        <w:t>2:00 p.m.</w:t>
      </w:r>
      <w:r>
        <w:t xml:space="preserve">, with the following members of the Board present (including by electronic means): </w:t>
      </w:r>
    </w:p>
    <w:tbl>
      <w:tblPr>
        <w:tblW w:w="0" w:type="auto"/>
        <w:jc w:val="center"/>
        <w:tblLook w:val="0000" w:firstRow="0" w:lastRow="0" w:firstColumn="0" w:lastColumn="0" w:noHBand="0" w:noVBand="0"/>
      </w:tblPr>
      <w:tblGrid>
        <w:gridCol w:w="3637"/>
        <w:gridCol w:w="3763"/>
      </w:tblGrid>
      <w:tr w:rsidR="00140678" w14:paraId="6C8AB11A" w14:textId="77777777" w:rsidTr="005B2E33">
        <w:trPr>
          <w:trHeight w:val="292"/>
          <w:jc w:val="center"/>
        </w:trPr>
        <w:tc>
          <w:tcPr>
            <w:tcW w:w="3637" w:type="dxa"/>
          </w:tcPr>
          <w:p w14:paraId="34DFB596" w14:textId="3AC06F06" w:rsidR="00140678" w:rsidRPr="0019691F" w:rsidRDefault="00E66C8E" w:rsidP="005B2E33">
            <w:pPr>
              <w:pStyle w:val="BodyText1"/>
              <w:spacing w:after="0"/>
              <w:ind w:firstLine="0"/>
            </w:pPr>
            <w:bookmarkStart w:id="2" w:name="_Hlk164856724"/>
            <w:r w:rsidRPr="003D082C">
              <w:rPr>
                <w:color w:val="000000"/>
                <w:sz w:val="22"/>
                <w:szCs w:val="22"/>
              </w:rPr>
              <w:t>Dallin Jolley</w:t>
            </w:r>
          </w:p>
        </w:tc>
        <w:tc>
          <w:tcPr>
            <w:tcW w:w="3763" w:type="dxa"/>
          </w:tcPr>
          <w:p w14:paraId="05461470" w14:textId="77777777" w:rsidR="00140678" w:rsidRPr="0019691F" w:rsidRDefault="00140678" w:rsidP="005B2E33">
            <w:pPr>
              <w:pStyle w:val="BodyText1"/>
              <w:spacing w:after="0"/>
              <w:ind w:firstLine="0"/>
            </w:pPr>
            <w:r w:rsidRPr="0019691F">
              <w:t>Chair</w:t>
            </w:r>
          </w:p>
        </w:tc>
      </w:tr>
      <w:tr w:rsidR="00140678" w14:paraId="1EB9B38A" w14:textId="77777777" w:rsidTr="005B2E33">
        <w:trPr>
          <w:trHeight w:val="292"/>
          <w:jc w:val="center"/>
        </w:trPr>
        <w:tc>
          <w:tcPr>
            <w:tcW w:w="3637" w:type="dxa"/>
          </w:tcPr>
          <w:p w14:paraId="1FB916ED" w14:textId="237DD112" w:rsidR="00140678" w:rsidRPr="0019691F" w:rsidRDefault="00E66C8E" w:rsidP="005B2E33">
            <w:pPr>
              <w:pStyle w:val="BodyText1"/>
              <w:spacing w:after="0"/>
              <w:ind w:firstLine="0"/>
            </w:pPr>
            <w:r w:rsidRPr="003D082C">
              <w:rPr>
                <w:color w:val="000000"/>
                <w:sz w:val="22"/>
                <w:szCs w:val="22"/>
              </w:rPr>
              <w:t>Anish Bhatia</w:t>
            </w:r>
          </w:p>
        </w:tc>
        <w:tc>
          <w:tcPr>
            <w:tcW w:w="3763" w:type="dxa"/>
          </w:tcPr>
          <w:p w14:paraId="1AB14BE8" w14:textId="6E729AB8" w:rsidR="00140678" w:rsidRPr="0019691F" w:rsidRDefault="00E66C8E" w:rsidP="005B2E33">
            <w:pPr>
              <w:pStyle w:val="BodyText1"/>
              <w:spacing w:after="0"/>
              <w:ind w:firstLine="0"/>
            </w:pPr>
            <w:r w:rsidRPr="003D082C">
              <w:t>Treasurer/Vice Chair</w:t>
            </w:r>
          </w:p>
        </w:tc>
      </w:tr>
      <w:tr w:rsidR="00140678" w14:paraId="32A9E4AC" w14:textId="77777777" w:rsidTr="005B2E33">
        <w:trPr>
          <w:trHeight w:val="292"/>
          <w:jc w:val="center"/>
        </w:trPr>
        <w:tc>
          <w:tcPr>
            <w:tcW w:w="3637" w:type="dxa"/>
          </w:tcPr>
          <w:p w14:paraId="552967B5" w14:textId="2AC29728" w:rsidR="00140678" w:rsidRPr="0019691F" w:rsidRDefault="00E66C8E" w:rsidP="005B2E33">
            <w:pPr>
              <w:pStyle w:val="BodyText1"/>
              <w:spacing w:after="0"/>
              <w:ind w:firstLine="0"/>
            </w:pPr>
            <w:r>
              <w:t>Blaine Benard</w:t>
            </w:r>
          </w:p>
        </w:tc>
        <w:tc>
          <w:tcPr>
            <w:tcW w:w="3763" w:type="dxa"/>
          </w:tcPr>
          <w:p w14:paraId="307C7BE6" w14:textId="3EF4C87F" w:rsidR="00140678" w:rsidRPr="0019691F" w:rsidRDefault="00E66C8E" w:rsidP="005B2E33">
            <w:pPr>
              <w:pStyle w:val="BodyText1"/>
              <w:spacing w:after="0"/>
              <w:ind w:firstLine="0"/>
            </w:pPr>
            <w:r>
              <w:t>Secretary/Clerk</w:t>
            </w:r>
          </w:p>
        </w:tc>
      </w:tr>
      <w:bookmarkEnd w:id="2"/>
    </w:tbl>
    <w:p w14:paraId="5820F369" w14:textId="77777777" w:rsidR="009867E4" w:rsidRDefault="009867E4" w:rsidP="00361330"/>
    <w:p w14:paraId="78470C66" w14:textId="1D2CBB7A" w:rsidR="00BB13C5" w:rsidRPr="005B3282" w:rsidRDefault="00BB13C5" w:rsidP="00361330">
      <w:r w:rsidRPr="005B3282">
        <w:t>Also present:</w:t>
      </w:r>
    </w:p>
    <w:p w14:paraId="58B3A5B5" w14:textId="77777777" w:rsidR="00BB13C5" w:rsidRPr="005B3282" w:rsidRDefault="00BB13C5" w:rsidP="00BB13C5">
      <w:pPr>
        <w:ind w:firstLine="720"/>
      </w:pPr>
    </w:p>
    <w:tbl>
      <w:tblPr>
        <w:tblW w:w="0" w:type="auto"/>
        <w:jc w:val="center"/>
        <w:tblLook w:val="0000" w:firstRow="0" w:lastRow="0" w:firstColumn="0" w:lastColumn="0" w:noHBand="0" w:noVBand="0"/>
      </w:tblPr>
      <w:tblGrid>
        <w:gridCol w:w="3600"/>
        <w:gridCol w:w="3960"/>
      </w:tblGrid>
      <w:tr w:rsidR="00140678" w14:paraId="36C598D4" w14:textId="77777777" w:rsidTr="005B2E33">
        <w:trPr>
          <w:jc w:val="center"/>
        </w:trPr>
        <w:tc>
          <w:tcPr>
            <w:tcW w:w="3600" w:type="dxa"/>
          </w:tcPr>
          <w:p w14:paraId="159F6F11" w14:textId="5A570150" w:rsidR="00140678" w:rsidRDefault="00E66C8E" w:rsidP="005B2E33">
            <w:pPr>
              <w:pStyle w:val="BodyText1"/>
              <w:spacing w:after="0"/>
              <w:ind w:firstLine="0"/>
            </w:pPr>
            <w:r>
              <w:t>Matt Ence</w:t>
            </w:r>
          </w:p>
        </w:tc>
        <w:tc>
          <w:tcPr>
            <w:tcW w:w="3960" w:type="dxa"/>
          </w:tcPr>
          <w:p w14:paraId="2074AAB5" w14:textId="77777777" w:rsidR="00140678" w:rsidRDefault="00140678" w:rsidP="005B2E33">
            <w:pPr>
              <w:pStyle w:val="BodyText1"/>
              <w:spacing w:after="0"/>
              <w:ind w:firstLine="0"/>
            </w:pPr>
            <w:r>
              <w:t>General Counsel</w:t>
            </w:r>
          </w:p>
        </w:tc>
      </w:tr>
      <w:tr w:rsidR="00140678" w14:paraId="268F477D" w14:textId="77777777" w:rsidTr="005B2E33">
        <w:trPr>
          <w:jc w:val="center"/>
        </w:trPr>
        <w:tc>
          <w:tcPr>
            <w:tcW w:w="3600" w:type="dxa"/>
          </w:tcPr>
          <w:p w14:paraId="5584C3E6" w14:textId="77777777" w:rsidR="00140678" w:rsidRDefault="00140678" w:rsidP="005B2E33">
            <w:pPr>
              <w:pStyle w:val="BodyText1"/>
              <w:spacing w:after="0"/>
              <w:ind w:firstLine="0"/>
            </w:pPr>
            <w:r>
              <w:t>Aaron Wade</w:t>
            </w:r>
          </w:p>
        </w:tc>
        <w:tc>
          <w:tcPr>
            <w:tcW w:w="3960" w:type="dxa"/>
          </w:tcPr>
          <w:p w14:paraId="615C21F3" w14:textId="77777777" w:rsidR="00140678" w:rsidRDefault="00140678" w:rsidP="005B2E33">
            <w:pPr>
              <w:pStyle w:val="BodyText1"/>
              <w:spacing w:after="0"/>
              <w:ind w:firstLine="0"/>
            </w:pPr>
            <w:r>
              <w:t>Bond Counsel</w:t>
            </w:r>
          </w:p>
        </w:tc>
      </w:tr>
    </w:tbl>
    <w:p w14:paraId="27107E4B" w14:textId="77777777" w:rsidR="00BB13C5" w:rsidRPr="005B3282" w:rsidRDefault="00BB13C5" w:rsidP="00361330">
      <w:pPr>
        <w:spacing w:after="120"/>
        <w:ind w:firstLine="720"/>
      </w:pPr>
    </w:p>
    <w:p w14:paraId="3EC9BBE4" w14:textId="1B4DA895" w:rsidR="00BB13C5" w:rsidRPr="005B3282" w:rsidRDefault="00BB13C5" w:rsidP="00361330">
      <w:pPr>
        <w:spacing w:after="120"/>
      </w:pPr>
      <w:r w:rsidRPr="005B3282">
        <w:t>Absent:</w:t>
      </w:r>
      <w:r w:rsidR="0082558A">
        <w:t xml:space="preserve"> </w:t>
      </w:r>
    </w:p>
    <w:p w14:paraId="381D2396" w14:textId="77777777" w:rsidR="00BB13C5" w:rsidRDefault="00BB13C5" w:rsidP="00BB13C5"/>
    <w:p w14:paraId="00F0737C" w14:textId="6F1116BF" w:rsidR="001D287D" w:rsidRPr="009867E4" w:rsidRDefault="00BB13C5" w:rsidP="00501A39">
      <w:pPr>
        <w:pStyle w:val="00BodyText5"/>
      </w:pPr>
      <w:r w:rsidRPr="009867E4">
        <w:t xml:space="preserve">After the meeting had been duly called to order and after other matters not pertinent to this resolution had been discussed, the </w:t>
      </w:r>
      <w:r w:rsidR="00E66C8E">
        <w:t>Secretary/Clerk</w:t>
      </w:r>
      <w:r w:rsidR="00361330" w:rsidRPr="009867E4">
        <w:t xml:space="preserve"> </w:t>
      </w:r>
      <w:r w:rsidRPr="009867E4">
        <w:t xml:space="preserve">presented to the </w:t>
      </w:r>
      <w:r w:rsidR="00361330" w:rsidRPr="009867E4">
        <w:t xml:space="preserve">Board </w:t>
      </w:r>
      <w:r w:rsidRPr="009867E4">
        <w:t xml:space="preserve">a Certificate of Compliance with Open Meeting Law with respect to this </w:t>
      </w:r>
      <w:r w:rsidR="00142914">
        <w:t>June 10</w:t>
      </w:r>
      <w:r w:rsidR="009F31FF">
        <w:t>, 2026</w:t>
      </w:r>
      <w:r w:rsidR="004E79E7">
        <w:t>,</w:t>
      </w:r>
      <w:r w:rsidRPr="009867E4">
        <w:t xml:space="preserve"> meeting, a copy of which is attached hereto as </w:t>
      </w:r>
      <w:r w:rsidRPr="009867E4">
        <w:rPr>
          <w:u w:val="single"/>
        </w:rPr>
        <w:t>Exhibit A</w:t>
      </w:r>
      <w:r w:rsidRPr="009867E4">
        <w:t>.</w:t>
      </w:r>
    </w:p>
    <w:p w14:paraId="4E9802D1" w14:textId="4672F94B" w:rsidR="00BB13C5" w:rsidRPr="009867E4" w:rsidRDefault="00BB13C5" w:rsidP="00501A39">
      <w:pPr>
        <w:pStyle w:val="00BodyText5"/>
      </w:pPr>
      <w:r w:rsidRPr="009867E4">
        <w:t>The following resolution was then introduced in written form, was fully discussed, and pursuant to motion duly made by</w:t>
      </w:r>
      <w:r w:rsidR="00140678">
        <w:t xml:space="preserve"> </w:t>
      </w:r>
      <w:r w:rsidR="001F67F1">
        <w:t>[__________]</w:t>
      </w:r>
      <w:r w:rsidR="00A5143F">
        <w:t xml:space="preserve"> </w:t>
      </w:r>
      <w:r w:rsidRPr="009867E4">
        <w:t xml:space="preserve">and seconded by </w:t>
      </w:r>
      <w:r w:rsidR="001F67F1">
        <w:t>[__________]</w:t>
      </w:r>
      <w:r w:rsidR="00B32D7C">
        <w:t>,</w:t>
      </w:r>
      <w:r w:rsidR="0082558A">
        <w:t xml:space="preserve"> </w:t>
      </w:r>
      <w:r w:rsidRPr="009867E4">
        <w:t>was adopted by the following vote:</w:t>
      </w:r>
    </w:p>
    <w:p w14:paraId="524BD892" w14:textId="14D3A53E" w:rsidR="003333A1" w:rsidRDefault="003333A1" w:rsidP="003333A1">
      <w:pPr>
        <w:ind w:left="720" w:firstLine="720"/>
      </w:pPr>
      <w:r w:rsidRPr="009867E4">
        <w:t>AYE:</w:t>
      </w:r>
    </w:p>
    <w:p w14:paraId="0A298A27" w14:textId="77777777" w:rsidR="00B32D7C" w:rsidRDefault="00B32D7C" w:rsidP="003333A1">
      <w:pPr>
        <w:ind w:left="720" w:firstLine="720"/>
      </w:pPr>
    </w:p>
    <w:p w14:paraId="4DFD795D" w14:textId="77777777" w:rsidR="00B32D7C" w:rsidRDefault="00B32D7C" w:rsidP="003333A1">
      <w:pPr>
        <w:ind w:left="720" w:firstLine="720"/>
      </w:pPr>
    </w:p>
    <w:p w14:paraId="65B74086" w14:textId="77777777" w:rsidR="00B32D7C" w:rsidRDefault="00B32D7C" w:rsidP="003333A1">
      <w:pPr>
        <w:ind w:left="720" w:firstLine="720"/>
      </w:pPr>
    </w:p>
    <w:p w14:paraId="1103A956" w14:textId="40575E28" w:rsidR="00B32D7C" w:rsidRPr="009867E4" w:rsidRDefault="00B32D7C" w:rsidP="003333A1">
      <w:pPr>
        <w:ind w:left="720" w:firstLine="720"/>
      </w:pPr>
      <w:r>
        <w:t>NAY:</w:t>
      </w:r>
    </w:p>
    <w:p w14:paraId="42C030A1" w14:textId="77777777" w:rsidR="003333A1" w:rsidRPr="009867E4" w:rsidRDefault="003333A1" w:rsidP="003333A1">
      <w:pPr>
        <w:ind w:firstLine="2880"/>
      </w:pPr>
    </w:p>
    <w:p w14:paraId="6216774A" w14:textId="77777777" w:rsidR="00434ABE" w:rsidRPr="009867E4" w:rsidRDefault="00434ABE" w:rsidP="003333A1">
      <w:pPr>
        <w:ind w:firstLine="2880"/>
      </w:pPr>
    </w:p>
    <w:p w14:paraId="6DFEEF2B" w14:textId="77777777" w:rsidR="005B3282" w:rsidRPr="009867E4" w:rsidRDefault="00146628" w:rsidP="00B32D7C">
      <w:pPr>
        <w:ind w:firstLine="720"/>
      </w:pPr>
      <w:r w:rsidRPr="009867E4">
        <w:t>The resolution is as follows:</w:t>
      </w:r>
      <w:r w:rsidR="00434ABE" w:rsidRPr="009867E4">
        <w:t xml:space="preserve">  </w:t>
      </w:r>
    </w:p>
    <w:p w14:paraId="3488D37A" w14:textId="77777777" w:rsidR="005B3282" w:rsidRPr="009867E4" w:rsidRDefault="005B3282"/>
    <w:p w14:paraId="117D2253" w14:textId="682A298C" w:rsidR="00683545" w:rsidRPr="009867E4" w:rsidRDefault="001478E5">
      <w:r w:rsidRPr="009867E4">
        <w:br w:type="page"/>
      </w:r>
    </w:p>
    <w:p w14:paraId="089A741E" w14:textId="0B48BB66" w:rsidR="006A413D" w:rsidRPr="005B3282" w:rsidRDefault="006A413D" w:rsidP="00983C9C">
      <w:pPr>
        <w:pStyle w:val="00Center"/>
      </w:pPr>
      <w:r w:rsidRPr="005B3282">
        <w:lastRenderedPageBreak/>
        <w:t xml:space="preserve">RESOLUTION </w:t>
      </w:r>
      <w:r w:rsidR="00716B82">
        <w:t>2026</w:t>
      </w:r>
      <w:proofErr w:type="gramStart"/>
      <w:r w:rsidR="00E66C8E">
        <w:t>-[</w:t>
      </w:r>
      <w:proofErr w:type="gramEnd"/>
      <w:r w:rsidR="00E66C8E">
        <w:t>__]</w:t>
      </w:r>
    </w:p>
    <w:p w14:paraId="28654B96" w14:textId="28FC093E" w:rsidR="006A413D" w:rsidRPr="001035D6" w:rsidRDefault="00983C9C" w:rsidP="00983C9C">
      <w:pPr>
        <w:pStyle w:val="00BlockInd5"/>
      </w:pPr>
      <w:bookmarkStart w:id="3" w:name="_Hlk10732694"/>
      <w:r w:rsidRPr="005B3282">
        <w:t xml:space="preserve">A RESOLUTION OF THE BOARD OF </w:t>
      </w:r>
      <w:r w:rsidR="00893FBD" w:rsidRPr="005B3282">
        <w:t>TRUSTEES</w:t>
      </w:r>
      <w:r w:rsidRPr="005B3282">
        <w:t xml:space="preserve"> OF </w:t>
      </w:r>
      <w:r w:rsidR="001F67F1">
        <w:t>OCULTA ROCA PUBLIC INFRASTRUCTURE DISTRICT NO. 2</w:t>
      </w:r>
      <w:r w:rsidR="00893FBD" w:rsidRPr="005B3282">
        <w:t xml:space="preserve"> (THE “ISSUER”), </w:t>
      </w:r>
      <w:r w:rsidRPr="005B3282">
        <w:t xml:space="preserve">AUTHORIZING </w:t>
      </w:r>
      <w:r w:rsidR="00D84F0A" w:rsidRPr="005B3282">
        <w:t xml:space="preserve">AND APPROVING A </w:t>
      </w:r>
      <w:r w:rsidR="00140678">
        <w:t>PRELIMINARY OFFICIAL STATEMENT</w:t>
      </w:r>
      <w:r w:rsidR="00D84F0A" w:rsidRPr="005B3282">
        <w:t xml:space="preserve"> AND A</w:t>
      </w:r>
      <w:r w:rsidR="00140678">
        <w:t>N</w:t>
      </w:r>
      <w:r w:rsidR="00D84F0A" w:rsidRPr="005B3282">
        <w:t xml:space="preserve"> </w:t>
      </w:r>
      <w:r w:rsidR="00140678">
        <w:t>OFFICIAL STATEMENT</w:t>
      </w:r>
      <w:r w:rsidR="00893FBD" w:rsidRPr="005B3282">
        <w:t xml:space="preserve"> </w:t>
      </w:r>
      <w:r w:rsidR="00D84F0A" w:rsidRPr="005B3282">
        <w:t xml:space="preserve">IN CONNECTION WITH </w:t>
      </w:r>
      <w:r w:rsidRPr="005B3282">
        <w:t xml:space="preserve">THE ISSUANCE AND SALE OF </w:t>
      </w:r>
      <w:r w:rsidR="00D84F0A" w:rsidRPr="005B3282">
        <w:t xml:space="preserve">THE </w:t>
      </w:r>
      <w:r w:rsidR="00893FBD" w:rsidRPr="005B3282">
        <w:t>ISSUER</w:t>
      </w:r>
      <w:r w:rsidR="00D84F0A" w:rsidRPr="005B3282">
        <w:t xml:space="preserve">’S </w:t>
      </w:r>
      <w:r w:rsidR="00140678">
        <w:t>SPECIAL ASSESSMENT</w:t>
      </w:r>
      <w:r w:rsidR="00D01ADB">
        <w:t xml:space="preserve"> </w:t>
      </w:r>
      <w:r w:rsidR="00AD69DB">
        <w:t>BONDS</w:t>
      </w:r>
      <w:r w:rsidR="002626C7">
        <w:t xml:space="preserve">, SERIES </w:t>
      </w:r>
      <w:r w:rsidR="00716B82">
        <w:t>2026</w:t>
      </w:r>
      <w:r w:rsidR="00AD69DB">
        <w:t xml:space="preserve"> (</w:t>
      </w:r>
      <w:r w:rsidR="009F31FF">
        <w:t>OCULTA ROCA ASSESSMENT AREA NO.</w:t>
      </w:r>
      <w:r w:rsidR="00A1711D">
        <w:t xml:space="preserve"> </w:t>
      </w:r>
      <w:r w:rsidR="009F31FF">
        <w:t>1</w:t>
      </w:r>
      <w:r w:rsidR="00AD69DB">
        <w:t>)</w:t>
      </w:r>
      <w:r w:rsidRPr="005B3282">
        <w:t>;</w:t>
      </w:r>
      <w:r w:rsidR="005F6BBB" w:rsidRPr="005B3282">
        <w:t xml:space="preserve"> </w:t>
      </w:r>
      <w:r w:rsidRPr="005B3282">
        <w:t xml:space="preserve">AUTHORIZING THE TAKING OF ALL OTHER ACTIONS NECESSARY TO THE CONSUMMATION OF THE TRANSACTIONS CONTEMPLATED BY THIS RESOLUTION; AND RELATED </w:t>
      </w:r>
      <w:r w:rsidRPr="001035D6">
        <w:t>MATTERS</w:t>
      </w:r>
      <w:bookmarkEnd w:id="3"/>
      <w:r w:rsidRPr="001035D6">
        <w:t>.</w:t>
      </w:r>
    </w:p>
    <w:p w14:paraId="05B1D57A" w14:textId="603C5540" w:rsidR="00AD3C5C" w:rsidRPr="00C337DA" w:rsidRDefault="00F14757" w:rsidP="00F14757">
      <w:pPr>
        <w:pStyle w:val="00BodyText5"/>
      </w:pPr>
      <w:proofErr w:type="gramStart"/>
      <w:r w:rsidRPr="00C337DA">
        <w:t>WHEREAS,</w:t>
      </w:r>
      <w:proofErr w:type="gramEnd"/>
      <w:r w:rsidRPr="00C337DA">
        <w:t xml:space="preserve"> </w:t>
      </w:r>
      <w:r w:rsidR="00AD3C5C" w:rsidRPr="00C337DA">
        <w:t>the Issuer is a public infrastructure district and a political subdivision and body corporate and politic duly organized and existing under the Constitution and laws of the State of Utah (the “State”), including particularly Title 17B, Chapter 1 and Title 17D, Chapter 4, Utah Code</w:t>
      </w:r>
      <w:r w:rsidR="00E81E84" w:rsidRPr="00C337DA">
        <w:t xml:space="preserve"> (the “District Act”)</w:t>
      </w:r>
      <w:r w:rsidR="00AD3C5C" w:rsidRPr="00C337DA">
        <w:t xml:space="preserve">; and </w:t>
      </w:r>
    </w:p>
    <w:p w14:paraId="282EADFF" w14:textId="76C84300" w:rsidR="00F14757" w:rsidRPr="001035D6" w:rsidRDefault="00F14757" w:rsidP="00F14757">
      <w:pPr>
        <w:pStyle w:val="00BodyText5"/>
      </w:pPr>
      <w:r w:rsidRPr="001035D6">
        <w:t xml:space="preserve">WHEREAS, the </w:t>
      </w:r>
      <w:r w:rsidR="00AD3C5C" w:rsidRPr="001035D6">
        <w:t>Issuer</w:t>
      </w:r>
      <w:r w:rsidRPr="001035D6">
        <w:t xml:space="preserve"> </w:t>
      </w:r>
      <w:r w:rsidR="007F7286" w:rsidRPr="001035D6">
        <w:t xml:space="preserve">adopted </w:t>
      </w:r>
      <w:r w:rsidR="002626C7">
        <w:t xml:space="preserve">a resolution on </w:t>
      </w:r>
      <w:r w:rsidR="00A1711D">
        <w:t>June 5</w:t>
      </w:r>
      <w:r w:rsidR="00E66C8E">
        <w:t>, 2026</w:t>
      </w:r>
      <w:r w:rsidR="000E7E68" w:rsidRPr="001035D6">
        <w:t xml:space="preserve"> </w:t>
      </w:r>
      <w:r w:rsidR="002626C7">
        <w:t>(</w:t>
      </w:r>
      <w:r w:rsidR="00B11059" w:rsidRPr="001035D6">
        <w:t>the “Bond Resolution”)</w:t>
      </w:r>
      <w:r w:rsidR="00175547" w:rsidRPr="001035D6">
        <w:t>,</w:t>
      </w:r>
      <w:r w:rsidR="007F7286" w:rsidRPr="001035D6">
        <w:t xml:space="preserve"> approving the issuance of its </w:t>
      </w:r>
      <w:r w:rsidR="00140678">
        <w:t>Special Assessment</w:t>
      </w:r>
      <w:r w:rsidR="00AD69DB">
        <w:t xml:space="preserve"> </w:t>
      </w:r>
      <w:r w:rsidR="00AD3C5C" w:rsidRPr="001035D6">
        <w:t xml:space="preserve">Bonds, Series </w:t>
      </w:r>
      <w:r w:rsidR="00716B82">
        <w:t>2026</w:t>
      </w:r>
      <w:r w:rsidR="00AD69DB">
        <w:t xml:space="preserve"> (</w:t>
      </w:r>
      <w:proofErr w:type="spellStart"/>
      <w:r w:rsidR="009F31FF">
        <w:t>Oculta</w:t>
      </w:r>
      <w:proofErr w:type="spellEnd"/>
      <w:r w:rsidR="009F31FF">
        <w:t xml:space="preserve"> Roca Assessment Area No.</w:t>
      </w:r>
      <w:r w:rsidR="00A1711D">
        <w:t xml:space="preserve"> </w:t>
      </w:r>
      <w:r w:rsidR="009F31FF">
        <w:t>1</w:t>
      </w:r>
      <w:r w:rsidR="00AD69DB">
        <w:t xml:space="preserve">) </w:t>
      </w:r>
      <w:r w:rsidR="002626C7">
        <w:t xml:space="preserve">(the “Series </w:t>
      </w:r>
      <w:r w:rsidR="00716B82">
        <w:t>2026</w:t>
      </w:r>
      <w:r w:rsidR="002626C7">
        <w:t xml:space="preserve"> Bonds”) </w:t>
      </w:r>
      <w:r w:rsidR="00AD3C5C" w:rsidRPr="001035D6">
        <w:t xml:space="preserve">in the aggregate principal amount of not to exceed </w:t>
      </w:r>
      <w:r w:rsidR="00312167">
        <w:t>$</w:t>
      </w:r>
      <w:r w:rsidR="00E66C8E">
        <w:t>34,066,000</w:t>
      </w:r>
      <w:r w:rsidR="00E66C8E" w:rsidRPr="0098359A">
        <w:t xml:space="preserve"> </w:t>
      </w:r>
      <w:r w:rsidR="00AD3C5C" w:rsidRPr="001035D6">
        <w:t>to</w:t>
      </w:r>
      <w:r w:rsidR="00D76F25" w:rsidRPr="001035D6">
        <w:t xml:space="preserve"> </w:t>
      </w:r>
      <w:r w:rsidRPr="001035D6">
        <w:t xml:space="preserve">finance </w:t>
      </w:r>
      <w:r w:rsidR="00AD3C5C" w:rsidRPr="001035D6">
        <w:t>or reimburse a portion of the funds necessary to acquire, construct, and install a portion of the improvements benefiting the Issuer; and</w:t>
      </w:r>
    </w:p>
    <w:p w14:paraId="21D5CE47" w14:textId="48ADDCA8" w:rsidR="005F6BBB" w:rsidRPr="001035D6" w:rsidRDefault="00B11059" w:rsidP="005F6BBB">
      <w:pPr>
        <w:pStyle w:val="00BodyText5"/>
      </w:pPr>
      <w:r w:rsidRPr="001035D6">
        <w:t xml:space="preserve">WHEREAS, in </w:t>
      </w:r>
      <w:r w:rsidR="00FA1D1F" w:rsidRPr="001035D6">
        <w:t xml:space="preserve">connection with the issuance </w:t>
      </w:r>
      <w:r w:rsidRPr="001035D6">
        <w:t xml:space="preserve">of the </w:t>
      </w:r>
      <w:r w:rsidR="002626C7">
        <w:t xml:space="preserve">Series </w:t>
      </w:r>
      <w:r w:rsidR="00716B82">
        <w:t>2026</w:t>
      </w:r>
      <w:r w:rsidR="002626C7">
        <w:t xml:space="preserve"> Bonds</w:t>
      </w:r>
      <w:r w:rsidR="00AD3C5C" w:rsidRPr="001035D6">
        <w:t xml:space="preserve">, </w:t>
      </w:r>
      <w:r w:rsidRPr="001035D6">
        <w:t xml:space="preserve">the </w:t>
      </w:r>
      <w:r w:rsidR="00AD3C5C" w:rsidRPr="001035D6">
        <w:t>Issuer</w:t>
      </w:r>
      <w:r w:rsidRPr="001035D6">
        <w:t xml:space="preserve"> </w:t>
      </w:r>
      <w:r w:rsidR="00FA1D1F" w:rsidRPr="001035D6">
        <w:t xml:space="preserve">plans to </w:t>
      </w:r>
      <w:r w:rsidRPr="001035D6">
        <w:t>use and distrib</w:t>
      </w:r>
      <w:r w:rsidR="00FA1D1F" w:rsidRPr="001035D6">
        <w:t>ute</w:t>
      </w:r>
      <w:r w:rsidRPr="001035D6">
        <w:t xml:space="preserve"> a </w:t>
      </w:r>
      <w:r w:rsidR="00140678">
        <w:t>Preliminary Official Statement</w:t>
      </w:r>
      <w:r w:rsidR="00AD3C5C" w:rsidRPr="001035D6">
        <w:t xml:space="preserve"> </w:t>
      </w:r>
      <w:r w:rsidRPr="001035D6">
        <w:t>(the “</w:t>
      </w:r>
      <w:r w:rsidR="003A5CD7">
        <w:t>POS</w:t>
      </w:r>
      <w:r w:rsidRPr="001035D6">
        <w:t xml:space="preserve">”), in substantially the form attached hereto as </w:t>
      </w:r>
      <w:r w:rsidRPr="001035D6">
        <w:rPr>
          <w:u w:val="single"/>
        </w:rPr>
        <w:t>Exhibit B</w:t>
      </w:r>
      <w:r w:rsidRPr="001035D6">
        <w:t xml:space="preserve">, and a final </w:t>
      </w:r>
      <w:r w:rsidR="00140678">
        <w:t>Official Statement</w:t>
      </w:r>
      <w:r w:rsidR="00AD3C5C" w:rsidRPr="001035D6">
        <w:t xml:space="preserve"> </w:t>
      </w:r>
      <w:r w:rsidRPr="001035D6">
        <w:t>(the “</w:t>
      </w:r>
      <w:r w:rsidR="003A5CD7">
        <w:t>OS</w:t>
      </w:r>
      <w:r w:rsidRPr="001035D6">
        <w:t xml:space="preserve">”), in substantially the form as the </w:t>
      </w:r>
      <w:r w:rsidR="003A5CD7">
        <w:t>POS</w:t>
      </w:r>
      <w:r w:rsidRPr="001035D6">
        <w:t xml:space="preserve">; </w:t>
      </w:r>
      <w:r w:rsidR="00FA1D1F" w:rsidRPr="001035D6">
        <w:t>and</w:t>
      </w:r>
    </w:p>
    <w:p w14:paraId="0905EDDF" w14:textId="2D3D61C5" w:rsidR="00FA1D1F" w:rsidRPr="001035D6" w:rsidRDefault="00FA1D1F" w:rsidP="005F6BBB">
      <w:pPr>
        <w:pStyle w:val="00BodyText5"/>
      </w:pPr>
      <w:proofErr w:type="gramStart"/>
      <w:r w:rsidRPr="001035D6">
        <w:t>WHEREAS,</w:t>
      </w:r>
      <w:proofErr w:type="gramEnd"/>
      <w:r w:rsidRPr="001035D6">
        <w:t xml:space="preserve"> the </w:t>
      </w:r>
      <w:r w:rsidR="00AD3C5C" w:rsidRPr="001035D6">
        <w:t>Issuer</w:t>
      </w:r>
      <w:r w:rsidRPr="001035D6">
        <w:t xml:space="preserve"> now desires to approve the </w:t>
      </w:r>
      <w:r w:rsidR="003A5CD7">
        <w:t>POS</w:t>
      </w:r>
      <w:r w:rsidR="00AD3C5C" w:rsidRPr="001035D6">
        <w:t xml:space="preserve"> </w:t>
      </w:r>
      <w:r w:rsidRPr="001035D6">
        <w:t xml:space="preserve">and the </w:t>
      </w:r>
      <w:r w:rsidR="003A5CD7">
        <w:t>OS</w:t>
      </w:r>
      <w:r w:rsidR="00AD3C5C" w:rsidRPr="001035D6">
        <w:t xml:space="preserve"> </w:t>
      </w:r>
      <w:r w:rsidRPr="001035D6">
        <w:t xml:space="preserve">and to authorize their use and distribution in connection with the issuance of the </w:t>
      </w:r>
      <w:r w:rsidR="002626C7">
        <w:t xml:space="preserve">Series </w:t>
      </w:r>
      <w:r w:rsidR="00716B82">
        <w:t>2026</w:t>
      </w:r>
      <w:r w:rsidR="002626C7">
        <w:t xml:space="preserve"> </w:t>
      </w:r>
      <w:proofErr w:type="gramStart"/>
      <w:r w:rsidR="002626C7">
        <w:t>Bonds</w:t>
      </w:r>
      <w:r w:rsidRPr="001035D6">
        <w:t>;</w:t>
      </w:r>
      <w:proofErr w:type="gramEnd"/>
    </w:p>
    <w:p w14:paraId="22574DF1" w14:textId="2A9BD223" w:rsidR="006A413D" w:rsidRPr="001035D6" w:rsidRDefault="00802DDC" w:rsidP="00F14757">
      <w:pPr>
        <w:pStyle w:val="00BodyText5"/>
      </w:pPr>
      <w:r w:rsidRPr="001035D6">
        <w:t>N</w:t>
      </w:r>
      <w:r w:rsidR="006A413D" w:rsidRPr="001035D6">
        <w:t xml:space="preserve">OW, THEREFORE, it is hereby resolved by the </w:t>
      </w:r>
      <w:r w:rsidR="00983C9C" w:rsidRPr="001035D6">
        <w:t>Board</w:t>
      </w:r>
      <w:r w:rsidR="00A57670" w:rsidRPr="001035D6">
        <w:t xml:space="preserve"> </w:t>
      </w:r>
      <w:r w:rsidR="00FF6995" w:rsidRPr="001035D6">
        <w:t xml:space="preserve">of </w:t>
      </w:r>
      <w:r w:rsidR="00AD3C5C" w:rsidRPr="001035D6">
        <w:t xml:space="preserve">Trustees </w:t>
      </w:r>
      <w:r w:rsidR="00FF6995" w:rsidRPr="001035D6">
        <w:t xml:space="preserve">of </w:t>
      </w:r>
      <w:proofErr w:type="spellStart"/>
      <w:r w:rsidR="001F67F1">
        <w:t>Oculta</w:t>
      </w:r>
      <w:proofErr w:type="spellEnd"/>
      <w:r w:rsidR="001F67F1">
        <w:t xml:space="preserve"> Roca Public Infrastructure District No. 2</w:t>
      </w:r>
      <w:r w:rsidR="006A413D" w:rsidRPr="001035D6">
        <w:t>, as follows:</w:t>
      </w:r>
    </w:p>
    <w:p w14:paraId="0A55C95B" w14:textId="1E167FFA" w:rsidR="005F6BBB" w:rsidRPr="001035D6" w:rsidRDefault="00FA1D1F" w:rsidP="00B11059">
      <w:pPr>
        <w:pStyle w:val="Heading1"/>
      </w:pPr>
      <w:bookmarkStart w:id="4" w:name="_Ref82776"/>
      <w:r w:rsidRPr="001035D6">
        <w:t>T</w:t>
      </w:r>
      <w:r w:rsidR="00B11059" w:rsidRPr="001035D6">
        <w:t xml:space="preserve">he Board hereby </w:t>
      </w:r>
      <w:r w:rsidRPr="001035D6">
        <w:t xml:space="preserve">approves the </w:t>
      </w:r>
      <w:r w:rsidR="003A5CD7">
        <w:t>POS</w:t>
      </w:r>
      <w:r w:rsidR="00B11059" w:rsidRPr="001035D6">
        <w:t xml:space="preserve"> in substantially the form attached hereto as </w:t>
      </w:r>
      <w:r w:rsidR="00B11059" w:rsidRPr="001035D6">
        <w:rPr>
          <w:u w:val="single"/>
        </w:rPr>
        <w:t>Exhibit B</w:t>
      </w:r>
      <w:r w:rsidR="00B11059" w:rsidRPr="001035D6">
        <w:t xml:space="preserve"> </w:t>
      </w:r>
      <w:r w:rsidRPr="001035D6">
        <w:t xml:space="preserve">and hereby authorizes the utilization thereof </w:t>
      </w:r>
      <w:r w:rsidR="00B11059" w:rsidRPr="001035D6">
        <w:t xml:space="preserve">in </w:t>
      </w:r>
      <w:r w:rsidRPr="001035D6">
        <w:t xml:space="preserve">connection with the issuance </w:t>
      </w:r>
      <w:r w:rsidR="00B11059" w:rsidRPr="001035D6">
        <w:t xml:space="preserve">of the </w:t>
      </w:r>
      <w:r w:rsidR="00501A39">
        <w:t xml:space="preserve">Series </w:t>
      </w:r>
      <w:r w:rsidR="00716B82">
        <w:t>2026</w:t>
      </w:r>
      <w:r w:rsidR="00392F10" w:rsidRPr="001035D6">
        <w:t xml:space="preserve"> </w:t>
      </w:r>
      <w:r w:rsidR="00B11059" w:rsidRPr="001035D6">
        <w:t xml:space="preserve">Bonds and approves the </w:t>
      </w:r>
      <w:r w:rsidR="003A5CD7">
        <w:t>OS</w:t>
      </w:r>
      <w:r w:rsidR="00B11059" w:rsidRPr="001035D6">
        <w:t xml:space="preserve"> in substantially the same form as the </w:t>
      </w:r>
      <w:r w:rsidR="003A5CD7">
        <w:t>POS</w:t>
      </w:r>
      <w:r w:rsidR="00175547" w:rsidRPr="001035D6">
        <w:t xml:space="preserve"> and authorizes the utilization thereof in connection with the issuance of the </w:t>
      </w:r>
      <w:r w:rsidR="002626C7">
        <w:t xml:space="preserve">Series </w:t>
      </w:r>
      <w:r w:rsidR="00716B82">
        <w:t>2026</w:t>
      </w:r>
      <w:r w:rsidR="002626C7">
        <w:t xml:space="preserve"> Bonds</w:t>
      </w:r>
      <w:r w:rsidR="00B11059" w:rsidRPr="001035D6">
        <w:t xml:space="preserve">.  </w:t>
      </w:r>
    </w:p>
    <w:p w14:paraId="2AA4FAB1" w14:textId="6C3EFFAA" w:rsidR="00CC5ACC" w:rsidRPr="001035D6" w:rsidRDefault="00CC5ACC" w:rsidP="00CC5ACC">
      <w:pPr>
        <w:pStyle w:val="Heading1"/>
      </w:pPr>
      <w:bookmarkStart w:id="5" w:name="_Ref491254476"/>
      <w:r w:rsidRPr="001035D6">
        <w:t xml:space="preserve">The </w:t>
      </w:r>
      <w:r w:rsidR="007A56D8" w:rsidRPr="001035D6">
        <w:t xml:space="preserve">Board </w:t>
      </w:r>
      <w:r w:rsidRPr="001035D6">
        <w:t xml:space="preserve">or other appropriate officials of the </w:t>
      </w:r>
      <w:r w:rsidR="007A56D8" w:rsidRPr="001035D6">
        <w:t>Issuer</w:t>
      </w:r>
      <w:r w:rsidRPr="001035D6">
        <w:t xml:space="preserve"> are authorized to make any alterations, changes or additions to the </w:t>
      </w:r>
      <w:r w:rsidR="003A5CD7">
        <w:t>POS</w:t>
      </w:r>
      <w:r w:rsidRPr="001035D6">
        <w:t xml:space="preserve"> or </w:t>
      </w:r>
      <w:r w:rsidR="003A5CD7">
        <w:t>OS</w:t>
      </w:r>
      <w:r w:rsidRPr="001035D6">
        <w:t xml:space="preserve"> herein authorized and approved which may be necessary to conform the same to the final terms of the </w:t>
      </w:r>
      <w:r w:rsidR="002626C7">
        <w:t xml:space="preserve">Series </w:t>
      </w:r>
      <w:r w:rsidR="00716B82">
        <w:t>2026</w:t>
      </w:r>
      <w:r w:rsidR="002626C7">
        <w:t xml:space="preserve"> Bonds</w:t>
      </w:r>
      <w:r w:rsidR="002626C7" w:rsidRPr="001035D6">
        <w:t xml:space="preserve"> </w:t>
      </w:r>
      <w:r w:rsidRPr="001035D6">
        <w:t>(within the parameters set by th</w:t>
      </w:r>
      <w:r w:rsidR="007A56D8" w:rsidRPr="001035D6">
        <w:t xml:space="preserve">e Bond </w:t>
      </w:r>
      <w:r w:rsidRPr="001035D6">
        <w:t>Resolution), to conform to any applicable bond insurance or reserve instrument or to remove the same, to correct errors or omissions therein, to complete the same, to remove ambiguities therefrom, or to conform the same to other provisions of said instruments, to the provisions of this Resolution or any resolution adopted by the Board or the provisions of the laws of the State or the United States.</w:t>
      </w:r>
      <w:bookmarkEnd w:id="5"/>
      <w:r w:rsidRPr="001035D6">
        <w:t xml:space="preserve"> </w:t>
      </w:r>
    </w:p>
    <w:bookmarkEnd w:id="4"/>
    <w:p w14:paraId="6824E471" w14:textId="0B031093" w:rsidR="005E7A8C" w:rsidRPr="005E7A8C" w:rsidRDefault="005E7A8C" w:rsidP="005E7A8C">
      <w:pPr>
        <w:pStyle w:val="Heading1"/>
        <w:tabs>
          <w:tab w:val="left" w:pos="2160"/>
        </w:tabs>
      </w:pPr>
      <w:r w:rsidRPr="001035D6">
        <w:lastRenderedPageBreak/>
        <w:t xml:space="preserve">All resolutions or parts thereof in conflict herewith are, to the extent of such conflict, hereby repealed and this Resolution shall be in full force and effect immediately upon its approval and adoption.  </w:t>
      </w:r>
    </w:p>
    <w:p w14:paraId="455F7D17" w14:textId="77777777" w:rsidR="00434ABE" w:rsidRPr="005B3282" w:rsidRDefault="00434ABE" w:rsidP="00005CE2">
      <w:pPr>
        <w:rPr>
          <w:highlight w:val="yellow"/>
        </w:rPr>
      </w:pPr>
    </w:p>
    <w:p w14:paraId="7B4EC753" w14:textId="77777777" w:rsidR="004E14E7" w:rsidRPr="005B3282" w:rsidRDefault="004E14E7" w:rsidP="00005CE2">
      <w:pPr>
        <w:rPr>
          <w:highlight w:val="yellow"/>
        </w:rPr>
        <w:sectPr w:rsidR="004E14E7" w:rsidRPr="005B3282" w:rsidSect="009639C3">
          <w:footerReference w:type="first" r:id="rId14"/>
          <w:pgSz w:w="12240" w:h="15840" w:code="1"/>
          <w:pgMar w:top="1440" w:right="1440" w:bottom="1152" w:left="1440" w:header="720" w:footer="720" w:gutter="0"/>
          <w:pgNumType w:start="1"/>
          <w:cols w:space="720"/>
          <w:titlePg/>
          <w:docGrid w:linePitch="326"/>
        </w:sectPr>
      </w:pPr>
    </w:p>
    <w:p w14:paraId="0A9FA6A6" w14:textId="6319F4E0" w:rsidR="00BC22EC" w:rsidRPr="001035D6" w:rsidRDefault="00E100EB" w:rsidP="001D287D">
      <w:pPr>
        <w:pStyle w:val="00BodyText5"/>
      </w:pPr>
      <w:r w:rsidRPr="001035D6">
        <w:lastRenderedPageBreak/>
        <w:t xml:space="preserve">APPROVED AND ADOPTED </w:t>
      </w:r>
      <w:proofErr w:type="gramStart"/>
      <w:r w:rsidRPr="001035D6">
        <w:t xml:space="preserve">this </w:t>
      </w:r>
      <w:r w:rsidR="00142914">
        <w:t>June</w:t>
      </w:r>
      <w:proofErr w:type="gramEnd"/>
      <w:r w:rsidR="00142914">
        <w:t xml:space="preserve"> 10</w:t>
      </w:r>
      <w:r w:rsidR="009F31FF">
        <w:t>, 2026</w:t>
      </w:r>
      <w:r w:rsidRPr="001035D6">
        <w:t>.</w:t>
      </w:r>
    </w:p>
    <w:p w14:paraId="1CF1ABA8" w14:textId="05F7F444" w:rsidR="00BC22EC" w:rsidRPr="001035D6" w:rsidRDefault="00BC22EC">
      <w:pPr>
        <w:tabs>
          <w:tab w:val="left" w:pos="1785"/>
        </w:tabs>
        <w:jc w:val="both"/>
      </w:pPr>
      <w:r w:rsidRPr="001035D6">
        <w:t>(SEAL)</w:t>
      </w:r>
    </w:p>
    <w:p w14:paraId="2D3D0EE3" w14:textId="77777777" w:rsidR="001D287D" w:rsidRPr="001035D6" w:rsidRDefault="001D287D">
      <w:pPr>
        <w:tabs>
          <w:tab w:val="left" w:pos="1785"/>
        </w:tabs>
        <w:jc w:val="both"/>
      </w:pPr>
    </w:p>
    <w:p w14:paraId="70E7C06B" w14:textId="77777777" w:rsidR="001D287D" w:rsidRPr="001035D6" w:rsidRDefault="001D287D">
      <w:pPr>
        <w:tabs>
          <w:tab w:val="left" w:pos="1785"/>
        </w:tabs>
        <w:jc w:val="both"/>
      </w:pPr>
    </w:p>
    <w:p w14:paraId="40492ADD" w14:textId="77777777" w:rsidR="001D287D" w:rsidRPr="001035D6" w:rsidRDefault="001D287D">
      <w:pPr>
        <w:tabs>
          <w:tab w:val="left" w:pos="1785"/>
        </w:tabs>
        <w:jc w:val="both"/>
      </w:pPr>
    </w:p>
    <w:p w14:paraId="7E52FF81" w14:textId="7BCD1084" w:rsidR="00BC22EC" w:rsidRPr="001035D6" w:rsidRDefault="001D287D" w:rsidP="009639C3">
      <w:pPr>
        <w:tabs>
          <w:tab w:val="right" w:pos="9270"/>
        </w:tabs>
        <w:ind w:left="4680"/>
        <w:rPr>
          <w:u w:val="single"/>
        </w:rPr>
      </w:pPr>
      <w:proofErr w:type="gramStart"/>
      <w:r w:rsidRPr="001035D6">
        <w:t>By:</w:t>
      </w:r>
      <w:proofErr w:type="gramEnd"/>
      <w:r w:rsidR="009639C3" w:rsidRPr="001035D6">
        <w:rPr>
          <w:u w:val="single"/>
        </w:rPr>
        <w:tab/>
      </w:r>
    </w:p>
    <w:p w14:paraId="5120EFE6" w14:textId="77777777" w:rsidR="00BC22EC" w:rsidRPr="001035D6" w:rsidRDefault="00CB630E">
      <w:pPr>
        <w:ind w:left="4320"/>
        <w:jc w:val="center"/>
      </w:pPr>
      <w:r w:rsidRPr="001035D6">
        <w:t>Chair</w:t>
      </w:r>
    </w:p>
    <w:p w14:paraId="77A02417" w14:textId="77777777" w:rsidR="00BC22EC" w:rsidRPr="001035D6" w:rsidRDefault="00BC22EC">
      <w:pPr>
        <w:tabs>
          <w:tab w:val="left" w:pos="1785"/>
        </w:tabs>
        <w:jc w:val="both"/>
      </w:pPr>
    </w:p>
    <w:p w14:paraId="559588E1" w14:textId="77777777" w:rsidR="00BC22EC" w:rsidRPr="001035D6" w:rsidRDefault="00BC22EC">
      <w:pPr>
        <w:tabs>
          <w:tab w:val="left" w:pos="1785"/>
        </w:tabs>
        <w:jc w:val="both"/>
      </w:pPr>
    </w:p>
    <w:p w14:paraId="64B109C3" w14:textId="77777777" w:rsidR="00BC22EC" w:rsidRPr="001035D6" w:rsidRDefault="00BC22EC">
      <w:pPr>
        <w:tabs>
          <w:tab w:val="left" w:pos="1785"/>
        </w:tabs>
        <w:jc w:val="both"/>
      </w:pPr>
      <w:r w:rsidRPr="001035D6">
        <w:t>ATTEST:</w:t>
      </w:r>
    </w:p>
    <w:p w14:paraId="76D05880" w14:textId="77777777" w:rsidR="00BC22EC" w:rsidRPr="001035D6" w:rsidRDefault="00BC22EC">
      <w:pPr>
        <w:tabs>
          <w:tab w:val="left" w:pos="1785"/>
        </w:tabs>
        <w:jc w:val="both"/>
      </w:pPr>
    </w:p>
    <w:p w14:paraId="31E01E76" w14:textId="77777777" w:rsidR="00BC22EC" w:rsidRPr="001035D6" w:rsidRDefault="00BC22EC">
      <w:pPr>
        <w:tabs>
          <w:tab w:val="left" w:pos="1785"/>
        </w:tabs>
        <w:jc w:val="both"/>
      </w:pPr>
    </w:p>
    <w:p w14:paraId="7DFD675C" w14:textId="77777777" w:rsidR="00BC22EC" w:rsidRPr="001035D6" w:rsidRDefault="00BC22EC">
      <w:pPr>
        <w:tabs>
          <w:tab w:val="left" w:pos="1785"/>
        </w:tabs>
        <w:jc w:val="both"/>
      </w:pPr>
    </w:p>
    <w:p w14:paraId="7D733419" w14:textId="77777777" w:rsidR="00BC22EC" w:rsidRPr="001035D6" w:rsidRDefault="00BC22EC">
      <w:pPr>
        <w:tabs>
          <w:tab w:val="left" w:pos="4320"/>
        </w:tabs>
        <w:jc w:val="both"/>
        <w:rPr>
          <w:u w:val="single"/>
        </w:rPr>
      </w:pPr>
      <w:proofErr w:type="gramStart"/>
      <w:r w:rsidRPr="001035D6">
        <w:t>By:</w:t>
      </w:r>
      <w:proofErr w:type="gramEnd"/>
      <w:r w:rsidRPr="001035D6">
        <w:rPr>
          <w:u w:val="single"/>
        </w:rPr>
        <w:tab/>
      </w:r>
    </w:p>
    <w:p w14:paraId="47A290B4" w14:textId="3389B6DE" w:rsidR="00BC22EC" w:rsidRPr="00601DD9" w:rsidRDefault="00BC22EC">
      <w:pPr>
        <w:tabs>
          <w:tab w:val="center" w:pos="2160"/>
        </w:tabs>
        <w:jc w:val="both"/>
      </w:pPr>
      <w:r w:rsidRPr="001035D6">
        <w:tab/>
      </w:r>
      <w:r w:rsidR="00E66C8E">
        <w:t>Secretary/Clerk</w:t>
      </w:r>
    </w:p>
    <w:p w14:paraId="6E504C35" w14:textId="1F0BE631" w:rsidR="006A413D" w:rsidRDefault="006A413D" w:rsidP="001D287D">
      <w:pPr>
        <w:pStyle w:val="00BodyText5"/>
      </w:pPr>
      <w:r>
        <w:br w:type="page"/>
      </w:r>
    </w:p>
    <w:p w14:paraId="22D91F05" w14:textId="0D057776" w:rsidR="006A413D" w:rsidRDefault="006A413D">
      <w:pPr>
        <w:tabs>
          <w:tab w:val="left" w:pos="3600"/>
        </w:tabs>
      </w:pPr>
      <w:r>
        <w:lastRenderedPageBreak/>
        <w:t xml:space="preserve">STATE OF </w:t>
      </w:r>
      <w:r w:rsidR="003A5CD7">
        <w:t>___________________</w:t>
      </w:r>
      <w:r w:rsidR="0098535B">
        <w:tab/>
        <w:t>)</w:t>
      </w:r>
      <w:r w:rsidR="0098535B">
        <w:br/>
      </w:r>
      <w:r w:rsidR="0098535B">
        <w:tab/>
        <w:t xml:space="preserve">: </w:t>
      </w:r>
      <w:r>
        <w:t>ss.</w:t>
      </w:r>
      <w:r>
        <w:br/>
        <w:t>COUNTY OF</w:t>
      </w:r>
      <w:r w:rsidR="00A6754B">
        <w:t xml:space="preserve"> </w:t>
      </w:r>
      <w:r w:rsidR="002626C7">
        <w:t>_________________</w:t>
      </w:r>
      <w:r w:rsidR="009A3BF5">
        <w:tab/>
        <w:t>)</w:t>
      </w:r>
    </w:p>
    <w:p w14:paraId="7E87C5CC" w14:textId="77777777" w:rsidR="00CB630E" w:rsidRDefault="00CB630E">
      <w:pPr>
        <w:tabs>
          <w:tab w:val="left" w:pos="3600"/>
        </w:tabs>
      </w:pPr>
    </w:p>
    <w:p w14:paraId="6F41343C" w14:textId="66B6DBDA" w:rsidR="007A56D8" w:rsidRDefault="006A413D" w:rsidP="001D287D">
      <w:pPr>
        <w:pStyle w:val="00BodyText5"/>
      </w:pPr>
      <w:r>
        <w:t xml:space="preserve">I, </w:t>
      </w:r>
      <w:r w:rsidR="00E66C8E">
        <w:t>Blaine Benard</w:t>
      </w:r>
      <w:r w:rsidR="00E100EB">
        <w:t>,</w:t>
      </w:r>
      <w:r>
        <w:t xml:space="preserve"> the duly appointed and qualified </w:t>
      </w:r>
      <w:r w:rsidR="00E66C8E">
        <w:t>Secretary/Clerk</w:t>
      </w:r>
      <w:r w:rsidR="00962218">
        <w:t xml:space="preserve"> </w:t>
      </w:r>
      <w:r>
        <w:t xml:space="preserve">of </w:t>
      </w:r>
      <w:proofErr w:type="spellStart"/>
      <w:r w:rsidR="004353FC">
        <w:t>Oculta</w:t>
      </w:r>
      <w:proofErr w:type="spellEnd"/>
      <w:r w:rsidR="004353FC">
        <w:t xml:space="preserve"> Roca Public Infrastructure District No. 2</w:t>
      </w:r>
      <w:r w:rsidR="007A56D8">
        <w:t xml:space="preserve"> </w:t>
      </w:r>
      <w:r>
        <w:t xml:space="preserve">(the </w:t>
      </w:r>
      <w:r w:rsidR="00053E35">
        <w:t>“</w:t>
      </w:r>
      <w:r w:rsidR="007A56D8">
        <w:t>District</w:t>
      </w:r>
      <w:r w:rsidR="00053E35">
        <w:t>”</w:t>
      </w:r>
      <w:r>
        <w:t>)</w:t>
      </w:r>
      <w:r w:rsidR="0098535B">
        <w:t>,</w:t>
      </w:r>
      <w:r>
        <w:t xml:space="preserve"> do hereby certify according to the records of </w:t>
      </w:r>
      <w:r w:rsidR="00A57670">
        <w:t xml:space="preserve">the </w:t>
      </w:r>
      <w:r w:rsidR="00983C9C">
        <w:t>Board</w:t>
      </w:r>
      <w:r w:rsidR="0070662C">
        <w:t xml:space="preserve"> of </w:t>
      </w:r>
      <w:r w:rsidR="007A56D8">
        <w:t>Trustees</w:t>
      </w:r>
      <w:r w:rsidR="00053E35">
        <w:t xml:space="preserve"> of </w:t>
      </w:r>
      <w:r w:rsidR="0070662C">
        <w:t xml:space="preserve">the </w:t>
      </w:r>
      <w:r w:rsidR="007A56D8">
        <w:t>District</w:t>
      </w:r>
      <w:r w:rsidR="00053E35">
        <w:t xml:space="preserve"> </w:t>
      </w:r>
      <w:r w:rsidR="0070662C">
        <w:t xml:space="preserve">(the </w:t>
      </w:r>
      <w:r w:rsidR="00053E35">
        <w:t>“</w:t>
      </w:r>
      <w:r w:rsidR="00983C9C">
        <w:t>Board</w:t>
      </w:r>
      <w:r w:rsidR="00053E35">
        <w:t>”</w:t>
      </w:r>
      <w:r w:rsidR="0070662C">
        <w:t>)</w:t>
      </w:r>
      <w:r>
        <w:t xml:space="preserve"> in my official possession that the foregoing constitutes a true and correct excerpt of the minutes of the meeting of the </w:t>
      </w:r>
      <w:r w:rsidR="00983C9C">
        <w:t>Board</w:t>
      </w:r>
      <w:r w:rsidR="00F65BCC">
        <w:t xml:space="preserve"> </w:t>
      </w:r>
      <w:r>
        <w:t xml:space="preserve">held on </w:t>
      </w:r>
      <w:r w:rsidR="00142914">
        <w:t>June 10</w:t>
      </w:r>
      <w:r w:rsidR="009F31FF">
        <w:t>, 2026</w:t>
      </w:r>
      <w:r>
        <w:t xml:space="preserve">, including a resolution (the </w:t>
      </w:r>
      <w:r w:rsidR="00053E35">
        <w:t>“</w:t>
      </w:r>
      <w:r>
        <w:t>Resolution</w:t>
      </w:r>
      <w:r w:rsidR="00053E35">
        <w:t>”</w:t>
      </w:r>
      <w:r>
        <w:t>) adopted at said meeting as said minutes and Resolution are officially of record in my possession.</w:t>
      </w:r>
    </w:p>
    <w:p w14:paraId="43C71CE9" w14:textId="4AFD3C3F" w:rsidR="006A413D" w:rsidRDefault="006A413D" w:rsidP="0098535B">
      <w:pPr>
        <w:pStyle w:val="00BodyText5"/>
      </w:pPr>
      <w:r>
        <w:t xml:space="preserve">IN WITNESS WHEREOF, I have hereunto subscribed my signature and impressed hereon the official seal of said </w:t>
      </w:r>
      <w:r w:rsidR="007A56D8">
        <w:t>District</w:t>
      </w:r>
      <w:r>
        <w:t xml:space="preserve">, this </w:t>
      </w:r>
      <w:r w:rsidR="00142914">
        <w:t>June 10</w:t>
      </w:r>
      <w:r w:rsidR="009F31FF">
        <w:t>, 2026</w:t>
      </w:r>
      <w:r w:rsidR="00A6754B">
        <w:t>.</w:t>
      </w:r>
    </w:p>
    <w:p w14:paraId="48ACDE33" w14:textId="77777777" w:rsidR="0098535B" w:rsidRPr="002244F6" w:rsidRDefault="0098535B"/>
    <w:p w14:paraId="2AD53647" w14:textId="77777777" w:rsidR="0098535B" w:rsidRPr="002244F6" w:rsidRDefault="0098535B">
      <w:r w:rsidRPr="002244F6">
        <w:t>(SEAL)</w:t>
      </w:r>
    </w:p>
    <w:p w14:paraId="508FFCE9" w14:textId="77777777" w:rsidR="0098535B" w:rsidRPr="002244F6" w:rsidRDefault="0098535B"/>
    <w:p w14:paraId="3EE65C8C" w14:textId="77777777" w:rsidR="0098535B" w:rsidRPr="002244F6" w:rsidRDefault="0098535B" w:rsidP="009639C3">
      <w:pPr>
        <w:pStyle w:val="Signature"/>
        <w:tabs>
          <w:tab w:val="right" w:pos="9360"/>
        </w:tabs>
        <w:ind w:left="4680"/>
        <w:rPr>
          <w:u w:val="single"/>
        </w:rPr>
      </w:pPr>
      <w:proofErr w:type="gramStart"/>
      <w:r w:rsidRPr="002244F6">
        <w:t>By:</w:t>
      </w:r>
      <w:proofErr w:type="gramEnd"/>
      <w:r w:rsidRPr="002244F6">
        <w:rPr>
          <w:u w:val="single"/>
        </w:rPr>
        <w:tab/>
      </w:r>
    </w:p>
    <w:p w14:paraId="267941E6" w14:textId="6E12083B" w:rsidR="0098535B" w:rsidRPr="002244F6" w:rsidRDefault="00E66C8E">
      <w:pPr>
        <w:pStyle w:val="Signature"/>
        <w:jc w:val="center"/>
      </w:pPr>
      <w:r>
        <w:t>Secretary/Clerk</w:t>
      </w:r>
    </w:p>
    <w:p w14:paraId="14E1E2A2" w14:textId="77777777" w:rsidR="006A413D" w:rsidRDefault="006A413D" w:rsidP="0098535B">
      <w:pPr>
        <w:sectPr w:rsidR="006A413D" w:rsidSect="00C87070">
          <w:footerReference w:type="default" r:id="rId15"/>
          <w:headerReference w:type="first" r:id="rId16"/>
          <w:footerReference w:type="first" r:id="rId17"/>
          <w:pgSz w:w="12240" w:h="15840" w:code="1"/>
          <w:pgMar w:top="1440" w:right="1440" w:bottom="1152" w:left="1440" w:header="720" w:footer="720" w:gutter="0"/>
          <w:cols w:space="720"/>
          <w:titlePg/>
          <w:docGrid w:linePitch="326"/>
        </w:sectPr>
      </w:pPr>
    </w:p>
    <w:p w14:paraId="38C01EAB" w14:textId="77777777" w:rsidR="006A413D" w:rsidRPr="00B435B5" w:rsidRDefault="0098535B" w:rsidP="00CB630E">
      <w:pPr>
        <w:pStyle w:val="00Center"/>
        <w:rPr>
          <w:u w:val="single"/>
        </w:rPr>
      </w:pPr>
      <w:bookmarkStart w:id="6" w:name="_Ref532281621"/>
      <w:r w:rsidRPr="00B435B5">
        <w:rPr>
          <w:u w:val="single"/>
        </w:rPr>
        <w:lastRenderedPageBreak/>
        <w:t>EXHIBIT A</w:t>
      </w:r>
    </w:p>
    <w:bookmarkEnd w:id="6"/>
    <w:p w14:paraId="3D655A57" w14:textId="77777777" w:rsidR="006A413D" w:rsidRDefault="006A413D" w:rsidP="00CB630E">
      <w:pPr>
        <w:pStyle w:val="00Center"/>
      </w:pPr>
      <w:r>
        <w:t>CERTIFICATE OF COMPLIANCE WITH</w:t>
      </w:r>
      <w:r>
        <w:br/>
        <w:t>OPEN MEETING LAW</w:t>
      </w:r>
    </w:p>
    <w:p w14:paraId="74479BBC" w14:textId="5AAB7742" w:rsidR="006A413D" w:rsidRDefault="006A413D" w:rsidP="0098535B">
      <w:pPr>
        <w:pStyle w:val="00BodyText5"/>
      </w:pPr>
      <w:r>
        <w:t xml:space="preserve">I, </w:t>
      </w:r>
      <w:r w:rsidR="00E66C8E">
        <w:t>Blaine Benard</w:t>
      </w:r>
      <w:r w:rsidR="00546A29">
        <w:t>,</w:t>
      </w:r>
      <w:r>
        <w:t xml:space="preserve"> the undersigned </w:t>
      </w:r>
      <w:r w:rsidR="00E66C8E">
        <w:t>Secretary/Clerk</w:t>
      </w:r>
      <w:r w:rsidR="002626C7">
        <w:t xml:space="preserve"> </w:t>
      </w:r>
      <w:r>
        <w:t xml:space="preserve">of </w:t>
      </w:r>
      <w:proofErr w:type="spellStart"/>
      <w:r w:rsidR="004353FC">
        <w:t>Oculta</w:t>
      </w:r>
      <w:proofErr w:type="spellEnd"/>
      <w:r w:rsidR="004353FC">
        <w:t xml:space="preserve"> Roca Public Infrastructure District No. 2</w:t>
      </w:r>
      <w:r w:rsidR="001D287D">
        <w:t xml:space="preserve"> </w:t>
      </w:r>
      <w:r>
        <w:t xml:space="preserve">(the </w:t>
      </w:r>
      <w:r w:rsidR="00053E35">
        <w:t>“</w:t>
      </w:r>
      <w:r w:rsidR="001D287D">
        <w:t>District</w:t>
      </w:r>
      <w:r w:rsidR="00053E35">
        <w:t>”</w:t>
      </w:r>
      <w:r>
        <w:t>)</w:t>
      </w:r>
      <w:r w:rsidR="0098535B">
        <w:t>,</w:t>
      </w:r>
      <w:r>
        <w:t xml:space="preserve"> do hereby certify, according to the records of the </w:t>
      </w:r>
      <w:r w:rsidR="001D287D">
        <w:t>District</w:t>
      </w:r>
      <w:r w:rsidR="00053E35">
        <w:t xml:space="preserve"> </w:t>
      </w:r>
      <w:r>
        <w:t>in my official possession, and upon my own knowledge and belief, that in accordance with</w:t>
      </w:r>
      <w:r w:rsidR="00A57670">
        <w:t xml:space="preserve"> the requirements of Section 52-</w:t>
      </w:r>
      <w:r>
        <w:t>4</w:t>
      </w:r>
      <w:r w:rsidR="00A57670">
        <w:t>-202</w:t>
      </w:r>
      <w:r>
        <w:t xml:space="preserve">, Utah Code Annotated, </w:t>
      </w:r>
      <w:r w:rsidR="00004350">
        <w:t>1</w:t>
      </w:r>
      <w:r w:rsidR="007C1EA6">
        <w:t>9</w:t>
      </w:r>
      <w:r>
        <w:t>53, as amended, I gave not less than twenty</w:t>
      </w:r>
      <w:r w:rsidR="00A57670">
        <w:t>-</w:t>
      </w:r>
      <w:r>
        <w:t xml:space="preserve">four (24) hours public notice of the agenda, date, time and place of the </w:t>
      </w:r>
      <w:r w:rsidR="00142914">
        <w:t>June 10</w:t>
      </w:r>
      <w:r w:rsidR="009F31FF">
        <w:t>, 2026</w:t>
      </w:r>
      <w:r>
        <w:t xml:space="preserve"> public meeting held by the </w:t>
      </w:r>
      <w:r w:rsidR="00983C9C">
        <w:t>Board</w:t>
      </w:r>
      <w:r w:rsidR="0048753F">
        <w:t xml:space="preserve"> </w:t>
      </w:r>
      <w:r w:rsidR="0070662C">
        <w:t xml:space="preserve">of </w:t>
      </w:r>
      <w:r w:rsidR="001D287D">
        <w:t>Trustees</w:t>
      </w:r>
      <w:r w:rsidR="00053E35">
        <w:t xml:space="preserve"> of </w:t>
      </w:r>
      <w:r w:rsidR="0070662C">
        <w:t xml:space="preserve">the </w:t>
      </w:r>
      <w:r w:rsidR="001D287D">
        <w:t>District</w:t>
      </w:r>
      <w:r w:rsidR="00053E35">
        <w:t xml:space="preserve"> </w:t>
      </w:r>
      <w:r w:rsidR="0070662C">
        <w:t xml:space="preserve">(the </w:t>
      </w:r>
      <w:r w:rsidR="00053E35">
        <w:t>“</w:t>
      </w:r>
      <w:r w:rsidR="00983C9C">
        <w:t>Board</w:t>
      </w:r>
      <w:r w:rsidR="00053E35">
        <w:t>”</w:t>
      </w:r>
      <w:r w:rsidR="0070662C">
        <w:t xml:space="preserve">) </w:t>
      </w:r>
      <w:r>
        <w:t>as follows</w:t>
      </w:r>
      <w:r w:rsidR="00ED1939">
        <w:t>:</w:t>
      </w:r>
    </w:p>
    <w:p w14:paraId="7A2E7D38" w14:textId="654BE600" w:rsidR="006A413D" w:rsidRDefault="00D01ADB">
      <w:pPr>
        <w:pStyle w:val="Heading2"/>
        <w:numPr>
          <w:ilvl w:val="1"/>
          <w:numId w:val="1"/>
        </w:numPr>
        <w:tabs>
          <w:tab w:val="clear" w:pos="1800"/>
        </w:tabs>
      </w:pPr>
      <w:bookmarkStart w:id="7" w:name="_Hlk197708365"/>
      <w:bookmarkStart w:id="8" w:name="_Hlk197708349"/>
      <w:r>
        <w:t xml:space="preserve">By causing a Notice, in the form attached hereto as </w:t>
      </w:r>
      <w:r w:rsidRPr="009F7E7A">
        <w:rPr>
          <w:u w:val="single"/>
        </w:rPr>
        <w:t>Schedule 1</w:t>
      </w:r>
      <w:r>
        <w:t>, to be posted on the Utah Public Notice Website (http://pmn.utah.gov) at least twenty-four (24) hours prior to the convening of the meeting</w:t>
      </w:r>
      <w:bookmarkEnd w:id="7"/>
      <w:r>
        <w:t>; and</w:t>
      </w:r>
    </w:p>
    <w:p w14:paraId="225A47AD" w14:textId="7A5BD4A7" w:rsidR="00546A29" w:rsidRPr="00546A29" w:rsidRDefault="00D01ADB" w:rsidP="001D287D">
      <w:pPr>
        <w:pStyle w:val="Heading2"/>
        <w:numPr>
          <w:ilvl w:val="1"/>
          <w:numId w:val="1"/>
        </w:numPr>
        <w:tabs>
          <w:tab w:val="clear" w:pos="1800"/>
        </w:tabs>
      </w:pPr>
      <w:bookmarkStart w:id="9" w:name="_Hlk197708383"/>
      <w:r w:rsidRPr="00994A41">
        <w:t xml:space="preserve">By causing a Notice, in the form attached hereto as </w:t>
      </w:r>
      <w:r w:rsidRPr="00994A41">
        <w:rPr>
          <w:u w:val="single"/>
        </w:rPr>
        <w:t>Schedule 1</w:t>
      </w:r>
      <w:r w:rsidRPr="00994A41">
        <w:t xml:space="preserve">, to be posted </w:t>
      </w:r>
      <w:r>
        <w:t>at the meeting location at least twenty-four (24) hours prior to the convening of the meeting, said Notice having continuously remained so posted and available for public inspection until completion of the meeting</w:t>
      </w:r>
      <w:bookmarkEnd w:id="9"/>
      <w:r w:rsidR="001D287D">
        <w:t>.</w:t>
      </w:r>
    </w:p>
    <w:bookmarkEnd w:id="8"/>
    <w:p w14:paraId="7C7C8D6A" w14:textId="0EBB92AC" w:rsidR="00881AED" w:rsidRDefault="001D287D" w:rsidP="0098535B">
      <w:pPr>
        <w:pStyle w:val="00BodyText5"/>
      </w:pPr>
      <w:r>
        <w:t>The Board of the District does not schedule regular meetings and meets on an “as needed” basis</w:t>
      </w:r>
      <w:r w:rsidR="006A413D">
        <w:t>.</w:t>
      </w:r>
    </w:p>
    <w:p w14:paraId="514A05FB" w14:textId="66B290A9" w:rsidR="006A413D" w:rsidRDefault="006A413D" w:rsidP="0098535B">
      <w:pPr>
        <w:pStyle w:val="00BodyText5"/>
      </w:pPr>
      <w:r>
        <w:t xml:space="preserve">IN WITNESS WHEREOF, I have hereunto </w:t>
      </w:r>
      <w:proofErr w:type="gramStart"/>
      <w:r>
        <w:t>subscribed</w:t>
      </w:r>
      <w:proofErr w:type="gramEnd"/>
      <w:r>
        <w:t xml:space="preserve"> my official signature this </w:t>
      </w:r>
      <w:r w:rsidR="00142914">
        <w:t>June 10</w:t>
      </w:r>
      <w:r w:rsidR="009F31FF">
        <w:t>, 2026</w:t>
      </w:r>
      <w:r>
        <w:t>.</w:t>
      </w:r>
    </w:p>
    <w:p w14:paraId="1FD44C5F" w14:textId="77777777" w:rsidR="009D2D15" w:rsidRDefault="009D2D15"/>
    <w:p w14:paraId="2E82985A" w14:textId="77777777" w:rsidR="0098535B" w:rsidRPr="002244F6" w:rsidRDefault="0098535B">
      <w:r w:rsidRPr="002244F6">
        <w:t>(SEAL)</w:t>
      </w:r>
    </w:p>
    <w:p w14:paraId="631B853E" w14:textId="77777777" w:rsidR="0098535B" w:rsidRPr="002244F6" w:rsidRDefault="0098535B" w:rsidP="009639C3">
      <w:pPr>
        <w:pStyle w:val="Signature"/>
        <w:tabs>
          <w:tab w:val="right" w:pos="9360"/>
        </w:tabs>
        <w:ind w:left="4680"/>
        <w:rPr>
          <w:u w:val="single"/>
        </w:rPr>
      </w:pPr>
      <w:proofErr w:type="gramStart"/>
      <w:r w:rsidRPr="002244F6">
        <w:t>By:</w:t>
      </w:r>
      <w:proofErr w:type="gramEnd"/>
      <w:r w:rsidRPr="002244F6">
        <w:rPr>
          <w:u w:val="single"/>
        </w:rPr>
        <w:tab/>
      </w:r>
    </w:p>
    <w:p w14:paraId="31D37F7B" w14:textId="28C9408B" w:rsidR="0098535B" w:rsidRPr="002244F6" w:rsidRDefault="00E66C8E">
      <w:pPr>
        <w:pStyle w:val="Signature"/>
        <w:jc w:val="center"/>
      </w:pPr>
      <w:r>
        <w:t>Secretary/Clerk</w:t>
      </w:r>
    </w:p>
    <w:p w14:paraId="433C075A" w14:textId="77777777" w:rsidR="001D287D" w:rsidRDefault="001D287D"/>
    <w:p w14:paraId="19CE5100" w14:textId="3B04D3BF" w:rsidR="006A413D" w:rsidRDefault="0098535B">
      <w:r>
        <w:t>SCHEDULE 1</w:t>
      </w:r>
      <w:r w:rsidR="00D238FD">
        <w:t xml:space="preserve"> – </w:t>
      </w:r>
      <w:r w:rsidR="006A413D">
        <w:t>NOTICE OF MEETING</w:t>
      </w:r>
    </w:p>
    <w:p w14:paraId="57E479CA" w14:textId="666E92DB" w:rsidR="00D238FD" w:rsidRDefault="00D238FD"/>
    <w:p w14:paraId="73211D6F" w14:textId="77777777" w:rsidR="006A413D" w:rsidRPr="00EA2AFA" w:rsidRDefault="006A413D" w:rsidP="00EA2AFA">
      <w:pPr>
        <w:tabs>
          <w:tab w:val="center" w:pos="4320"/>
        </w:tabs>
        <w:sectPr w:rsidR="006A413D" w:rsidRPr="00EA2AFA" w:rsidSect="009639C3">
          <w:headerReference w:type="default" r:id="rId18"/>
          <w:footerReference w:type="default" r:id="rId19"/>
          <w:headerReference w:type="first" r:id="rId20"/>
          <w:footerReference w:type="first" r:id="rId21"/>
          <w:pgSz w:w="12240" w:h="15840" w:code="1"/>
          <w:pgMar w:top="1440" w:right="1440" w:bottom="1152" w:left="1440" w:header="720" w:footer="720" w:gutter="0"/>
          <w:pgNumType w:start="1"/>
          <w:cols w:space="720"/>
          <w:titlePg/>
          <w:docGrid w:linePitch="326"/>
        </w:sectPr>
      </w:pPr>
    </w:p>
    <w:p w14:paraId="58733078" w14:textId="77777777" w:rsidR="00D238FD" w:rsidRDefault="0098535B" w:rsidP="00D238FD">
      <w:pPr>
        <w:jc w:val="center"/>
      </w:pPr>
      <w:r w:rsidRPr="0098535B">
        <w:rPr>
          <w:u w:val="single"/>
        </w:rPr>
        <w:lastRenderedPageBreak/>
        <w:t>EXHIBIT B</w:t>
      </w:r>
      <w:r w:rsidR="006A413D">
        <w:br/>
      </w:r>
    </w:p>
    <w:p w14:paraId="56176341" w14:textId="515B3C2E" w:rsidR="00B717BD" w:rsidRDefault="00140678" w:rsidP="00D238FD">
      <w:pPr>
        <w:jc w:val="center"/>
      </w:pPr>
      <w:r>
        <w:t>PRELIMINARY OFFICIAL STATEMENT</w:t>
      </w:r>
    </w:p>
    <w:p w14:paraId="75206C65" w14:textId="77777777" w:rsidR="00784D7B" w:rsidRDefault="00784D7B" w:rsidP="00D238FD">
      <w:pPr>
        <w:jc w:val="center"/>
      </w:pPr>
    </w:p>
    <w:p w14:paraId="5A479186" w14:textId="77777777" w:rsidR="00D238FD" w:rsidRDefault="00D238FD" w:rsidP="00D238FD">
      <w:pPr>
        <w:jc w:val="center"/>
      </w:pPr>
    </w:p>
    <w:p w14:paraId="61B27C2D" w14:textId="77777777" w:rsidR="00915217" w:rsidRDefault="00915217" w:rsidP="00915217"/>
    <w:sectPr w:rsidR="00915217" w:rsidSect="009639C3">
      <w:footerReference w:type="first" r:id="rId22"/>
      <w:pgSz w:w="12240" w:h="15840" w:code="1"/>
      <w:pgMar w:top="1440" w:right="1440" w:bottom="1440" w:left="216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AEDDE" w14:textId="77777777" w:rsidR="00800D9C" w:rsidRDefault="00800D9C" w:rsidP="006A413D">
      <w:r>
        <w:separator/>
      </w:r>
    </w:p>
  </w:endnote>
  <w:endnote w:type="continuationSeparator" w:id="0">
    <w:p w14:paraId="4A3AD9FC" w14:textId="77777777" w:rsidR="00800D9C" w:rsidRDefault="00800D9C" w:rsidP="006A4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DA636" w14:textId="77777777" w:rsidR="00AD69DB" w:rsidRDefault="00AD69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11F25" w14:textId="576D7A78" w:rsidR="00132ABB" w:rsidRDefault="00D238FD" w:rsidP="009639C3">
    <w:pPr>
      <w:pStyle w:val="Footer"/>
      <w:tabs>
        <w:tab w:val="clear" w:pos="9360"/>
        <w:tab w:val="right" w:pos="8640"/>
      </w:tabs>
      <w:rPr>
        <w:noProof/>
      </w:rPr>
    </w:pPr>
    <w:r>
      <w:tab/>
    </w:r>
    <w:r>
      <w:fldChar w:fldCharType="begin"/>
    </w:r>
    <w:r>
      <w:instrText xml:space="preserve"> PAGE   \* MERGEFORMAT </w:instrText>
    </w:r>
    <w:r>
      <w:fldChar w:fldCharType="separate"/>
    </w:r>
    <w:r w:rsidR="001B58ED">
      <w:rPr>
        <w:noProof/>
      </w:rPr>
      <w:t>8</w:t>
    </w:r>
    <w:r>
      <w:rPr>
        <w:noProof/>
      </w:rPr>
      <w:fldChar w:fldCharType="end"/>
    </w:r>
  </w:p>
  <w:p w14:paraId="4BA499F8" w14:textId="4F376858" w:rsidR="007C3697" w:rsidRDefault="007C3697" w:rsidP="007C3697">
    <w:pPr>
      <w:pStyle w:val="Footer"/>
      <w:tabs>
        <w:tab w:val="clear" w:pos="4680"/>
        <w:tab w:val="clear" w:pos="9360"/>
        <w:tab w:val="center" w:pos="4320"/>
        <w:tab w:val="right" w:pos="8640"/>
      </w:tabs>
      <w:spacing w:line="180" w:lineRule="exact"/>
      <w:rPr>
        <w:noProof/>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E66C8E">
      <w:rPr>
        <w:rFonts w:ascii="Arial" w:hAnsi="Arial" w:cs="Arial"/>
        <w:sz w:val="16"/>
      </w:rPr>
      <w:t>4932-6127-7874, v. 2</w:t>
    </w:r>
    <w:r>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BD7B5" w14:textId="77777777" w:rsidR="00AD69DB" w:rsidRDefault="00AD69D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11C9A" w14:textId="77777777" w:rsidR="00E40ED7" w:rsidRDefault="00E40ED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8D449" w14:textId="69A43C67" w:rsidR="00132ABB" w:rsidRDefault="00005CE2" w:rsidP="009639C3">
    <w:pPr>
      <w:pStyle w:val="Footer"/>
      <w:tabs>
        <w:tab w:val="clear" w:pos="9360"/>
        <w:tab w:val="right" w:pos="8640"/>
      </w:tabs>
      <w:spacing w:line="180" w:lineRule="exact"/>
      <w:rPr>
        <w:noProof/>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E66C8E">
      <w:rPr>
        <w:rFonts w:ascii="Arial" w:hAnsi="Arial" w:cs="Arial"/>
        <w:sz w:val="16"/>
      </w:rPr>
      <w:t>4932-6127-7874, v. 2</w:t>
    </w:r>
    <w:r>
      <w:rPr>
        <w:rFonts w:ascii="Arial" w:hAnsi="Arial" w:cs="Arial"/>
        <w:sz w:val="16"/>
      </w:rPr>
      <w:fldChar w:fldCharType="end"/>
    </w:r>
    <w:r w:rsidR="00434ABE">
      <w:tab/>
    </w:r>
    <w:r w:rsidR="00434ABE">
      <w:fldChar w:fldCharType="begin"/>
    </w:r>
    <w:r w:rsidR="00434ABE">
      <w:instrText xml:space="preserve"> PAGE   \* MERGEFORMAT </w:instrText>
    </w:r>
    <w:r w:rsidR="00434ABE">
      <w:fldChar w:fldCharType="separate"/>
    </w:r>
    <w:r w:rsidR="001B58ED">
      <w:rPr>
        <w:noProof/>
      </w:rPr>
      <w:t>11</w:t>
    </w:r>
    <w:r w:rsidR="00434ABE">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503AB" w14:textId="4D347E61" w:rsidR="00434ABE" w:rsidRDefault="00434ABE" w:rsidP="009639C3">
    <w:pPr>
      <w:pStyle w:val="Footer"/>
      <w:tabs>
        <w:tab w:val="clear" w:pos="9360"/>
        <w:tab w:val="right" w:pos="8640"/>
      </w:tabs>
      <w:rPr>
        <w:noProof/>
      </w:rPr>
    </w:pPr>
    <w:r>
      <w:tab/>
    </w:r>
    <w:r>
      <w:fldChar w:fldCharType="begin"/>
    </w:r>
    <w:r>
      <w:instrText xml:space="preserve"> PAGE   \* MERGEFORMAT </w:instrText>
    </w:r>
    <w:r>
      <w:fldChar w:fldCharType="separate"/>
    </w:r>
    <w:r w:rsidR="001B58ED">
      <w:rPr>
        <w:noProof/>
      </w:rPr>
      <w:t>9</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A508D" w14:textId="77777777" w:rsidR="00800D9C" w:rsidRDefault="0070549D" w:rsidP="0070549D">
    <w:pPr>
      <w:pStyle w:val="Footer"/>
      <w:jc w:val="center"/>
      <w:rPr>
        <w:rStyle w:val="DOCID"/>
        <w:rFonts w:ascii="Times New Roman" w:hAnsi="Times New Roman" w:cs="Times New Roman"/>
        <w:noProof/>
        <w:sz w:val="24"/>
        <w:szCs w:val="20"/>
      </w:rPr>
    </w:pPr>
    <w:r>
      <w:rPr>
        <w:rStyle w:val="DOCID"/>
        <w:rFonts w:ascii="Times New Roman" w:hAnsi="Times New Roman" w:cs="Times New Roman"/>
        <w:sz w:val="24"/>
        <w:szCs w:val="20"/>
      </w:rPr>
      <w:t>A-</w:t>
    </w:r>
    <w:r w:rsidRPr="0070549D">
      <w:rPr>
        <w:rStyle w:val="DOCID"/>
        <w:rFonts w:ascii="Times New Roman" w:hAnsi="Times New Roman" w:cs="Times New Roman"/>
        <w:sz w:val="24"/>
        <w:szCs w:val="20"/>
      </w:rPr>
      <w:fldChar w:fldCharType="begin"/>
    </w:r>
    <w:r w:rsidRPr="0070549D">
      <w:rPr>
        <w:rStyle w:val="DOCID"/>
        <w:rFonts w:ascii="Times New Roman" w:hAnsi="Times New Roman" w:cs="Times New Roman"/>
        <w:sz w:val="24"/>
        <w:szCs w:val="20"/>
      </w:rPr>
      <w:instrText xml:space="preserve"> PAGE   \* MERGEFORMAT </w:instrText>
    </w:r>
    <w:r w:rsidRPr="0070549D">
      <w:rPr>
        <w:rStyle w:val="DOCID"/>
        <w:rFonts w:ascii="Times New Roman" w:hAnsi="Times New Roman" w:cs="Times New Roman"/>
        <w:sz w:val="24"/>
        <w:szCs w:val="20"/>
      </w:rPr>
      <w:fldChar w:fldCharType="separate"/>
    </w:r>
    <w:r w:rsidR="009D2D15">
      <w:rPr>
        <w:rStyle w:val="DOCID"/>
        <w:rFonts w:ascii="Times New Roman" w:hAnsi="Times New Roman" w:cs="Times New Roman"/>
        <w:noProof/>
        <w:sz w:val="24"/>
        <w:szCs w:val="20"/>
      </w:rPr>
      <w:t>2</w:t>
    </w:r>
    <w:r w:rsidRPr="0070549D">
      <w:rPr>
        <w:rStyle w:val="DOCID"/>
        <w:rFonts w:ascii="Times New Roman" w:hAnsi="Times New Roman" w:cs="Times New Roman"/>
        <w:noProof/>
        <w:sz w:val="24"/>
        <w:szCs w:val="20"/>
      </w:rPr>
      <w:fldChar w:fldCharType="end"/>
    </w:r>
  </w:p>
  <w:p w14:paraId="16B121EB" w14:textId="0A4FAB10" w:rsidR="00132ABB" w:rsidRPr="00A53A05" w:rsidRDefault="00132ABB" w:rsidP="00132ABB">
    <w:pPr>
      <w:pStyle w:val="Footer"/>
      <w:spacing w:line="180" w:lineRule="exact"/>
      <w:rPr>
        <w:rStyle w:val="DOCID"/>
        <w:rFonts w:ascii="Times New Roman" w:hAnsi="Times New Roman" w:cs="Times New Roman"/>
        <w:sz w:val="24"/>
        <w:szCs w:val="20"/>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E66C8E">
      <w:rPr>
        <w:rFonts w:ascii="Arial" w:hAnsi="Arial" w:cs="Arial"/>
        <w:sz w:val="16"/>
      </w:rPr>
      <w:t>4932-6127-7874, v. 2</w:t>
    </w:r>
    <w:r>
      <w:rPr>
        <w:rFonts w:ascii="Arial" w:hAnsi="Arial" w:cs="Arial"/>
        <w:sz w:val="16"/>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25E4E" w14:textId="77777777" w:rsidR="00800D9C" w:rsidRPr="00A53A05" w:rsidRDefault="00434ABE" w:rsidP="00E40ED7">
    <w:pPr>
      <w:pStyle w:val="Footer"/>
      <w:tabs>
        <w:tab w:val="clear" w:pos="9360"/>
      </w:tabs>
      <w:rPr>
        <w:rStyle w:val="DOCID"/>
        <w:rFonts w:ascii="Times New Roman" w:hAnsi="Times New Roman" w:cs="Times New Roman"/>
        <w:sz w:val="24"/>
        <w:szCs w:val="20"/>
      </w:rPr>
    </w:pPr>
    <w:r>
      <w:rPr>
        <w:rStyle w:val="DOCID"/>
        <w:rFonts w:ascii="Times New Roman" w:hAnsi="Times New Roman" w:cs="Times New Roman"/>
        <w:sz w:val="24"/>
        <w:szCs w:val="20"/>
      </w:rPr>
      <w:tab/>
      <w:t>A-1</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37621" w14:textId="14143EC6" w:rsidR="00915217" w:rsidRPr="00A53A05" w:rsidRDefault="00C16FE4" w:rsidP="00AD69DB">
    <w:pPr>
      <w:pStyle w:val="Footer"/>
      <w:tabs>
        <w:tab w:val="clear" w:pos="4680"/>
        <w:tab w:val="clear" w:pos="9360"/>
        <w:tab w:val="center" w:pos="4320"/>
      </w:tabs>
      <w:rPr>
        <w:rStyle w:val="DOCID"/>
        <w:rFonts w:ascii="Times New Roman" w:hAnsi="Times New Roman" w:cs="Times New Roman"/>
        <w:sz w:val="24"/>
        <w:szCs w:val="20"/>
      </w:rPr>
    </w:pPr>
    <w:r>
      <w:rPr>
        <w:rStyle w:val="DOCID"/>
        <w:rFonts w:ascii="Times New Roman" w:hAnsi="Times New Roman" w:cs="Times New Roman"/>
        <w:sz w:val="24"/>
        <w:szCs w:val="20"/>
      </w:rPr>
      <w:tab/>
    </w:r>
    <w:r w:rsidR="00F75F2F">
      <w:rPr>
        <w:rStyle w:val="DOCID"/>
        <w:rFonts w:ascii="Times New Roman" w:hAnsi="Times New Roman" w:cs="Times New Roman"/>
        <w:sz w:val="24"/>
        <w:szCs w:val="20"/>
      </w:rPr>
      <w:t>B</w:t>
    </w:r>
    <w:r w:rsidR="00E35C35">
      <w:rPr>
        <w:rStyle w:val="DOCID"/>
        <w:rFonts w:ascii="Times New Roman" w:hAnsi="Times New Roman" w:cs="Times New Roman"/>
        <w:sz w:val="24"/>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317FB" w14:textId="77777777" w:rsidR="00800D9C" w:rsidRDefault="00800D9C" w:rsidP="006A413D">
      <w:r>
        <w:separator/>
      </w:r>
    </w:p>
  </w:footnote>
  <w:footnote w:type="continuationSeparator" w:id="0">
    <w:p w14:paraId="66B3E1FC" w14:textId="77777777" w:rsidR="00800D9C" w:rsidRDefault="00800D9C" w:rsidP="006A41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A90D2" w14:textId="77777777" w:rsidR="00AD69DB" w:rsidRDefault="00AD69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BF9F7" w14:textId="77777777" w:rsidR="00AD69DB" w:rsidRDefault="00AD69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A6BBB" w14:textId="77777777" w:rsidR="00AD69DB" w:rsidRDefault="00AD69D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5FA14" w14:textId="77777777" w:rsidR="00434ABE" w:rsidRDefault="00434AB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19D90" w14:textId="77777777" w:rsidR="00800D9C" w:rsidRDefault="00800D9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53517" w14:textId="77777777" w:rsidR="00800D9C" w:rsidRPr="00DE4335" w:rsidRDefault="00800D9C" w:rsidP="00DE4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966AF"/>
    <w:multiLevelType w:val="multilevel"/>
    <w:tmpl w:val="1136A004"/>
    <w:styleLink w:val="Style2"/>
    <w:lvl w:ilvl="0">
      <w:start w:val="1"/>
      <w:numFmt w:val="decimal"/>
      <w:lvlText w:val="%1)"/>
      <w:lvlJc w:val="left"/>
      <w:pPr>
        <w:ind w:left="720" w:hanging="360"/>
      </w:pPr>
      <w:rPr>
        <w:rFonts w:hint="default"/>
      </w:rPr>
    </w:lvl>
    <w:lvl w:ilvl="1">
      <w:start w:val="1"/>
      <w:numFmt w:val="decimal"/>
      <w:lvlText w:val="%2.%1"/>
      <w:lvlJc w:val="left"/>
      <w:pPr>
        <w:ind w:left="0" w:firstLine="720"/>
      </w:pPr>
      <w:rPr>
        <w:rFonts w:ascii="Times New Roman" w:hAnsi="Times New Roman" w:hint="default"/>
        <w:sz w:val="24"/>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36A505E8"/>
    <w:multiLevelType w:val="hybridMultilevel"/>
    <w:tmpl w:val="424A5B1C"/>
    <w:lvl w:ilvl="0" w:tplc="B74668C4">
      <w:start w:val="1"/>
      <w:numFmt w:val="decimal"/>
      <w:pStyle w:val="00NumberList"/>
      <w:lvlText w:val="%1."/>
      <w:lvlJc w:val="left"/>
      <w:pPr>
        <w:tabs>
          <w:tab w:val="num" w:pos="144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ED6554"/>
    <w:multiLevelType w:val="multilevel"/>
    <w:tmpl w:val="0409001D"/>
    <w:lvl w:ilvl="0">
      <w:start w:val="1"/>
      <w:numFmt w:val="decimal"/>
      <w:lvlText w:val="%1)"/>
      <w:lvlJc w:val="left"/>
      <w:pPr>
        <w:ind w:left="360" w:hanging="360"/>
      </w:pPr>
      <w:rPr>
        <w:rFonts w:hint="default"/>
        <w:b/>
        <w:i w:val="0"/>
        <w:caps w:val="0"/>
        <w:color w:val="auto"/>
        <w:sz w:val="24"/>
        <w:u w:val="none"/>
      </w:rPr>
    </w:lvl>
    <w:lvl w:ilvl="1">
      <w:start w:val="1"/>
      <w:numFmt w:val="lowerLetter"/>
      <w:lvlText w:val="%2)"/>
      <w:lvlJc w:val="left"/>
      <w:pPr>
        <w:ind w:left="720" w:hanging="360"/>
      </w:pPr>
      <w:rPr>
        <w:rFonts w:hint="default"/>
        <w:b/>
        <w:i w:val="0"/>
        <w:caps w:val="0"/>
        <w:color w:val="auto"/>
        <w:sz w:val="24"/>
        <w:u w:val="single"/>
      </w:rPr>
    </w:lvl>
    <w:lvl w:ilvl="2">
      <w:start w:val="1"/>
      <w:numFmt w:val="lowerRoman"/>
      <w:lvlText w:val="%3)"/>
      <w:lvlJc w:val="left"/>
      <w:pPr>
        <w:ind w:left="1080" w:hanging="360"/>
      </w:pPr>
      <w:rPr>
        <w:rFonts w:hint="default"/>
        <w:b w:val="0"/>
        <w:i w:val="0"/>
        <w:caps w:val="0"/>
        <w:color w:val="auto"/>
        <w:sz w:val="24"/>
        <w:u w:val="none"/>
      </w:rPr>
    </w:lvl>
    <w:lvl w:ilvl="3">
      <w:start w:val="1"/>
      <w:numFmt w:val="decimal"/>
      <w:lvlText w:val="(%4)"/>
      <w:lvlJc w:val="left"/>
      <w:pPr>
        <w:ind w:left="1440" w:hanging="360"/>
      </w:pPr>
      <w:rPr>
        <w:rFonts w:hint="default"/>
        <w:b w:val="0"/>
        <w:i w:val="0"/>
        <w:caps w:val="0"/>
        <w:color w:val="auto"/>
        <w:sz w:val="24"/>
        <w:u w:val="none"/>
      </w:rPr>
    </w:lvl>
    <w:lvl w:ilvl="4">
      <w:start w:val="1"/>
      <w:numFmt w:val="lowerLetter"/>
      <w:lvlText w:val="(%5)"/>
      <w:lvlJc w:val="left"/>
      <w:pPr>
        <w:ind w:left="1800" w:hanging="360"/>
      </w:pPr>
      <w:rPr>
        <w:rFonts w:hint="default"/>
        <w:b w:val="0"/>
        <w:i w:val="0"/>
        <w:caps w:val="0"/>
        <w:color w:val="auto"/>
        <w:sz w:val="24"/>
        <w:u w:val="none"/>
      </w:rPr>
    </w:lvl>
    <w:lvl w:ilvl="5">
      <w:start w:val="1"/>
      <w:numFmt w:val="lowerRoman"/>
      <w:lvlText w:val="(%6)"/>
      <w:lvlJc w:val="left"/>
      <w:pPr>
        <w:ind w:left="2160" w:hanging="360"/>
      </w:pPr>
      <w:rPr>
        <w:rFonts w:hint="default"/>
        <w:b w:val="0"/>
        <w:i w:val="0"/>
        <w:caps w:val="0"/>
        <w:color w:val="auto"/>
        <w:sz w:val="24"/>
        <w:u w:val="none"/>
      </w:rPr>
    </w:lvl>
    <w:lvl w:ilvl="6">
      <w:start w:val="1"/>
      <w:numFmt w:val="decimal"/>
      <w:lvlText w:val="%7."/>
      <w:lvlJc w:val="left"/>
      <w:pPr>
        <w:ind w:left="2520" w:hanging="360"/>
      </w:pPr>
      <w:rPr>
        <w:rFonts w:hint="default"/>
        <w:b w:val="0"/>
        <w:i w:val="0"/>
        <w:caps w:val="0"/>
        <w:color w:val="auto"/>
        <w:sz w:val="24"/>
        <w:u w:val="none"/>
      </w:rPr>
    </w:lvl>
    <w:lvl w:ilvl="7">
      <w:start w:val="1"/>
      <w:numFmt w:val="lowerLetter"/>
      <w:lvlText w:val="%8."/>
      <w:lvlJc w:val="left"/>
      <w:pPr>
        <w:ind w:left="2880" w:hanging="360"/>
      </w:pPr>
      <w:rPr>
        <w:rFonts w:hint="default"/>
        <w:b w:val="0"/>
        <w:i w:val="0"/>
        <w:caps w:val="0"/>
        <w:color w:val="auto"/>
        <w:sz w:val="24"/>
        <w:u w:val="none"/>
      </w:rPr>
    </w:lvl>
    <w:lvl w:ilvl="8">
      <w:start w:val="1"/>
      <w:numFmt w:val="lowerRoman"/>
      <w:lvlText w:val="%9."/>
      <w:lvlJc w:val="left"/>
      <w:pPr>
        <w:ind w:left="3240" w:hanging="360"/>
      </w:pPr>
      <w:rPr>
        <w:rFonts w:hint="default"/>
        <w:b w:val="0"/>
        <w:i w:val="0"/>
        <w:caps w:val="0"/>
        <w:color w:val="auto"/>
        <w:sz w:val="24"/>
        <w:u w:val="none"/>
      </w:rPr>
    </w:lvl>
  </w:abstractNum>
  <w:abstractNum w:abstractNumId="3" w15:restartNumberingAfterBreak="0">
    <w:nsid w:val="4B985235"/>
    <w:multiLevelType w:val="multilevel"/>
    <w:tmpl w:val="B96CF9F8"/>
    <w:name w:val="BSAI Scheme 1"/>
    <w:lvl w:ilvl="0">
      <w:start w:val="1"/>
      <w:numFmt w:val="decimal"/>
      <w:suff w:val="nothing"/>
      <w:lvlText w:val="Section %1."/>
      <w:lvlJc w:val="left"/>
      <w:pPr>
        <w:ind w:firstLine="720"/>
      </w:pPr>
      <w:rPr>
        <w:rFonts w:hint="default"/>
        <w:caps w:val="0"/>
        <w:color w:val="000000"/>
        <w:u w:val="single"/>
      </w:rPr>
    </w:lvl>
    <w:lvl w:ilvl="1">
      <w:start w:val="1"/>
      <w:numFmt w:val="lowerLetter"/>
      <w:lvlText w:val="(%2)"/>
      <w:lvlJc w:val="left"/>
      <w:pPr>
        <w:tabs>
          <w:tab w:val="num" w:pos="1800"/>
        </w:tabs>
        <w:ind w:left="720" w:firstLine="720"/>
      </w:pPr>
      <w:rPr>
        <w:rFonts w:hint="default"/>
        <w:caps w:val="0"/>
        <w:color w:val="000000"/>
        <w:u w:val="none"/>
      </w:rPr>
    </w:lvl>
    <w:lvl w:ilvl="2">
      <w:start w:val="1"/>
      <w:numFmt w:val="lowerRoman"/>
      <w:lvlText w:val="(%3)"/>
      <w:lvlJc w:val="left"/>
      <w:pPr>
        <w:tabs>
          <w:tab w:val="num" w:pos="3600"/>
        </w:tabs>
        <w:ind w:firstLine="2880"/>
      </w:pPr>
      <w:rPr>
        <w:rFonts w:hint="default"/>
        <w:caps w:val="0"/>
        <w:color w:val="000000"/>
        <w:u w:val="none"/>
      </w:rPr>
    </w:lvl>
    <w:lvl w:ilvl="3">
      <w:start w:val="1"/>
      <w:numFmt w:val="decimal"/>
      <w:lvlText w:val="(%4)"/>
      <w:lvlJc w:val="left"/>
      <w:pPr>
        <w:tabs>
          <w:tab w:val="num" w:pos="4320"/>
        </w:tabs>
        <w:ind w:firstLine="3600"/>
      </w:pPr>
      <w:rPr>
        <w:rFonts w:hint="default"/>
        <w:caps w:val="0"/>
        <w:color w:val="000000"/>
        <w:u w:val="none"/>
      </w:rPr>
    </w:lvl>
    <w:lvl w:ilvl="4">
      <w:start w:val="1"/>
      <w:numFmt w:val="lowerLetter"/>
      <w:lvlText w:val="%5."/>
      <w:lvlJc w:val="left"/>
      <w:pPr>
        <w:tabs>
          <w:tab w:val="num" w:pos="5040"/>
        </w:tabs>
        <w:ind w:firstLine="4320"/>
      </w:pPr>
      <w:rPr>
        <w:rFonts w:hint="default"/>
        <w:caps w:val="0"/>
        <w:color w:val="000000"/>
        <w:u w:val="none"/>
      </w:rPr>
    </w:lvl>
    <w:lvl w:ilvl="5">
      <w:start w:val="1"/>
      <w:numFmt w:val="lowerRoman"/>
      <w:lvlText w:val="%6."/>
      <w:lvlJc w:val="left"/>
      <w:pPr>
        <w:tabs>
          <w:tab w:val="num" w:pos="5760"/>
        </w:tabs>
        <w:ind w:firstLine="5040"/>
      </w:pPr>
      <w:rPr>
        <w:rFonts w:hint="default"/>
        <w:caps w:val="0"/>
        <w:color w:val="000000"/>
        <w:u w:val="none"/>
      </w:rPr>
    </w:lvl>
    <w:lvl w:ilvl="6">
      <w:start w:val="1"/>
      <w:numFmt w:val="decimal"/>
      <w:lvlText w:val="%7)"/>
      <w:lvlJc w:val="left"/>
      <w:pPr>
        <w:tabs>
          <w:tab w:val="num" w:pos="6480"/>
        </w:tabs>
        <w:ind w:firstLine="5760"/>
      </w:pPr>
      <w:rPr>
        <w:rFonts w:hint="default"/>
        <w:caps w:val="0"/>
        <w:color w:val="000000"/>
        <w:u w:val="none"/>
      </w:rPr>
    </w:lvl>
    <w:lvl w:ilvl="7">
      <w:start w:val="1"/>
      <w:numFmt w:val="lowerLetter"/>
      <w:lvlText w:val="%8)"/>
      <w:lvlJc w:val="left"/>
      <w:pPr>
        <w:tabs>
          <w:tab w:val="num" w:pos="7200"/>
        </w:tabs>
        <w:ind w:firstLine="6480"/>
      </w:pPr>
      <w:rPr>
        <w:rFonts w:hint="default"/>
        <w:caps w:val="0"/>
        <w:color w:val="000000"/>
        <w:u w:val="none"/>
      </w:rPr>
    </w:lvl>
    <w:lvl w:ilvl="8">
      <w:start w:val="1"/>
      <w:numFmt w:val="upperLetter"/>
      <w:suff w:val="nothing"/>
      <w:lvlText w:val="EXHIBIT &quot;%9&quot;"/>
      <w:lvlJc w:val="left"/>
      <w:rPr>
        <w:rFonts w:hint="default"/>
        <w:caps w:val="0"/>
        <w:color w:val="000000"/>
        <w:u w:val="single"/>
      </w:rPr>
    </w:lvl>
  </w:abstractNum>
  <w:abstractNum w:abstractNumId="4" w15:restartNumberingAfterBreak="0">
    <w:nsid w:val="575518DE"/>
    <w:multiLevelType w:val="hybridMultilevel"/>
    <w:tmpl w:val="06B2500E"/>
    <w:lvl w:ilvl="0" w:tplc="886E45DA">
      <w:start w:val="1"/>
      <w:numFmt w:val="bullet"/>
      <w:pStyle w:val="00BulletList"/>
      <w:lvlText w:val=""/>
      <w:lvlJc w:val="left"/>
      <w:pPr>
        <w:ind w:left="1440" w:hanging="720"/>
      </w:pPr>
      <w:rPr>
        <w:rFonts w:ascii="Symbol" w:hAnsi="Symbol" w:hint="default"/>
      </w:rPr>
    </w:lvl>
    <w:lvl w:ilvl="1" w:tplc="04090003" w:tentative="1">
      <w:start w:val="1"/>
      <w:numFmt w:val="bullet"/>
      <w:pStyle w:val="Article2L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793296"/>
    <w:multiLevelType w:val="hybridMultilevel"/>
    <w:tmpl w:val="5E6CC38E"/>
    <w:lvl w:ilvl="0" w:tplc="6A941AA4">
      <w:start w:val="1"/>
      <w:numFmt w:val="decimal"/>
      <w:pStyle w:val="ListParagraph"/>
      <w:lvlText w:val="%1."/>
      <w:lvlJc w:val="left"/>
      <w:pPr>
        <w:ind w:left="720" w:hanging="360"/>
      </w:pPr>
      <w:rPr>
        <w:rFonts w:hint="default"/>
        <w:b w:val="0"/>
        <w:i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05393D"/>
    <w:multiLevelType w:val="multilevel"/>
    <w:tmpl w:val="8B965D6E"/>
    <w:name w:val="STATE Parameters Resolution"/>
    <w:lvl w:ilvl="0">
      <w:start w:val="1"/>
      <w:numFmt w:val="decimal"/>
      <w:suff w:val="nothing"/>
      <w:lvlText w:val="Section %1."/>
      <w:lvlJc w:val="left"/>
      <w:pPr>
        <w:ind w:firstLine="720"/>
      </w:pPr>
      <w:rPr>
        <w:rFonts w:hint="default"/>
        <w:caps w:val="0"/>
        <w:color w:val="000000"/>
        <w:u w:val="single"/>
      </w:rPr>
    </w:lvl>
    <w:lvl w:ilvl="1">
      <w:start w:val="1"/>
      <w:numFmt w:val="lowerLetter"/>
      <w:lvlText w:val="(%2)"/>
      <w:lvlJc w:val="left"/>
      <w:pPr>
        <w:tabs>
          <w:tab w:val="num" w:pos="2520"/>
        </w:tabs>
        <w:ind w:firstLine="720"/>
      </w:pPr>
      <w:rPr>
        <w:rFonts w:hint="default"/>
        <w:caps w:val="0"/>
        <w:color w:val="000000"/>
        <w:u w:val="none"/>
      </w:rPr>
    </w:lvl>
    <w:lvl w:ilvl="2">
      <w:start w:val="1"/>
      <w:numFmt w:val="lowerRoman"/>
      <w:lvlText w:val="(%3)"/>
      <w:lvlJc w:val="left"/>
      <w:pPr>
        <w:tabs>
          <w:tab w:val="num" w:pos="3600"/>
        </w:tabs>
        <w:ind w:left="2160" w:firstLine="720"/>
      </w:pPr>
      <w:rPr>
        <w:rFonts w:hint="default"/>
        <w:caps w:val="0"/>
        <w:color w:val="000000"/>
        <w:u w:val="none"/>
      </w:rPr>
    </w:lvl>
    <w:lvl w:ilvl="3">
      <w:start w:val="1"/>
      <w:numFmt w:val="decimal"/>
      <w:lvlText w:val="(%4)"/>
      <w:lvlJc w:val="left"/>
      <w:pPr>
        <w:tabs>
          <w:tab w:val="num" w:pos="3960"/>
        </w:tabs>
        <w:ind w:left="2880" w:firstLine="720"/>
      </w:pPr>
      <w:rPr>
        <w:rFonts w:hint="default"/>
        <w:caps w:val="0"/>
        <w:color w:val="000000"/>
        <w:u w:val="none"/>
      </w:rPr>
    </w:lvl>
    <w:lvl w:ilvl="4">
      <w:start w:val="1"/>
      <w:numFmt w:val="lowerLetter"/>
      <w:lvlText w:val="%5."/>
      <w:lvlJc w:val="left"/>
      <w:pPr>
        <w:tabs>
          <w:tab w:val="num" w:pos="6480"/>
        </w:tabs>
        <w:ind w:left="3240" w:hanging="360"/>
      </w:pPr>
      <w:rPr>
        <w:rFonts w:hint="default"/>
        <w:caps w:val="0"/>
        <w:color w:val="000000"/>
        <w:u w:val="none"/>
      </w:rPr>
    </w:lvl>
    <w:lvl w:ilvl="5">
      <w:start w:val="1"/>
      <w:numFmt w:val="lowerRoman"/>
      <w:lvlText w:val="%6."/>
      <w:lvlJc w:val="left"/>
      <w:pPr>
        <w:tabs>
          <w:tab w:val="num" w:pos="7200"/>
        </w:tabs>
        <w:ind w:left="3600" w:hanging="360"/>
      </w:pPr>
      <w:rPr>
        <w:rFonts w:hint="default"/>
        <w:caps w:val="0"/>
        <w:color w:val="000000"/>
        <w:u w:val="none"/>
      </w:rPr>
    </w:lvl>
    <w:lvl w:ilvl="6">
      <w:start w:val="1"/>
      <w:numFmt w:val="decimal"/>
      <w:lvlText w:val="%7)"/>
      <w:lvlJc w:val="left"/>
      <w:pPr>
        <w:tabs>
          <w:tab w:val="num" w:pos="7920"/>
        </w:tabs>
        <w:ind w:left="3960" w:hanging="360"/>
      </w:pPr>
      <w:rPr>
        <w:rFonts w:hint="default"/>
        <w:caps w:val="0"/>
        <w:color w:val="000000"/>
        <w:u w:val="none"/>
      </w:rPr>
    </w:lvl>
    <w:lvl w:ilvl="7">
      <w:start w:val="1"/>
      <w:numFmt w:val="lowerLetter"/>
      <w:lvlText w:val="%8)"/>
      <w:lvlJc w:val="left"/>
      <w:pPr>
        <w:tabs>
          <w:tab w:val="num" w:pos="8640"/>
        </w:tabs>
        <w:ind w:left="4320" w:hanging="360"/>
      </w:pPr>
      <w:rPr>
        <w:rFonts w:hint="default"/>
        <w:caps w:val="0"/>
        <w:color w:val="000000"/>
        <w:u w:val="none"/>
      </w:rPr>
    </w:lvl>
    <w:lvl w:ilvl="8">
      <w:start w:val="1"/>
      <w:numFmt w:val="upperLetter"/>
      <w:suff w:val="nothing"/>
      <w:lvlText w:val="Exhibit “%9”"/>
      <w:lvlJc w:val="left"/>
      <w:rPr>
        <w:rFonts w:hint="default"/>
        <w:caps/>
        <w:color w:val="000000"/>
        <w:u w:val="none"/>
      </w:rPr>
    </w:lvl>
  </w:abstractNum>
  <w:abstractNum w:abstractNumId="7" w15:restartNumberingAfterBreak="0">
    <w:nsid w:val="70053B74"/>
    <w:multiLevelType w:val="multilevel"/>
    <w:tmpl w:val="E7009D0E"/>
    <w:lvl w:ilvl="0">
      <w:start w:val="1"/>
      <w:numFmt w:val="decimal"/>
      <w:pStyle w:val="Heading1"/>
      <w:lvlText w:val="Section %1."/>
      <w:lvlJc w:val="left"/>
      <w:pPr>
        <w:tabs>
          <w:tab w:val="num" w:pos="1620"/>
        </w:tabs>
        <w:ind w:left="900" w:firstLine="720"/>
      </w:pPr>
      <w:rPr>
        <w:rFonts w:hint="default"/>
        <w:u w:val="single"/>
      </w:rPr>
    </w:lvl>
    <w:lvl w:ilvl="1">
      <w:start w:val="1"/>
      <w:numFmt w:val="lowerLetter"/>
      <w:pStyle w:val="Heading2"/>
      <w:lvlText w:val="(%2)"/>
      <w:lvlJc w:val="left"/>
      <w:pPr>
        <w:ind w:left="720" w:firstLine="720"/>
      </w:pPr>
      <w:rPr>
        <w:rFonts w:hint="default"/>
      </w:rPr>
    </w:lvl>
    <w:lvl w:ilvl="2">
      <w:start w:val="1"/>
      <w:numFmt w:val="lowerRoman"/>
      <w:lvlText w:val="(%3)"/>
      <w:lvlJc w:val="left"/>
      <w:pPr>
        <w:ind w:left="720" w:firstLine="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846968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50796349">
    <w:abstractNumId w:val="1"/>
  </w:num>
  <w:num w:numId="3" w16cid:durableId="342366655">
    <w:abstractNumId w:val="4"/>
  </w:num>
  <w:num w:numId="4" w16cid:durableId="1815366617">
    <w:abstractNumId w:val="2"/>
  </w:num>
  <w:num w:numId="5" w16cid:durableId="187642502">
    <w:abstractNumId w:val="5"/>
  </w:num>
  <w:num w:numId="6" w16cid:durableId="544176532">
    <w:abstractNumId w:val="0"/>
  </w:num>
  <w:num w:numId="7" w16cid:durableId="14882064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16453223">
    <w:abstractNumId w:val="7"/>
  </w:num>
  <w:num w:numId="9" w16cid:durableId="2126146793">
    <w:abstractNumId w:val="7"/>
  </w:num>
  <w:num w:numId="10" w16cid:durableId="1222137439">
    <w:abstractNumId w:val="7"/>
  </w:num>
  <w:num w:numId="11" w16cid:durableId="965353780">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hdrShapeDefaults>
    <o:shapedefaults v:ext="edit" spidmax="3409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NumChoice" w:val="40"/>
    <w:docVar w:name="LastSchemeChoice" w:val="STATE Parameters Resolution"/>
    <w:docVar w:name="ndGeneratedStamp" w:val="4932-6127-7874, v. 2"/>
    <w:docVar w:name="ndGeneratedStampLocation" w:val="ExceptFirst"/>
    <w:docVar w:name="Option0True" w:val="False"/>
    <w:docVar w:name="Option1True" w:val="False"/>
    <w:docVar w:name="Option2True" w:val="False"/>
  </w:docVars>
  <w:rsids>
    <w:rsidRoot w:val="006A413D"/>
    <w:rsid w:val="00004350"/>
    <w:rsid w:val="000049ED"/>
    <w:rsid w:val="00005CE2"/>
    <w:rsid w:val="00006392"/>
    <w:rsid w:val="00006941"/>
    <w:rsid w:val="00012DA7"/>
    <w:rsid w:val="000172A6"/>
    <w:rsid w:val="00021A2D"/>
    <w:rsid w:val="00021E74"/>
    <w:rsid w:val="000220BF"/>
    <w:rsid w:val="00023066"/>
    <w:rsid w:val="00024E20"/>
    <w:rsid w:val="00026A38"/>
    <w:rsid w:val="00031EC6"/>
    <w:rsid w:val="0003208F"/>
    <w:rsid w:val="00032E68"/>
    <w:rsid w:val="00033350"/>
    <w:rsid w:val="0003548C"/>
    <w:rsid w:val="00042A28"/>
    <w:rsid w:val="00047EA7"/>
    <w:rsid w:val="000537FC"/>
    <w:rsid w:val="00053E35"/>
    <w:rsid w:val="0005454C"/>
    <w:rsid w:val="000616ED"/>
    <w:rsid w:val="00066BED"/>
    <w:rsid w:val="0007460F"/>
    <w:rsid w:val="00074A99"/>
    <w:rsid w:val="0007698C"/>
    <w:rsid w:val="00076CC1"/>
    <w:rsid w:val="000864CA"/>
    <w:rsid w:val="000916E6"/>
    <w:rsid w:val="0009366D"/>
    <w:rsid w:val="000A0321"/>
    <w:rsid w:val="000A741A"/>
    <w:rsid w:val="000A7546"/>
    <w:rsid w:val="000B39BC"/>
    <w:rsid w:val="000B6283"/>
    <w:rsid w:val="000C35D4"/>
    <w:rsid w:val="000D3579"/>
    <w:rsid w:val="000D4BB6"/>
    <w:rsid w:val="000E3908"/>
    <w:rsid w:val="000E7E68"/>
    <w:rsid w:val="000F06AF"/>
    <w:rsid w:val="000F15C2"/>
    <w:rsid w:val="00102809"/>
    <w:rsid w:val="001035D6"/>
    <w:rsid w:val="00104BE5"/>
    <w:rsid w:val="001062BE"/>
    <w:rsid w:val="00110670"/>
    <w:rsid w:val="00121C63"/>
    <w:rsid w:val="001274DD"/>
    <w:rsid w:val="001277FC"/>
    <w:rsid w:val="0013054E"/>
    <w:rsid w:val="0013120E"/>
    <w:rsid w:val="001314AE"/>
    <w:rsid w:val="00132ABB"/>
    <w:rsid w:val="00140678"/>
    <w:rsid w:val="00142914"/>
    <w:rsid w:val="00146628"/>
    <w:rsid w:val="001478E5"/>
    <w:rsid w:val="00153236"/>
    <w:rsid w:val="00155917"/>
    <w:rsid w:val="001623B5"/>
    <w:rsid w:val="00162E60"/>
    <w:rsid w:val="0017250B"/>
    <w:rsid w:val="00175547"/>
    <w:rsid w:val="00180BA2"/>
    <w:rsid w:val="00182C27"/>
    <w:rsid w:val="00186203"/>
    <w:rsid w:val="00187F55"/>
    <w:rsid w:val="0019243F"/>
    <w:rsid w:val="00194CC7"/>
    <w:rsid w:val="00195A0C"/>
    <w:rsid w:val="00195BBA"/>
    <w:rsid w:val="001B152E"/>
    <w:rsid w:val="001B45F5"/>
    <w:rsid w:val="001B58ED"/>
    <w:rsid w:val="001B6917"/>
    <w:rsid w:val="001D287D"/>
    <w:rsid w:val="001E0F39"/>
    <w:rsid w:val="001E100D"/>
    <w:rsid w:val="001E2A5A"/>
    <w:rsid w:val="001E65CE"/>
    <w:rsid w:val="001F67F1"/>
    <w:rsid w:val="002002AA"/>
    <w:rsid w:val="00204CFC"/>
    <w:rsid w:val="00213B35"/>
    <w:rsid w:val="00214BE4"/>
    <w:rsid w:val="00226C70"/>
    <w:rsid w:val="0023016A"/>
    <w:rsid w:val="0023418A"/>
    <w:rsid w:val="002367E2"/>
    <w:rsid w:val="002448E2"/>
    <w:rsid w:val="00245A21"/>
    <w:rsid w:val="00245A87"/>
    <w:rsid w:val="00246262"/>
    <w:rsid w:val="002559B3"/>
    <w:rsid w:val="00255C1C"/>
    <w:rsid w:val="00256361"/>
    <w:rsid w:val="002626C7"/>
    <w:rsid w:val="002759EA"/>
    <w:rsid w:val="002863D0"/>
    <w:rsid w:val="002863ED"/>
    <w:rsid w:val="00292BB5"/>
    <w:rsid w:val="002966FC"/>
    <w:rsid w:val="00296ACE"/>
    <w:rsid w:val="00297749"/>
    <w:rsid w:val="002A2342"/>
    <w:rsid w:val="002A69EA"/>
    <w:rsid w:val="002B3F81"/>
    <w:rsid w:val="002B71E8"/>
    <w:rsid w:val="002C01EB"/>
    <w:rsid w:val="002C2926"/>
    <w:rsid w:val="002C69A5"/>
    <w:rsid w:val="002D6E50"/>
    <w:rsid w:val="002E1162"/>
    <w:rsid w:val="002F3E4B"/>
    <w:rsid w:val="002F70FD"/>
    <w:rsid w:val="003015B6"/>
    <w:rsid w:val="00302CCC"/>
    <w:rsid w:val="00307256"/>
    <w:rsid w:val="00307C6E"/>
    <w:rsid w:val="00310600"/>
    <w:rsid w:val="00312167"/>
    <w:rsid w:val="003147C4"/>
    <w:rsid w:val="00314FED"/>
    <w:rsid w:val="003150A5"/>
    <w:rsid w:val="00320FF0"/>
    <w:rsid w:val="0032550F"/>
    <w:rsid w:val="00325B63"/>
    <w:rsid w:val="0032656D"/>
    <w:rsid w:val="00327D31"/>
    <w:rsid w:val="003333A1"/>
    <w:rsid w:val="00333B72"/>
    <w:rsid w:val="003359FD"/>
    <w:rsid w:val="0033739E"/>
    <w:rsid w:val="00345F25"/>
    <w:rsid w:val="00350089"/>
    <w:rsid w:val="00356A85"/>
    <w:rsid w:val="00361330"/>
    <w:rsid w:val="00361B83"/>
    <w:rsid w:val="003664FF"/>
    <w:rsid w:val="00376F69"/>
    <w:rsid w:val="00377F18"/>
    <w:rsid w:val="003800D0"/>
    <w:rsid w:val="0038446E"/>
    <w:rsid w:val="00385CF8"/>
    <w:rsid w:val="003870B6"/>
    <w:rsid w:val="003879CD"/>
    <w:rsid w:val="00392F10"/>
    <w:rsid w:val="003A5CD7"/>
    <w:rsid w:val="003A5E9C"/>
    <w:rsid w:val="003B0381"/>
    <w:rsid w:val="003B7864"/>
    <w:rsid w:val="003C55A5"/>
    <w:rsid w:val="003D33DE"/>
    <w:rsid w:val="003D670E"/>
    <w:rsid w:val="003E2BF4"/>
    <w:rsid w:val="003E643A"/>
    <w:rsid w:val="003E79CB"/>
    <w:rsid w:val="003E79EE"/>
    <w:rsid w:val="003E7FA6"/>
    <w:rsid w:val="003F561F"/>
    <w:rsid w:val="00400772"/>
    <w:rsid w:val="00406DB3"/>
    <w:rsid w:val="00412634"/>
    <w:rsid w:val="00417305"/>
    <w:rsid w:val="004213E3"/>
    <w:rsid w:val="004266D4"/>
    <w:rsid w:val="00434ABE"/>
    <w:rsid w:val="004353FC"/>
    <w:rsid w:val="00442388"/>
    <w:rsid w:val="00442E45"/>
    <w:rsid w:val="00443025"/>
    <w:rsid w:val="004439DE"/>
    <w:rsid w:val="00446A44"/>
    <w:rsid w:val="00447F07"/>
    <w:rsid w:val="00460E60"/>
    <w:rsid w:val="00461662"/>
    <w:rsid w:val="00462B79"/>
    <w:rsid w:val="00465BAF"/>
    <w:rsid w:val="00471137"/>
    <w:rsid w:val="00475EA7"/>
    <w:rsid w:val="00477F63"/>
    <w:rsid w:val="00484127"/>
    <w:rsid w:val="00484B06"/>
    <w:rsid w:val="00486B4A"/>
    <w:rsid w:val="0048753F"/>
    <w:rsid w:val="00494BC1"/>
    <w:rsid w:val="004A1112"/>
    <w:rsid w:val="004A1119"/>
    <w:rsid w:val="004A6B5B"/>
    <w:rsid w:val="004B107E"/>
    <w:rsid w:val="004B314F"/>
    <w:rsid w:val="004C3F28"/>
    <w:rsid w:val="004E0D03"/>
    <w:rsid w:val="004E14E7"/>
    <w:rsid w:val="004E315A"/>
    <w:rsid w:val="004E607F"/>
    <w:rsid w:val="004E79E7"/>
    <w:rsid w:val="004F013B"/>
    <w:rsid w:val="004F1292"/>
    <w:rsid w:val="004F5DA7"/>
    <w:rsid w:val="00501656"/>
    <w:rsid w:val="00501A39"/>
    <w:rsid w:val="0050783F"/>
    <w:rsid w:val="00521F1A"/>
    <w:rsid w:val="00531025"/>
    <w:rsid w:val="005311F0"/>
    <w:rsid w:val="005341FB"/>
    <w:rsid w:val="00536921"/>
    <w:rsid w:val="00541E04"/>
    <w:rsid w:val="00543533"/>
    <w:rsid w:val="00544226"/>
    <w:rsid w:val="00546A29"/>
    <w:rsid w:val="00551235"/>
    <w:rsid w:val="00552C7D"/>
    <w:rsid w:val="00552F6A"/>
    <w:rsid w:val="00553218"/>
    <w:rsid w:val="00554B70"/>
    <w:rsid w:val="005643CA"/>
    <w:rsid w:val="00565D17"/>
    <w:rsid w:val="0057203D"/>
    <w:rsid w:val="00573FC5"/>
    <w:rsid w:val="00577948"/>
    <w:rsid w:val="0058779E"/>
    <w:rsid w:val="00590BD0"/>
    <w:rsid w:val="00591B3A"/>
    <w:rsid w:val="00591B89"/>
    <w:rsid w:val="00592A6B"/>
    <w:rsid w:val="0059625F"/>
    <w:rsid w:val="005A5E7D"/>
    <w:rsid w:val="005B31B2"/>
    <w:rsid w:val="005B3282"/>
    <w:rsid w:val="005C4A0D"/>
    <w:rsid w:val="005C53DD"/>
    <w:rsid w:val="005C7846"/>
    <w:rsid w:val="005E0FC4"/>
    <w:rsid w:val="005E1F25"/>
    <w:rsid w:val="005E5BA6"/>
    <w:rsid w:val="005E73D2"/>
    <w:rsid w:val="005E7A8C"/>
    <w:rsid w:val="005F0137"/>
    <w:rsid w:val="005F13F6"/>
    <w:rsid w:val="005F1AF9"/>
    <w:rsid w:val="005F4576"/>
    <w:rsid w:val="005F5098"/>
    <w:rsid w:val="005F6BBB"/>
    <w:rsid w:val="006122FB"/>
    <w:rsid w:val="00621AB5"/>
    <w:rsid w:val="00623B8F"/>
    <w:rsid w:val="00624F85"/>
    <w:rsid w:val="00625E45"/>
    <w:rsid w:val="006303F8"/>
    <w:rsid w:val="006323CD"/>
    <w:rsid w:val="006343F5"/>
    <w:rsid w:val="00634997"/>
    <w:rsid w:val="00642A8F"/>
    <w:rsid w:val="00645266"/>
    <w:rsid w:val="00651531"/>
    <w:rsid w:val="006538CF"/>
    <w:rsid w:val="00653CA9"/>
    <w:rsid w:val="00654BE0"/>
    <w:rsid w:val="006576E2"/>
    <w:rsid w:val="006625D8"/>
    <w:rsid w:val="00673451"/>
    <w:rsid w:val="00674649"/>
    <w:rsid w:val="00675209"/>
    <w:rsid w:val="00677B9A"/>
    <w:rsid w:val="006818BC"/>
    <w:rsid w:val="00682A6A"/>
    <w:rsid w:val="00683545"/>
    <w:rsid w:val="006872C0"/>
    <w:rsid w:val="0069555C"/>
    <w:rsid w:val="006A25A6"/>
    <w:rsid w:val="006A2E8A"/>
    <w:rsid w:val="006A3550"/>
    <w:rsid w:val="006A413D"/>
    <w:rsid w:val="006C00F2"/>
    <w:rsid w:val="006D10B4"/>
    <w:rsid w:val="006D2D48"/>
    <w:rsid w:val="006E55C4"/>
    <w:rsid w:val="006E6E4F"/>
    <w:rsid w:val="006F254A"/>
    <w:rsid w:val="0070209A"/>
    <w:rsid w:val="00702605"/>
    <w:rsid w:val="0070549D"/>
    <w:rsid w:val="0070662C"/>
    <w:rsid w:val="007131CE"/>
    <w:rsid w:val="00716B82"/>
    <w:rsid w:val="0072222F"/>
    <w:rsid w:val="00731CE2"/>
    <w:rsid w:val="00746DB5"/>
    <w:rsid w:val="00775595"/>
    <w:rsid w:val="00776B6E"/>
    <w:rsid w:val="007820C7"/>
    <w:rsid w:val="00784D7B"/>
    <w:rsid w:val="00785599"/>
    <w:rsid w:val="00794550"/>
    <w:rsid w:val="007A4725"/>
    <w:rsid w:val="007A56D8"/>
    <w:rsid w:val="007A69A7"/>
    <w:rsid w:val="007A7FAE"/>
    <w:rsid w:val="007B6504"/>
    <w:rsid w:val="007B7E8B"/>
    <w:rsid w:val="007C073A"/>
    <w:rsid w:val="007C1EA6"/>
    <w:rsid w:val="007C3697"/>
    <w:rsid w:val="007C71C2"/>
    <w:rsid w:val="007D5AFC"/>
    <w:rsid w:val="007E2DC6"/>
    <w:rsid w:val="007E2F56"/>
    <w:rsid w:val="007F561B"/>
    <w:rsid w:val="007F7286"/>
    <w:rsid w:val="00800D9C"/>
    <w:rsid w:val="00802DDC"/>
    <w:rsid w:val="008065BF"/>
    <w:rsid w:val="0081256C"/>
    <w:rsid w:val="00816E06"/>
    <w:rsid w:val="0082558A"/>
    <w:rsid w:val="008475A8"/>
    <w:rsid w:val="008510AC"/>
    <w:rsid w:val="0085652E"/>
    <w:rsid w:val="008574AE"/>
    <w:rsid w:val="00860E83"/>
    <w:rsid w:val="00862A15"/>
    <w:rsid w:val="00870D30"/>
    <w:rsid w:val="00872124"/>
    <w:rsid w:val="00873626"/>
    <w:rsid w:val="00881AED"/>
    <w:rsid w:val="008834DA"/>
    <w:rsid w:val="00893FBD"/>
    <w:rsid w:val="008A0A18"/>
    <w:rsid w:val="008A30C8"/>
    <w:rsid w:val="008A42A4"/>
    <w:rsid w:val="008A4BE9"/>
    <w:rsid w:val="008A75A9"/>
    <w:rsid w:val="008A7BBD"/>
    <w:rsid w:val="008B2D38"/>
    <w:rsid w:val="008B4F79"/>
    <w:rsid w:val="008B5947"/>
    <w:rsid w:val="008B7E43"/>
    <w:rsid w:val="008C60BD"/>
    <w:rsid w:val="008C757C"/>
    <w:rsid w:val="008D028D"/>
    <w:rsid w:val="008D2A66"/>
    <w:rsid w:val="008D4113"/>
    <w:rsid w:val="008D5478"/>
    <w:rsid w:val="008E1B85"/>
    <w:rsid w:val="008E2DFC"/>
    <w:rsid w:val="008E47B7"/>
    <w:rsid w:val="008F392F"/>
    <w:rsid w:val="008F566F"/>
    <w:rsid w:val="008F66B9"/>
    <w:rsid w:val="008F7D89"/>
    <w:rsid w:val="00903442"/>
    <w:rsid w:val="00915217"/>
    <w:rsid w:val="00932420"/>
    <w:rsid w:val="00937ED9"/>
    <w:rsid w:val="009420C1"/>
    <w:rsid w:val="0094599C"/>
    <w:rsid w:val="0094695C"/>
    <w:rsid w:val="009528F1"/>
    <w:rsid w:val="00957256"/>
    <w:rsid w:val="009607D5"/>
    <w:rsid w:val="0096128C"/>
    <w:rsid w:val="00962218"/>
    <w:rsid w:val="009639C3"/>
    <w:rsid w:val="00971360"/>
    <w:rsid w:val="0097416A"/>
    <w:rsid w:val="00983B15"/>
    <w:rsid w:val="00983C9C"/>
    <w:rsid w:val="00984497"/>
    <w:rsid w:val="0098535B"/>
    <w:rsid w:val="00985B61"/>
    <w:rsid w:val="009867E4"/>
    <w:rsid w:val="00987D91"/>
    <w:rsid w:val="00993D42"/>
    <w:rsid w:val="009A3BF5"/>
    <w:rsid w:val="009B46D4"/>
    <w:rsid w:val="009C7B8D"/>
    <w:rsid w:val="009D2D15"/>
    <w:rsid w:val="009D4388"/>
    <w:rsid w:val="009D762F"/>
    <w:rsid w:val="009E14C0"/>
    <w:rsid w:val="009E7290"/>
    <w:rsid w:val="009E7E79"/>
    <w:rsid w:val="009F31FF"/>
    <w:rsid w:val="009F4B3E"/>
    <w:rsid w:val="00A013E5"/>
    <w:rsid w:val="00A04940"/>
    <w:rsid w:val="00A06E1C"/>
    <w:rsid w:val="00A164C4"/>
    <w:rsid w:val="00A1711D"/>
    <w:rsid w:val="00A25FC6"/>
    <w:rsid w:val="00A2608E"/>
    <w:rsid w:val="00A26251"/>
    <w:rsid w:val="00A327E5"/>
    <w:rsid w:val="00A378DD"/>
    <w:rsid w:val="00A460E0"/>
    <w:rsid w:val="00A479B7"/>
    <w:rsid w:val="00A503F1"/>
    <w:rsid w:val="00A50584"/>
    <w:rsid w:val="00A5143F"/>
    <w:rsid w:val="00A53814"/>
    <w:rsid w:val="00A53A05"/>
    <w:rsid w:val="00A566F9"/>
    <w:rsid w:val="00A57670"/>
    <w:rsid w:val="00A57749"/>
    <w:rsid w:val="00A64B2D"/>
    <w:rsid w:val="00A65615"/>
    <w:rsid w:val="00A664ED"/>
    <w:rsid w:val="00A67332"/>
    <w:rsid w:val="00A6754B"/>
    <w:rsid w:val="00A73F82"/>
    <w:rsid w:val="00A841F3"/>
    <w:rsid w:val="00A85E4C"/>
    <w:rsid w:val="00A90A45"/>
    <w:rsid w:val="00A90FF1"/>
    <w:rsid w:val="00A93032"/>
    <w:rsid w:val="00A95251"/>
    <w:rsid w:val="00AA2DEE"/>
    <w:rsid w:val="00AA672C"/>
    <w:rsid w:val="00AC132A"/>
    <w:rsid w:val="00AC2B6D"/>
    <w:rsid w:val="00AC40E0"/>
    <w:rsid w:val="00AD198B"/>
    <w:rsid w:val="00AD3C5C"/>
    <w:rsid w:val="00AD69DB"/>
    <w:rsid w:val="00B11059"/>
    <w:rsid w:val="00B227D6"/>
    <w:rsid w:val="00B25967"/>
    <w:rsid w:val="00B25CAE"/>
    <w:rsid w:val="00B3299C"/>
    <w:rsid w:val="00B32D7C"/>
    <w:rsid w:val="00B3704D"/>
    <w:rsid w:val="00B37B7D"/>
    <w:rsid w:val="00B435B5"/>
    <w:rsid w:val="00B573B7"/>
    <w:rsid w:val="00B717BD"/>
    <w:rsid w:val="00B7258C"/>
    <w:rsid w:val="00B77247"/>
    <w:rsid w:val="00B84174"/>
    <w:rsid w:val="00B84EAD"/>
    <w:rsid w:val="00B909A2"/>
    <w:rsid w:val="00B95D56"/>
    <w:rsid w:val="00B95FA1"/>
    <w:rsid w:val="00BA4EEE"/>
    <w:rsid w:val="00BB13C5"/>
    <w:rsid w:val="00BB5659"/>
    <w:rsid w:val="00BC22EC"/>
    <w:rsid w:val="00BC2710"/>
    <w:rsid w:val="00BD49B6"/>
    <w:rsid w:val="00BD50EE"/>
    <w:rsid w:val="00BE6E0F"/>
    <w:rsid w:val="00BE6E31"/>
    <w:rsid w:val="00BE7658"/>
    <w:rsid w:val="00BF6140"/>
    <w:rsid w:val="00C01F09"/>
    <w:rsid w:val="00C020AF"/>
    <w:rsid w:val="00C0223B"/>
    <w:rsid w:val="00C029DA"/>
    <w:rsid w:val="00C036EB"/>
    <w:rsid w:val="00C161B5"/>
    <w:rsid w:val="00C16FE4"/>
    <w:rsid w:val="00C20987"/>
    <w:rsid w:val="00C268A1"/>
    <w:rsid w:val="00C27C9E"/>
    <w:rsid w:val="00C3205E"/>
    <w:rsid w:val="00C337DA"/>
    <w:rsid w:val="00C36167"/>
    <w:rsid w:val="00C53D68"/>
    <w:rsid w:val="00C556B8"/>
    <w:rsid w:val="00C61986"/>
    <w:rsid w:val="00C61C54"/>
    <w:rsid w:val="00C659D3"/>
    <w:rsid w:val="00C67816"/>
    <w:rsid w:val="00C71D2D"/>
    <w:rsid w:val="00C71ED2"/>
    <w:rsid w:val="00C72397"/>
    <w:rsid w:val="00C75384"/>
    <w:rsid w:val="00C852BA"/>
    <w:rsid w:val="00C87070"/>
    <w:rsid w:val="00C91BF0"/>
    <w:rsid w:val="00C977F4"/>
    <w:rsid w:val="00CA1389"/>
    <w:rsid w:val="00CA4313"/>
    <w:rsid w:val="00CA6640"/>
    <w:rsid w:val="00CB630E"/>
    <w:rsid w:val="00CB7016"/>
    <w:rsid w:val="00CC088B"/>
    <w:rsid w:val="00CC4D3F"/>
    <w:rsid w:val="00CC570D"/>
    <w:rsid w:val="00CC5ACC"/>
    <w:rsid w:val="00CC646D"/>
    <w:rsid w:val="00CC7750"/>
    <w:rsid w:val="00CD27DB"/>
    <w:rsid w:val="00CE2563"/>
    <w:rsid w:val="00CE3E82"/>
    <w:rsid w:val="00CE5D24"/>
    <w:rsid w:val="00CE7D9F"/>
    <w:rsid w:val="00CF1187"/>
    <w:rsid w:val="00CF15B5"/>
    <w:rsid w:val="00CF32AA"/>
    <w:rsid w:val="00CF697E"/>
    <w:rsid w:val="00D00584"/>
    <w:rsid w:val="00D01ADB"/>
    <w:rsid w:val="00D0238B"/>
    <w:rsid w:val="00D066EF"/>
    <w:rsid w:val="00D225F6"/>
    <w:rsid w:val="00D238FD"/>
    <w:rsid w:val="00D25183"/>
    <w:rsid w:val="00D32D15"/>
    <w:rsid w:val="00D37322"/>
    <w:rsid w:val="00D37531"/>
    <w:rsid w:val="00D3787B"/>
    <w:rsid w:val="00D533BC"/>
    <w:rsid w:val="00D54890"/>
    <w:rsid w:val="00D637EE"/>
    <w:rsid w:val="00D76F25"/>
    <w:rsid w:val="00D8195C"/>
    <w:rsid w:val="00D84F0A"/>
    <w:rsid w:val="00D863F9"/>
    <w:rsid w:val="00D916AC"/>
    <w:rsid w:val="00D95061"/>
    <w:rsid w:val="00D96F87"/>
    <w:rsid w:val="00DA1764"/>
    <w:rsid w:val="00DB2943"/>
    <w:rsid w:val="00DB32BB"/>
    <w:rsid w:val="00DB784F"/>
    <w:rsid w:val="00DC0335"/>
    <w:rsid w:val="00DC0A7A"/>
    <w:rsid w:val="00DC1BE6"/>
    <w:rsid w:val="00DC38BA"/>
    <w:rsid w:val="00DD49FA"/>
    <w:rsid w:val="00DD5379"/>
    <w:rsid w:val="00DD7AFE"/>
    <w:rsid w:val="00DE1FF2"/>
    <w:rsid w:val="00DE26B6"/>
    <w:rsid w:val="00DE4335"/>
    <w:rsid w:val="00DE61C0"/>
    <w:rsid w:val="00DF22B5"/>
    <w:rsid w:val="00E00E24"/>
    <w:rsid w:val="00E054ED"/>
    <w:rsid w:val="00E100EB"/>
    <w:rsid w:val="00E13D55"/>
    <w:rsid w:val="00E15A61"/>
    <w:rsid w:val="00E171EC"/>
    <w:rsid w:val="00E17887"/>
    <w:rsid w:val="00E24BC9"/>
    <w:rsid w:val="00E2773A"/>
    <w:rsid w:val="00E30BEB"/>
    <w:rsid w:val="00E35C35"/>
    <w:rsid w:val="00E40ED7"/>
    <w:rsid w:val="00E47B8E"/>
    <w:rsid w:val="00E619F3"/>
    <w:rsid w:val="00E66C8E"/>
    <w:rsid w:val="00E67294"/>
    <w:rsid w:val="00E673C9"/>
    <w:rsid w:val="00E72BE5"/>
    <w:rsid w:val="00E73E7A"/>
    <w:rsid w:val="00E742D7"/>
    <w:rsid w:val="00E757FD"/>
    <w:rsid w:val="00E771B2"/>
    <w:rsid w:val="00E77556"/>
    <w:rsid w:val="00E81375"/>
    <w:rsid w:val="00E81E84"/>
    <w:rsid w:val="00E8328C"/>
    <w:rsid w:val="00E87067"/>
    <w:rsid w:val="00E90DB3"/>
    <w:rsid w:val="00E93FE6"/>
    <w:rsid w:val="00EA2AFA"/>
    <w:rsid w:val="00EA30F4"/>
    <w:rsid w:val="00EA79E3"/>
    <w:rsid w:val="00EB45BC"/>
    <w:rsid w:val="00EB5DD2"/>
    <w:rsid w:val="00EC0A05"/>
    <w:rsid w:val="00EC3AE5"/>
    <w:rsid w:val="00ED0650"/>
    <w:rsid w:val="00ED1939"/>
    <w:rsid w:val="00ED1977"/>
    <w:rsid w:val="00ED65DD"/>
    <w:rsid w:val="00EE0FC7"/>
    <w:rsid w:val="00EF283F"/>
    <w:rsid w:val="00F03B7A"/>
    <w:rsid w:val="00F06E10"/>
    <w:rsid w:val="00F110F0"/>
    <w:rsid w:val="00F1388A"/>
    <w:rsid w:val="00F141E6"/>
    <w:rsid w:val="00F14757"/>
    <w:rsid w:val="00F31EE6"/>
    <w:rsid w:val="00F348A2"/>
    <w:rsid w:val="00F436AB"/>
    <w:rsid w:val="00F5196A"/>
    <w:rsid w:val="00F56DEF"/>
    <w:rsid w:val="00F64C59"/>
    <w:rsid w:val="00F65BCC"/>
    <w:rsid w:val="00F75F2F"/>
    <w:rsid w:val="00F91ADF"/>
    <w:rsid w:val="00F93F4C"/>
    <w:rsid w:val="00FA184D"/>
    <w:rsid w:val="00FA1D1F"/>
    <w:rsid w:val="00FA2915"/>
    <w:rsid w:val="00FA4EC0"/>
    <w:rsid w:val="00FB374A"/>
    <w:rsid w:val="00FB569B"/>
    <w:rsid w:val="00FB7975"/>
    <w:rsid w:val="00FB7ED4"/>
    <w:rsid w:val="00FC1BC6"/>
    <w:rsid w:val="00FC7178"/>
    <w:rsid w:val="00FC717A"/>
    <w:rsid w:val="00FC7E48"/>
    <w:rsid w:val="00FD4994"/>
    <w:rsid w:val="00FD7D5B"/>
    <w:rsid w:val="00FE0DD7"/>
    <w:rsid w:val="00FE512E"/>
    <w:rsid w:val="00FF23A7"/>
    <w:rsid w:val="00FF6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0993"/>
    <o:shapelayout v:ext="edit">
      <o:idmap v:ext="edit" data="1"/>
    </o:shapelayout>
  </w:shapeDefaults>
  <w:decimalSymbol w:val="."/>
  <w:listSeparator w:val=","/>
  <w14:docId w14:val="10ADD43C"/>
  <w15:docId w15:val="{D6379387-FEA8-4052-B418-B765F32A6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3A05"/>
    <w:pPr>
      <w:suppressAutoHyphens/>
    </w:pPr>
    <w:rPr>
      <w:sz w:val="24"/>
    </w:rPr>
  </w:style>
  <w:style w:type="paragraph" w:styleId="Heading1">
    <w:name w:val="heading 1"/>
    <w:basedOn w:val="Normal"/>
    <w:next w:val="Heading2"/>
    <w:link w:val="Heading1Char"/>
    <w:qFormat/>
    <w:rsid w:val="00434ABE"/>
    <w:pPr>
      <w:numPr>
        <w:numId w:val="8"/>
      </w:numPr>
      <w:tabs>
        <w:tab w:val="clear" w:pos="1620"/>
        <w:tab w:val="num" w:pos="720"/>
      </w:tabs>
      <w:spacing w:after="240"/>
      <w:ind w:left="0"/>
      <w:jc w:val="both"/>
      <w:outlineLvl w:val="0"/>
    </w:pPr>
    <w:rPr>
      <w:rFonts w:eastAsiaTheme="majorEastAsia" w:cstheme="majorBidi"/>
      <w:color w:val="000000" w:themeColor="text1"/>
      <w:szCs w:val="32"/>
    </w:rPr>
  </w:style>
  <w:style w:type="paragraph" w:styleId="Heading2">
    <w:name w:val="heading 2"/>
    <w:basedOn w:val="Normal"/>
    <w:next w:val="00BodyText5"/>
    <w:link w:val="Heading2Char"/>
    <w:qFormat/>
    <w:rsid w:val="00D32D15"/>
    <w:pPr>
      <w:numPr>
        <w:ilvl w:val="1"/>
        <w:numId w:val="8"/>
      </w:numPr>
      <w:spacing w:after="240"/>
      <w:jc w:val="both"/>
      <w:outlineLvl w:val="1"/>
    </w:pPr>
    <w:rPr>
      <w:rFonts w:eastAsiaTheme="majorEastAsia"/>
      <w:bCs/>
      <w:color w:val="000000"/>
      <w:szCs w:val="26"/>
    </w:rPr>
  </w:style>
  <w:style w:type="paragraph" w:styleId="Heading3">
    <w:name w:val="heading 3"/>
    <w:basedOn w:val="Normal"/>
    <w:next w:val="00BodyText5"/>
    <w:link w:val="Heading3Char"/>
    <w:qFormat/>
    <w:rsid w:val="00D32D15"/>
    <w:pPr>
      <w:tabs>
        <w:tab w:val="left" w:pos="2160"/>
      </w:tabs>
      <w:spacing w:after="240"/>
      <w:jc w:val="both"/>
      <w:outlineLvl w:val="2"/>
    </w:pPr>
    <w:rPr>
      <w:rFonts w:eastAsiaTheme="majorEastAsia"/>
      <w:bCs/>
      <w:color w:val="000000"/>
    </w:rPr>
  </w:style>
  <w:style w:type="paragraph" w:styleId="Heading4">
    <w:name w:val="heading 4"/>
    <w:basedOn w:val="Normal"/>
    <w:next w:val="00BodyText1"/>
    <w:link w:val="Heading4Char"/>
    <w:unhideWhenUsed/>
    <w:qFormat/>
    <w:rsid w:val="00D32D15"/>
    <w:pPr>
      <w:tabs>
        <w:tab w:val="left" w:pos="2880"/>
      </w:tabs>
      <w:spacing w:after="240"/>
      <w:ind w:right="720"/>
      <w:jc w:val="both"/>
      <w:outlineLvl w:val="3"/>
    </w:pPr>
    <w:rPr>
      <w:rFonts w:eastAsiaTheme="majorEastAsia"/>
      <w:bCs/>
      <w:iCs/>
      <w:color w:val="000000"/>
    </w:rPr>
  </w:style>
  <w:style w:type="paragraph" w:styleId="Heading5">
    <w:name w:val="heading 5"/>
    <w:basedOn w:val="Normal"/>
    <w:next w:val="00BodyText1"/>
    <w:link w:val="Heading5Char"/>
    <w:unhideWhenUsed/>
    <w:qFormat/>
    <w:rsid w:val="00D32D15"/>
    <w:pPr>
      <w:jc w:val="both"/>
      <w:outlineLvl w:val="4"/>
    </w:pPr>
    <w:rPr>
      <w:rFonts w:eastAsiaTheme="majorEastAsia"/>
      <w:color w:val="000000"/>
    </w:rPr>
  </w:style>
  <w:style w:type="paragraph" w:styleId="Heading6">
    <w:name w:val="heading 6"/>
    <w:basedOn w:val="Normal"/>
    <w:next w:val="00BodyText1"/>
    <w:link w:val="Heading6Char"/>
    <w:unhideWhenUsed/>
    <w:qFormat/>
    <w:rsid w:val="00D32D15"/>
    <w:pPr>
      <w:jc w:val="both"/>
      <w:outlineLvl w:val="5"/>
    </w:pPr>
    <w:rPr>
      <w:rFonts w:eastAsiaTheme="majorEastAsia"/>
      <w:iCs/>
      <w:color w:val="000000"/>
    </w:rPr>
  </w:style>
  <w:style w:type="paragraph" w:styleId="Heading7">
    <w:name w:val="heading 7"/>
    <w:basedOn w:val="Normal"/>
    <w:next w:val="00BodyText1"/>
    <w:link w:val="Heading7Char"/>
    <w:unhideWhenUsed/>
    <w:qFormat/>
    <w:rsid w:val="00D32D15"/>
    <w:pPr>
      <w:jc w:val="both"/>
      <w:outlineLvl w:val="6"/>
    </w:pPr>
    <w:rPr>
      <w:rFonts w:eastAsiaTheme="majorEastAsia"/>
      <w:iCs/>
      <w:color w:val="000000"/>
    </w:rPr>
  </w:style>
  <w:style w:type="paragraph" w:styleId="Heading8">
    <w:name w:val="heading 8"/>
    <w:basedOn w:val="Normal"/>
    <w:next w:val="00BodyText1"/>
    <w:link w:val="Heading8Char"/>
    <w:unhideWhenUsed/>
    <w:qFormat/>
    <w:rsid w:val="00D32D15"/>
    <w:pPr>
      <w:jc w:val="both"/>
      <w:outlineLvl w:val="7"/>
    </w:pPr>
    <w:rPr>
      <w:rFonts w:eastAsiaTheme="majorEastAsia"/>
      <w:color w:val="000000"/>
    </w:rPr>
  </w:style>
  <w:style w:type="paragraph" w:styleId="Heading9">
    <w:name w:val="heading 9"/>
    <w:basedOn w:val="Normal"/>
    <w:next w:val="00BodyText1"/>
    <w:link w:val="Heading9Char"/>
    <w:unhideWhenUsed/>
    <w:qFormat/>
    <w:rsid w:val="00D32D15"/>
    <w:pPr>
      <w:jc w:val="both"/>
      <w:outlineLvl w:val="8"/>
    </w:pPr>
    <w:rPr>
      <w:rFonts w:eastAsiaTheme="majorEastAsia"/>
      <w:i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ylawsL1">
    <w:name w:val="Bylaws_L1"/>
    <w:basedOn w:val="Normal"/>
    <w:rsid w:val="00F14757"/>
  </w:style>
  <w:style w:type="paragraph" w:customStyle="1" w:styleId="BylawsL2">
    <w:name w:val="Bylaws_L2"/>
    <w:basedOn w:val="Normal"/>
    <w:rsid w:val="00F14757"/>
  </w:style>
  <w:style w:type="paragraph" w:customStyle="1" w:styleId="BylawsL3">
    <w:name w:val="Bylaws_L3"/>
    <w:basedOn w:val="Normal"/>
    <w:rsid w:val="00F14757"/>
  </w:style>
  <w:style w:type="paragraph" w:customStyle="1" w:styleId="BylawsL4">
    <w:name w:val="Bylaws_L4"/>
    <w:basedOn w:val="Normal"/>
    <w:rsid w:val="00F14757"/>
  </w:style>
  <w:style w:type="character" w:styleId="FootnoteReference">
    <w:name w:val="footnote reference"/>
    <w:basedOn w:val="DefaultParagraphFont"/>
    <w:semiHidden/>
  </w:style>
  <w:style w:type="paragraph" w:styleId="Header">
    <w:name w:val="header"/>
    <w:basedOn w:val="Normal"/>
    <w:link w:val="HeaderChar"/>
    <w:rsid w:val="00146628"/>
    <w:pPr>
      <w:tabs>
        <w:tab w:val="center" w:pos="4680"/>
        <w:tab w:val="right" w:pos="9360"/>
      </w:tabs>
    </w:pPr>
  </w:style>
  <w:style w:type="paragraph" w:styleId="Footer">
    <w:name w:val="footer"/>
    <w:basedOn w:val="Normal"/>
    <w:rsid w:val="00146628"/>
    <w:pPr>
      <w:tabs>
        <w:tab w:val="center" w:pos="4680"/>
        <w:tab w:val="right" w:pos="9360"/>
      </w:tabs>
    </w:pPr>
  </w:style>
  <w:style w:type="character" w:customStyle="1" w:styleId="DOCID">
    <w:name w:val="DOCID"/>
    <w:basedOn w:val="DefaultParagraphFont"/>
    <w:rPr>
      <w:rFonts w:ascii="Arial" w:hAnsi="Arial" w:cs="Arial"/>
      <w:sz w:val="16"/>
      <w:szCs w:val="16"/>
    </w:rPr>
  </w:style>
  <w:style w:type="paragraph" w:styleId="EndnoteText">
    <w:name w:val="endnote text"/>
    <w:basedOn w:val="Normal"/>
    <w:next w:val="Normal"/>
    <w:semiHidden/>
    <w:pPr>
      <w:spacing w:after="240"/>
      <w:ind w:left="720" w:hanging="720"/>
    </w:pPr>
  </w:style>
  <w:style w:type="character" w:customStyle="1" w:styleId="DocID0">
    <w:name w:val="DocID"/>
    <w:basedOn w:val="DefaultParagraphFont"/>
    <w:rPr>
      <w:rFonts w:ascii="Arial" w:hAnsi="Arial" w:cs="Arial"/>
      <w:sz w:val="16"/>
      <w:szCs w:val="16"/>
    </w:rPr>
  </w:style>
  <w:style w:type="paragraph" w:customStyle="1" w:styleId="EndnoteTextMore">
    <w:name w:val="Endnote Text More"/>
    <w:basedOn w:val="Normal"/>
    <w:pPr>
      <w:spacing w:after="240"/>
      <w:ind w:left="720"/>
    </w:pPr>
  </w:style>
  <w:style w:type="character" w:styleId="PageNumber">
    <w:name w:val="page number"/>
    <w:basedOn w:val="DefaultParagraphFont"/>
  </w:style>
  <w:style w:type="paragraph" w:customStyle="1" w:styleId="Tabletext">
    <w:name w:val="Table text"/>
    <w:basedOn w:val="Normal"/>
  </w:style>
  <w:style w:type="paragraph" w:styleId="TOAHeading">
    <w:name w:val="toa heading"/>
    <w:basedOn w:val="Normal"/>
    <w:next w:val="Normal"/>
    <w:uiPriority w:val="99"/>
    <w:semiHidden/>
    <w:unhideWhenUsed/>
    <w:rsid w:val="00D32D15"/>
    <w:pPr>
      <w:spacing w:before="120"/>
    </w:pPr>
    <w:rPr>
      <w:rFonts w:eastAsiaTheme="majorEastAsia" w:cstheme="majorBidi"/>
      <w:b/>
      <w:bCs/>
    </w:rPr>
  </w:style>
  <w:style w:type="paragraph" w:styleId="TOCHeading">
    <w:name w:val="TOC Heading"/>
    <w:basedOn w:val="Normal"/>
    <w:next w:val="Normal"/>
    <w:uiPriority w:val="39"/>
    <w:qFormat/>
    <w:rsid w:val="00D32D15"/>
    <w:pPr>
      <w:keepNext/>
      <w:jc w:val="center"/>
    </w:pPr>
    <w:rPr>
      <w:rFonts w:cstheme="majorBidi"/>
      <w:b/>
    </w:rPr>
  </w:style>
  <w:style w:type="paragraph" w:customStyle="1" w:styleId="TOCPage">
    <w:name w:val="TOC Page"/>
    <w:basedOn w:val="Normal"/>
    <w:qFormat/>
    <w:rsid w:val="00D32D15"/>
    <w:pPr>
      <w:jc w:val="right"/>
    </w:pPr>
    <w:rPr>
      <w:b/>
    </w:rPr>
  </w:style>
  <w:style w:type="paragraph" w:styleId="Signature">
    <w:name w:val="Signature"/>
    <w:aliases w:val="si,sig,s"/>
    <w:basedOn w:val="Normal"/>
    <w:link w:val="SignatureChar"/>
    <w:pPr>
      <w:ind w:left="5040"/>
    </w:pPr>
  </w:style>
  <w:style w:type="paragraph" w:styleId="BlockText">
    <w:name w:val="Block Text"/>
    <w:basedOn w:val="Normal"/>
    <w:pPr>
      <w:spacing w:after="120"/>
      <w:ind w:left="1440" w:right="1440"/>
    </w:p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customStyle="1" w:styleId="00BlockInd5">
    <w:name w:val="00 Block Ind .5"/>
    <w:basedOn w:val="Normal"/>
    <w:qFormat/>
    <w:rsid w:val="00D32D15"/>
    <w:pPr>
      <w:spacing w:after="240"/>
      <w:ind w:left="720" w:right="720"/>
      <w:jc w:val="both"/>
    </w:pPr>
  </w:style>
  <w:style w:type="paragraph" w:customStyle="1" w:styleId="00BlockInd1">
    <w:name w:val="00 Block Ind 1"/>
    <w:basedOn w:val="Normal"/>
    <w:qFormat/>
    <w:rsid w:val="00D32D15"/>
    <w:pPr>
      <w:spacing w:after="240"/>
      <w:ind w:left="1440" w:right="1440"/>
      <w:jc w:val="both"/>
    </w:pPr>
  </w:style>
  <w:style w:type="paragraph" w:customStyle="1" w:styleId="00BodyText5">
    <w:name w:val="00 Body Text .5"/>
    <w:basedOn w:val="Normal"/>
    <w:link w:val="00BodyText5Char"/>
    <w:qFormat/>
    <w:rsid w:val="00D32D15"/>
    <w:pPr>
      <w:spacing w:after="240"/>
      <w:ind w:firstLine="720"/>
      <w:jc w:val="both"/>
    </w:pPr>
    <w:rPr>
      <w:rFonts w:eastAsiaTheme="minorHAnsi" w:cstheme="minorBidi"/>
    </w:rPr>
  </w:style>
  <w:style w:type="paragraph" w:customStyle="1" w:styleId="00BodyText1">
    <w:name w:val="00 Body Text 1"/>
    <w:basedOn w:val="Normal"/>
    <w:qFormat/>
    <w:rsid w:val="00D32D15"/>
    <w:pPr>
      <w:spacing w:after="240"/>
      <w:ind w:firstLine="1440"/>
    </w:pPr>
  </w:style>
  <w:style w:type="paragraph" w:customStyle="1" w:styleId="00BodyText15">
    <w:name w:val="00 Body Text 1.5"/>
    <w:basedOn w:val="Normal"/>
    <w:qFormat/>
    <w:rsid w:val="00D32D15"/>
    <w:pPr>
      <w:spacing w:line="360" w:lineRule="auto"/>
      <w:ind w:firstLine="1440"/>
    </w:pPr>
  </w:style>
  <w:style w:type="paragraph" w:customStyle="1" w:styleId="00BodyTextDbl">
    <w:name w:val="00 Body Text Dbl"/>
    <w:basedOn w:val="Normal"/>
    <w:qFormat/>
    <w:rsid w:val="00D32D15"/>
    <w:pPr>
      <w:spacing w:line="480" w:lineRule="auto"/>
      <w:ind w:firstLine="1440"/>
    </w:pPr>
  </w:style>
  <w:style w:type="paragraph" w:customStyle="1" w:styleId="00BulletList">
    <w:name w:val="00 Bullet List"/>
    <w:basedOn w:val="Normal"/>
    <w:qFormat/>
    <w:rsid w:val="00D32D15"/>
    <w:pPr>
      <w:numPr>
        <w:numId w:val="3"/>
      </w:numPr>
      <w:spacing w:after="240"/>
    </w:pPr>
  </w:style>
  <w:style w:type="paragraph" w:customStyle="1" w:styleId="00Center">
    <w:name w:val="00 Center"/>
    <w:basedOn w:val="Normal"/>
    <w:qFormat/>
    <w:rsid w:val="00D32D15"/>
    <w:pPr>
      <w:keepNext/>
      <w:spacing w:after="240"/>
      <w:jc w:val="center"/>
    </w:pPr>
  </w:style>
  <w:style w:type="paragraph" w:customStyle="1" w:styleId="00Double">
    <w:name w:val="00 Double"/>
    <w:basedOn w:val="Normal"/>
    <w:qFormat/>
    <w:rsid w:val="00D32D15"/>
    <w:pPr>
      <w:spacing w:line="480" w:lineRule="auto"/>
    </w:pPr>
  </w:style>
  <w:style w:type="paragraph" w:customStyle="1" w:styleId="00HangingIndent">
    <w:name w:val="00 Hanging Indent"/>
    <w:basedOn w:val="Normal"/>
    <w:qFormat/>
    <w:rsid w:val="00D32D15"/>
    <w:pPr>
      <w:ind w:left="2880" w:hanging="2160"/>
    </w:pPr>
  </w:style>
  <w:style w:type="paragraph" w:customStyle="1" w:styleId="00JBodyText1">
    <w:name w:val="00 J Body Text 1"/>
    <w:basedOn w:val="Normal"/>
    <w:qFormat/>
    <w:rsid w:val="00D32D15"/>
    <w:pPr>
      <w:ind w:firstLine="1440"/>
      <w:jc w:val="both"/>
    </w:pPr>
  </w:style>
  <w:style w:type="paragraph" w:customStyle="1" w:styleId="00LeftIndent5">
    <w:name w:val="00 Left Indent .5"/>
    <w:basedOn w:val="Normal"/>
    <w:qFormat/>
    <w:rsid w:val="00D32D15"/>
    <w:pPr>
      <w:spacing w:after="240"/>
      <w:ind w:left="720"/>
    </w:pPr>
  </w:style>
  <w:style w:type="paragraph" w:customStyle="1" w:styleId="00LeftIndent10">
    <w:name w:val="00 Left Indent 1.0"/>
    <w:basedOn w:val="Normal"/>
    <w:qFormat/>
    <w:rsid w:val="00D32D15"/>
    <w:pPr>
      <w:ind w:left="1440"/>
    </w:pPr>
  </w:style>
  <w:style w:type="paragraph" w:customStyle="1" w:styleId="00LeftIndent15">
    <w:name w:val="00 Left Indent 1.5"/>
    <w:basedOn w:val="Normal"/>
    <w:qFormat/>
    <w:rsid w:val="00D32D15"/>
    <w:pPr>
      <w:ind w:left="2160"/>
    </w:pPr>
  </w:style>
  <w:style w:type="paragraph" w:customStyle="1" w:styleId="00Normal">
    <w:name w:val="00 Normal"/>
    <w:basedOn w:val="Normal"/>
    <w:qFormat/>
    <w:rsid w:val="00D32D15"/>
    <w:pPr>
      <w:spacing w:after="240"/>
    </w:pPr>
  </w:style>
  <w:style w:type="paragraph" w:customStyle="1" w:styleId="00NumberList">
    <w:name w:val="00 Number List"/>
    <w:basedOn w:val="Normal"/>
    <w:qFormat/>
    <w:rsid w:val="00D32D15"/>
    <w:pPr>
      <w:numPr>
        <w:numId w:val="2"/>
      </w:numPr>
      <w:spacing w:after="240"/>
      <w:jc w:val="both"/>
    </w:pPr>
    <w:rPr>
      <w:rFonts w:eastAsiaTheme="minorHAnsi" w:cstheme="minorBidi"/>
    </w:rPr>
  </w:style>
  <w:style w:type="paragraph" w:customStyle="1" w:styleId="00PlainText">
    <w:name w:val="00 Plain Text"/>
    <w:basedOn w:val="Normal"/>
    <w:qFormat/>
    <w:rsid w:val="00D32D15"/>
  </w:style>
  <w:style w:type="paragraph" w:customStyle="1" w:styleId="00TitleC">
    <w:name w:val="00 Title C"/>
    <w:basedOn w:val="Normal"/>
    <w:qFormat/>
    <w:rsid w:val="00D32D15"/>
    <w:pPr>
      <w:keepNext/>
      <w:spacing w:after="240"/>
      <w:jc w:val="center"/>
    </w:pPr>
    <w:rPr>
      <w:b/>
    </w:rPr>
  </w:style>
  <w:style w:type="paragraph" w:customStyle="1" w:styleId="00TitleL">
    <w:name w:val="00 Title L"/>
    <w:basedOn w:val="Normal"/>
    <w:qFormat/>
    <w:rsid w:val="00D32D15"/>
    <w:pPr>
      <w:keepNext/>
      <w:spacing w:after="240"/>
    </w:pPr>
    <w:rPr>
      <w:b/>
    </w:rPr>
  </w:style>
  <w:style w:type="character" w:styleId="Hyperlink">
    <w:name w:val="Hyperlink"/>
    <w:basedOn w:val="DefaultParagraphFont"/>
    <w:rsid w:val="00546A29"/>
    <w:rPr>
      <w:color w:val="0000FF"/>
      <w:u w:val="single"/>
    </w:rPr>
  </w:style>
  <w:style w:type="paragraph" w:customStyle="1" w:styleId="DefaultParagraphFontParaChar">
    <w:name w:val="Default Paragraph Font Para Char"/>
    <w:basedOn w:val="Normal"/>
    <w:rsid w:val="00CB7016"/>
    <w:pPr>
      <w:spacing w:after="160" w:line="240" w:lineRule="exact"/>
    </w:pPr>
    <w:rPr>
      <w:rFonts w:ascii="Verdana" w:hAnsi="Verdana"/>
      <w:sz w:val="20"/>
    </w:rPr>
  </w:style>
  <w:style w:type="paragraph" w:styleId="BalloonText">
    <w:name w:val="Balloon Text"/>
    <w:basedOn w:val="Normal"/>
    <w:link w:val="BalloonTextChar"/>
    <w:rsid w:val="000A0321"/>
    <w:rPr>
      <w:rFonts w:ascii="Tahoma" w:hAnsi="Tahoma" w:cs="Tahoma"/>
      <w:sz w:val="16"/>
      <w:szCs w:val="16"/>
    </w:rPr>
  </w:style>
  <w:style w:type="character" w:customStyle="1" w:styleId="BalloonTextChar">
    <w:name w:val="Balloon Text Char"/>
    <w:basedOn w:val="DefaultParagraphFont"/>
    <w:link w:val="BalloonText"/>
    <w:rsid w:val="000A0321"/>
    <w:rPr>
      <w:rFonts w:ascii="Tahoma" w:hAnsi="Tahoma" w:cs="Tahoma"/>
      <w:sz w:val="16"/>
      <w:szCs w:val="16"/>
    </w:rPr>
  </w:style>
  <w:style w:type="character" w:customStyle="1" w:styleId="00BodyText5Char">
    <w:name w:val="00 Body Text .5 Char"/>
    <w:link w:val="00BodyText5"/>
    <w:rsid w:val="00D32D15"/>
    <w:rPr>
      <w:rFonts w:eastAsiaTheme="minorHAnsi" w:cstheme="minorBidi"/>
      <w:sz w:val="24"/>
    </w:rPr>
  </w:style>
  <w:style w:type="paragraph" w:customStyle="1" w:styleId="05BodyText12pt">
    <w:name w:val="05 Body Text 12 pt"/>
    <w:basedOn w:val="Normal"/>
    <w:link w:val="05BodyText12ptChar"/>
    <w:qFormat/>
    <w:rsid w:val="00D32D15"/>
    <w:pPr>
      <w:jc w:val="both"/>
    </w:pPr>
  </w:style>
  <w:style w:type="character" w:customStyle="1" w:styleId="05BodyText12ptChar">
    <w:name w:val="05 Body Text 12 pt Char"/>
    <w:basedOn w:val="DefaultParagraphFont"/>
    <w:link w:val="05BodyText12pt"/>
    <w:rsid w:val="00D32D15"/>
    <w:rPr>
      <w:sz w:val="24"/>
    </w:rPr>
  </w:style>
  <w:style w:type="paragraph" w:customStyle="1" w:styleId="Article2L2">
    <w:name w:val="Article2_L2"/>
    <w:basedOn w:val="Normal"/>
    <w:next w:val="BodyText"/>
    <w:link w:val="Article2L2Char"/>
    <w:rsid w:val="00D32D15"/>
    <w:pPr>
      <w:numPr>
        <w:ilvl w:val="1"/>
        <w:numId w:val="3"/>
      </w:numPr>
      <w:tabs>
        <w:tab w:val="num" w:pos="2340"/>
      </w:tabs>
      <w:spacing w:after="240"/>
      <w:jc w:val="both"/>
      <w:outlineLvl w:val="1"/>
    </w:pPr>
  </w:style>
  <w:style w:type="character" w:customStyle="1" w:styleId="Article2L2Char">
    <w:name w:val="Article2_L2 Char"/>
    <w:basedOn w:val="BodyTextChar"/>
    <w:link w:val="Article2L2"/>
    <w:rsid w:val="00D32D15"/>
    <w:rPr>
      <w:sz w:val="24"/>
    </w:rPr>
  </w:style>
  <w:style w:type="paragraph" w:styleId="BodyText">
    <w:name w:val="Body Text"/>
    <w:basedOn w:val="Normal"/>
    <w:link w:val="BodyTextChar"/>
    <w:uiPriority w:val="99"/>
    <w:semiHidden/>
    <w:unhideWhenUsed/>
    <w:rsid w:val="00D32D15"/>
    <w:pPr>
      <w:spacing w:after="120"/>
    </w:pPr>
  </w:style>
  <w:style w:type="character" w:customStyle="1" w:styleId="BodyTextChar">
    <w:name w:val="Body Text Char"/>
    <w:basedOn w:val="DefaultParagraphFont"/>
    <w:link w:val="BodyText"/>
    <w:uiPriority w:val="99"/>
    <w:semiHidden/>
    <w:rsid w:val="00D32D15"/>
    <w:rPr>
      <w:sz w:val="24"/>
    </w:rPr>
  </w:style>
  <w:style w:type="paragraph" w:customStyle="1" w:styleId="Exhibit">
    <w:name w:val="Exhibit"/>
    <w:basedOn w:val="00TitleC"/>
    <w:link w:val="ExhibitChar"/>
    <w:qFormat/>
    <w:rsid w:val="00D32D15"/>
    <w:pPr>
      <w:outlineLvl w:val="0"/>
    </w:pPr>
    <w:rPr>
      <w:u w:val="single"/>
    </w:rPr>
  </w:style>
  <w:style w:type="character" w:customStyle="1" w:styleId="ExhibitChar">
    <w:name w:val="Exhibit Char"/>
    <w:basedOn w:val="DefaultParagraphFont"/>
    <w:link w:val="Exhibit"/>
    <w:rsid w:val="00D32D15"/>
    <w:rPr>
      <w:b/>
      <w:sz w:val="24"/>
      <w:u w:val="single"/>
    </w:rPr>
  </w:style>
  <w:style w:type="character" w:customStyle="1" w:styleId="Heading2Char">
    <w:name w:val="Heading 2 Char"/>
    <w:basedOn w:val="DefaultParagraphFont"/>
    <w:link w:val="Heading2"/>
    <w:rsid w:val="00D32D15"/>
    <w:rPr>
      <w:rFonts w:eastAsiaTheme="majorEastAsia"/>
      <w:bCs/>
      <w:color w:val="000000"/>
      <w:sz w:val="24"/>
      <w:szCs w:val="26"/>
    </w:rPr>
  </w:style>
  <w:style w:type="paragraph" w:customStyle="1" w:styleId="Hdng2Alt">
    <w:name w:val="Hdng 2Alt"/>
    <w:basedOn w:val="Heading2"/>
    <w:next w:val="00LeftIndent5"/>
    <w:link w:val="Hdng2AltChar"/>
    <w:qFormat/>
    <w:rsid w:val="00D32D15"/>
    <w:pPr>
      <w:numPr>
        <w:ilvl w:val="0"/>
        <w:numId w:val="0"/>
      </w:numPr>
    </w:pPr>
  </w:style>
  <w:style w:type="character" w:customStyle="1" w:styleId="Hdng2AltChar">
    <w:name w:val="Hdng 2Alt Char"/>
    <w:basedOn w:val="Heading2Char"/>
    <w:link w:val="Hdng2Alt"/>
    <w:rsid w:val="00D32D15"/>
    <w:rPr>
      <w:rFonts w:eastAsiaTheme="majorEastAsia"/>
      <w:bCs/>
      <w:color w:val="000000"/>
      <w:sz w:val="24"/>
      <w:szCs w:val="26"/>
    </w:rPr>
  </w:style>
  <w:style w:type="character" w:customStyle="1" w:styleId="Heading1Char">
    <w:name w:val="Heading 1 Char"/>
    <w:basedOn w:val="DefaultParagraphFont"/>
    <w:link w:val="Heading1"/>
    <w:rsid w:val="00434ABE"/>
    <w:rPr>
      <w:rFonts w:eastAsiaTheme="majorEastAsia" w:cstheme="majorBidi"/>
      <w:color w:val="000000" w:themeColor="text1"/>
      <w:sz w:val="24"/>
      <w:szCs w:val="32"/>
    </w:rPr>
  </w:style>
  <w:style w:type="character" w:customStyle="1" w:styleId="Heading3Char">
    <w:name w:val="Heading 3 Char"/>
    <w:basedOn w:val="DefaultParagraphFont"/>
    <w:link w:val="Heading3"/>
    <w:rsid w:val="00D32D15"/>
    <w:rPr>
      <w:rFonts w:eastAsiaTheme="majorEastAsia"/>
      <w:bCs/>
      <w:color w:val="000000"/>
      <w:sz w:val="24"/>
    </w:rPr>
  </w:style>
  <w:style w:type="character" w:customStyle="1" w:styleId="Heading4Char">
    <w:name w:val="Heading 4 Char"/>
    <w:basedOn w:val="DefaultParagraphFont"/>
    <w:link w:val="Heading4"/>
    <w:rsid w:val="00D32D15"/>
    <w:rPr>
      <w:rFonts w:eastAsiaTheme="majorEastAsia"/>
      <w:bCs/>
      <w:iCs/>
      <w:color w:val="000000"/>
      <w:sz w:val="24"/>
    </w:rPr>
  </w:style>
  <w:style w:type="character" w:customStyle="1" w:styleId="Heading5Char">
    <w:name w:val="Heading 5 Char"/>
    <w:basedOn w:val="DefaultParagraphFont"/>
    <w:link w:val="Heading5"/>
    <w:rsid w:val="00D32D15"/>
    <w:rPr>
      <w:rFonts w:eastAsiaTheme="majorEastAsia"/>
      <w:color w:val="000000"/>
      <w:sz w:val="24"/>
    </w:rPr>
  </w:style>
  <w:style w:type="character" w:customStyle="1" w:styleId="Heading6Char">
    <w:name w:val="Heading 6 Char"/>
    <w:basedOn w:val="DefaultParagraphFont"/>
    <w:link w:val="Heading6"/>
    <w:rsid w:val="00D32D15"/>
    <w:rPr>
      <w:rFonts w:eastAsiaTheme="majorEastAsia"/>
      <w:iCs/>
      <w:color w:val="000000"/>
      <w:sz w:val="24"/>
    </w:rPr>
  </w:style>
  <w:style w:type="character" w:customStyle="1" w:styleId="Heading7Char">
    <w:name w:val="Heading 7 Char"/>
    <w:basedOn w:val="DefaultParagraphFont"/>
    <w:link w:val="Heading7"/>
    <w:rsid w:val="00D32D15"/>
    <w:rPr>
      <w:rFonts w:eastAsiaTheme="majorEastAsia"/>
      <w:iCs/>
      <w:color w:val="000000"/>
      <w:sz w:val="24"/>
    </w:rPr>
  </w:style>
  <w:style w:type="character" w:customStyle="1" w:styleId="Heading8Char">
    <w:name w:val="Heading 8 Char"/>
    <w:basedOn w:val="DefaultParagraphFont"/>
    <w:link w:val="Heading8"/>
    <w:rsid w:val="00D32D15"/>
    <w:rPr>
      <w:rFonts w:eastAsiaTheme="majorEastAsia"/>
      <w:color w:val="000000"/>
      <w:sz w:val="24"/>
    </w:rPr>
  </w:style>
  <w:style w:type="character" w:customStyle="1" w:styleId="Heading9Char">
    <w:name w:val="Heading 9 Char"/>
    <w:basedOn w:val="DefaultParagraphFont"/>
    <w:link w:val="Heading9"/>
    <w:rsid w:val="00D32D15"/>
    <w:rPr>
      <w:rFonts w:eastAsiaTheme="majorEastAsia"/>
      <w:iCs/>
      <w:color w:val="000000"/>
      <w:sz w:val="24"/>
    </w:rPr>
  </w:style>
  <w:style w:type="paragraph" w:customStyle="1" w:styleId="Level1">
    <w:name w:val="Level 1"/>
    <w:basedOn w:val="00TitleC"/>
    <w:link w:val="Level1Char"/>
    <w:rsid w:val="00D32D15"/>
    <w:pPr>
      <w:outlineLvl w:val="0"/>
    </w:pPr>
  </w:style>
  <w:style w:type="character" w:customStyle="1" w:styleId="Level1Char">
    <w:name w:val="Level 1 Char"/>
    <w:basedOn w:val="DefaultParagraphFont"/>
    <w:link w:val="Level1"/>
    <w:rsid w:val="00D32D15"/>
    <w:rPr>
      <w:b/>
      <w:sz w:val="24"/>
    </w:rPr>
  </w:style>
  <w:style w:type="paragraph" w:customStyle="1" w:styleId="Level2">
    <w:name w:val="Level 2"/>
    <w:basedOn w:val="Normal"/>
    <w:link w:val="Level2Char"/>
    <w:rsid w:val="00D32D15"/>
    <w:pPr>
      <w:keepNext/>
      <w:spacing w:after="240"/>
      <w:jc w:val="both"/>
      <w:outlineLvl w:val="1"/>
    </w:pPr>
    <w:rPr>
      <w:b/>
      <w:bCs/>
    </w:rPr>
  </w:style>
  <w:style w:type="character" w:customStyle="1" w:styleId="Level2Char">
    <w:name w:val="Level 2 Char"/>
    <w:basedOn w:val="DefaultParagraphFont"/>
    <w:link w:val="Level2"/>
    <w:rsid w:val="00D32D15"/>
    <w:rPr>
      <w:b/>
      <w:bCs/>
      <w:sz w:val="24"/>
    </w:rPr>
  </w:style>
  <w:style w:type="paragraph" w:styleId="ListParagraph">
    <w:name w:val="List Paragraph"/>
    <w:basedOn w:val="Heading1"/>
    <w:next w:val="Heading2"/>
    <w:uiPriority w:val="34"/>
    <w:qFormat/>
    <w:rsid w:val="00D32D15"/>
    <w:pPr>
      <w:numPr>
        <w:numId w:val="5"/>
      </w:numPr>
      <w:contextualSpacing/>
    </w:pPr>
  </w:style>
  <w:style w:type="paragraph" w:styleId="NoSpacing">
    <w:name w:val="No Spacing"/>
    <w:uiPriority w:val="1"/>
    <w:qFormat/>
    <w:rsid w:val="00D32D15"/>
  </w:style>
  <w:style w:type="table" w:customStyle="1" w:styleId="Style1">
    <w:name w:val="Style1"/>
    <w:basedOn w:val="TableNormal"/>
    <w:uiPriority w:val="99"/>
    <w:rsid w:val="00D32D15"/>
    <w:tblPr>
      <w:jc w:val="center"/>
      <w:tblCellMar>
        <w:left w:w="29" w:type="dxa"/>
        <w:right w:w="29" w:type="dxa"/>
      </w:tblCellMar>
    </w:tblPr>
    <w:trPr>
      <w:cantSplit/>
      <w:jc w:val="center"/>
    </w:trPr>
    <w:tcPr>
      <w:vAlign w:val="bottom"/>
    </w:tcPr>
  </w:style>
  <w:style w:type="numbering" w:customStyle="1" w:styleId="Style2">
    <w:name w:val="Style2"/>
    <w:uiPriority w:val="99"/>
    <w:rsid w:val="00D32D15"/>
    <w:pPr>
      <w:numPr>
        <w:numId w:val="6"/>
      </w:numPr>
    </w:pPr>
  </w:style>
  <w:style w:type="paragraph" w:styleId="TOC1">
    <w:name w:val="toc 1"/>
    <w:basedOn w:val="Normal"/>
    <w:next w:val="TOC2"/>
    <w:uiPriority w:val="39"/>
    <w:unhideWhenUsed/>
    <w:qFormat/>
    <w:rsid w:val="00D32D15"/>
    <w:pPr>
      <w:keepNext/>
      <w:tabs>
        <w:tab w:val="left" w:pos="1440"/>
        <w:tab w:val="right" w:leader="dot" w:pos="8640"/>
      </w:tabs>
      <w:spacing w:before="240" w:after="240"/>
    </w:pPr>
    <w:rPr>
      <w:caps/>
    </w:rPr>
  </w:style>
  <w:style w:type="paragraph" w:styleId="TOC2">
    <w:name w:val="toc 2"/>
    <w:basedOn w:val="Normal"/>
    <w:next w:val="Normal"/>
    <w:autoRedefine/>
    <w:uiPriority w:val="39"/>
    <w:semiHidden/>
    <w:unhideWhenUsed/>
    <w:rsid w:val="00D32D15"/>
    <w:pPr>
      <w:tabs>
        <w:tab w:val="right" w:leader="dot" w:pos="9346"/>
      </w:tabs>
      <w:ind w:left="1440" w:right="720" w:hanging="720"/>
    </w:pPr>
  </w:style>
  <w:style w:type="paragraph" w:styleId="TOC3">
    <w:name w:val="toc 3"/>
    <w:basedOn w:val="Normal"/>
    <w:next w:val="Normal"/>
    <w:autoRedefine/>
    <w:uiPriority w:val="39"/>
    <w:semiHidden/>
    <w:unhideWhenUsed/>
    <w:rsid w:val="00D32D15"/>
    <w:pPr>
      <w:tabs>
        <w:tab w:val="right" w:leader="dot" w:pos="9346"/>
      </w:tabs>
      <w:ind w:left="2160" w:right="720" w:hanging="720"/>
    </w:pPr>
  </w:style>
  <w:style w:type="paragraph" w:styleId="TOC4">
    <w:name w:val="toc 4"/>
    <w:basedOn w:val="Normal"/>
    <w:next w:val="Normal"/>
    <w:autoRedefine/>
    <w:uiPriority w:val="39"/>
    <w:semiHidden/>
    <w:unhideWhenUsed/>
    <w:rsid w:val="00D32D15"/>
    <w:pPr>
      <w:tabs>
        <w:tab w:val="right" w:leader="dot" w:pos="9346"/>
      </w:tabs>
      <w:ind w:left="2880" w:right="720" w:hanging="720"/>
    </w:pPr>
  </w:style>
  <w:style w:type="paragraph" w:styleId="TOC5">
    <w:name w:val="toc 5"/>
    <w:basedOn w:val="Normal"/>
    <w:next w:val="Normal"/>
    <w:autoRedefine/>
    <w:uiPriority w:val="39"/>
    <w:semiHidden/>
    <w:unhideWhenUsed/>
    <w:rsid w:val="00D32D15"/>
    <w:pPr>
      <w:tabs>
        <w:tab w:val="right" w:leader="dot" w:pos="9346"/>
      </w:tabs>
      <w:ind w:left="3600" w:right="720" w:hanging="720"/>
    </w:pPr>
  </w:style>
  <w:style w:type="paragraph" w:styleId="TOC6">
    <w:name w:val="toc 6"/>
    <w:basedOn w:val="Normal"/>
    <w:next w:val="Normal"/>
    <w:autoRedefine/>
    <w:uiPriority w:val="39"/>
    <w:semiHidden/>
    <w:unhideWhenUsed/>
    <w:rsid w:val="00D32D15"/>
    <w:pPr>
      <w:tabs>
        <w:tab w:val="right" w:leader="dot" w:pos="9346"/>
      </w:tabs>
      <w:ind w:left="4320" w:right="720" w:hanging="720"/>
    </w:pPr>
  </w:style>
  <w:style w:type="paragraph" w:styleId="TOC7">
    <w:name w:val="toc 7"/>
    <w:basedOn w:val="Normal"/>
    <w:next w:val="Normal"/>
    <w:autoRedefine/>
    <w:uiPriority w:val="39"/>
    <w:semiHidden/>
    <w:unhideWhenUsed/>
    <w:rsid w:val="00D32D15"/>
    <w:pPr>
      <w:tabs>
        <w:tab w:val="right" w:leader="dot" w:pos="9346"/>
      </w:tabs>
      <w:ind w:left="5040" w:right="720" w:hanging="720"/>
    </w:pPr>
  </w:style>
  <w:style w:type="paragraph" w:styleId="TOC8">
    <w:name w:val="toc 8"/>
    <w:basedOn w:val="Normal"/>
    <w:next w:val="Normal"/>
    <w:autoRedefine/>
    <w:uiPriority w:val="39"/>
    <w:semiHidden/>
    <w:unhideWhenUsed/>
    <w:rsid w:val="00D32D15"/>
    <w:pPr>
      <w:tabs>
        <w:tab w:val="right" w:leader="dot" w:pos="9346"/>
      </w:tabs>
      <w:ind w:left="5760" w:right="720" w:hanging="720"/>
    </w:pPr>
  </w:style>
  <w:style w:type="paragraph" w:styleId="TOC9">
    <w:name w:val="toc 9"/>
    <w:basedOn w:val="Normal"/>
    <w:next w:val="Normal"/>
    <w:autoRedefine/>
    <w:uiPriority w:val="39"/>
    <w:semiHidden/>
    <w:unhideWhenUsed/>
    <w:rsid w:val="00D32D15"/>
    <w:pPr>
      <w:tabs>
        <w:tab w:val="right" w:leader="dot" w:pos="9346"/>
      </w:tabs>
      <w:ind w:left="6480" w:right="720" w:hanging="720"/>
    </w:pPr>
  </w:style>
  <w:style w:type="character" w:customStyle="1" w:styleId="HeaderChar">
    <w:name w:val="Header Char"/>
    <w:basedOn w:val="DefaultParagraphFont"/>
    <w:link w:val="Header"/>
    <w:rsid w:val="00C67816"/>
    <w:rPr>
      <w:sz w:val="24"/>
    </w:rPr>
  </w:style>
  <w:style w:type="paragraph" w:customStyle="1" w:styleId="BodyText5">
    <w:name w:val="* Body Text .5"/>
    <w:basedOn w:val="Normal"/>
    <w:link w:val="BodyText5Char"/>
    <w:autoRedefine/>
    <w:rsid w:val="001E0F39"/>
    <w:pPr>
      <w:suppressAutoHyphens w:val="0"/>
      <w:spacing w:after="120"/>
      <w:ind w:firstLine="720"/>
      <w:jc w:val="both"/>
    </w:pPr>
    <w:rPr>
      <w:szCs w:val="24"/>
    </w:rPr>
  </w:style>
  <w:style w:type="paragraph" w:customStyle="1" w:styleId="Normal0">
    <w:name w:val="* Normal"/>
    <w:basedOn w:val="Normal"/>
    <w:rsid w:val="00EC3AE5"/>
    <w:pPr>
      <w:suppressAutoHyphens w:val="0"/>
      <w:spacing w:after="240"/>
    </w:pPr>
    <w:rPr>
      <w:szCs w:val="24"/>
    </w:rPr>
  </w:style>
  <w:style w:type="character" w:customStyle="1" w:styleId="SignatureChar">
    <w:name w:val="Signature Char"/>
    <w:aliases w:val="si Char,sig Char,s Char"/>
    <w:basedOn w:val="DefaultParagraphFont"/>
    <w:link w:val="Signature"/>
    <w:rsid w:val="00EC3AE5"/>
    <w:rPr>
      <w:sz w:val="24"/>
    </w:rPr>
  </w:style>
  <w:style w:type="character" w:customStyle="1" w:styleId="BodyText5Char">
    <w:name w:val="* Body Text .5 Char"/>
    <w:link w:val="BodyText5"/>
    <w:rsid w:val="001E0F39"/>
    <w:rPr>
      <w:sz w:val="24"/>
      <w:szCs w:val="24"/>
    </w:rPr>
  </w:style>
  <w:style w:type="character" w:styleId="UnresolvedMention">
    <w:name w:val="Unresolved Mention"/>
    <w:basedOn w:val="DefaultParagraphFont"/>
    <w:uiPriority w:val="99"/>
    <w:semiHidden/>
    <w:unhideWhenUsed/>
    <w:rsid w:val="001D287D"/>
    <w:rPr>
      <w:color w:val="605E5C"/>
      <w:shd w:val="clear" w:color="auto" w:fill="E1DFDD"/>
    </w:rPr>
  </w:style>
  <w:style w:type="paragraph" w:customStyle="1" w:styleId="BodyText1">
    <w:name w:val="* Body Text 1"/>
    <w:basedOn w:val="Normal"/>
    <w:rsid w:val="00140678"/>
    <w:pPr>
      <w:suppressAutoHyphens w:val="0"/>
      <w:spacing w:after="240"/>
      <w:ind w:firstLine="144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551650">
      <w:bodyDiv w:val="1"/>
      <w:marLeft w:val="0"/>
      <w:marRight w:val="0"/>
      <w:marTop w:val="0"/>
      <w:marBottom w:val="0"/>
      <w:divBdr>
        <w:top w:val="none" w:sz="0" w:space="0" w:color="auto"/>
        <w:left w:val="none" w:sz="0" w:space="0" w:color="auto"/>
        <w:bottom w:val="none" w:sz="0" w:space="0" w:color="auto"/>
        <w:right w:val="none" w:sz="0" w:space="0" w:color="auto"/>
      </w:divBdr>
    </w:div>
    <w:div w:id="1870028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FA7B8-9AFD-4541-96A8-6ACB7DFCF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8</Pages>
  <Words>1216</Words>
  <Characters>6383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7584</CharactersWithSpaces>
  <SharedDoc>false</SharedDoc>
  <HLinks>
    <vt:vector size="12" baseType="variant">
      <vt:variant>
        <vt:i4>5177415</vt:i4>
      </vt:variant>
      <vt:variant>
        <vt:i4>39</vt:i4>
      </vt:variant>
      <vt:variant>
        <vt:i4>0</vt:i4>
      </vt:variant>
      <vt:variant>
        <vt:i4>5</vt:i4>
      </vt:variant>
      <vt:variant>
        <vt:lpwstr>http://pmn.utah.gov/</vt:lpwstr>
      </vt:variant>
      <vt:variant>
        <vt:lpwstr/>
      </vt:variant>
      <vt:variant>
        <vt:i4>5177415</vt:i4>
      </vt:variant>
      <vt:variant>
        <vt:i4>30</vt:i4>
      </vt:variant>
      <vt:variant>
        <vt:i4>0</vt:i4>
      </vt:variant>
      <vt:variant>
        <vt:i4>5</vt:i4>
      </vt:variant>
      <vt:variant>
        <vt:lpwstr>http://pmn.utah.gov/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Barnes, Mary (G&amp;B)</dc:creator>
  <cp:keywords/>
  <dc:description/>
  <cp:lastModifiedBy>Daly, Adam (G&amp;B)</cp:lastModifiedBy>
  <cp:revision>7</cp:revision>
  <dcterms:created xsi:type="dcterms:W3CDTF">2026-06-04T19:47:00Z</dcterms:created>
  <dcterms:modified xsi:type="dcterms:W3CDTF">2026-07-07T20:09:00Z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ndDocumentId">
    <vt:lpwstr>4932-6127-7874</vt:lpwstr>
  </op:property>
</op:Properties>
</file>