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32998" w14:textId="77777777" w:rsidR="00C74A6E" w:rsidRPr="00E15354" w:rsidRDefault="00C74A6E" w:rsidP="00C74A6E">
      <w:pPr>
        <w:spacing w:after="0"/>
        <w:jc w:val="center"/>
        <w:rPr>
          <w:b/>
          <w:bCs/>
          <w:sz w:val="60"/>
          <w:szCs w:val="60"/>
          <w:u w:val="single"/>
        </w:rPr>
      </w:pPr>
      <w:r w:rsidRPr="00E15354">
        <w:rPr>
          <w:b/>
          <w:bCs/>
          <w:sz w:val="60"/>
          <w:szCs w:val="60"/>
          <w:u w:val="single"/>
        </w:rPr>
        <w:t>Big Water Municipal Town Council</w:t>
      </w:r>
    </w:p>
    <w:p w14:paraId="543F51D5" w14:textId="77777777" w:rsidR="00C74A6E" w:rsidRPr="00E15354" w:rsidRDefault="00C74A6E" w:rsidP="00C74A6E">
      <w:pPr>
        <w:spacing w:after="120"/>
        <w:jc w:val="center"/>
        <w:rPr>
          <w:b/>
          <w:bCs/>
          <w:color w:val="FF0000"/>
          <w:sz w:val="70"/>
          <w:szCs w:val="70"/>
          <w:u w:val="single"/>
        </w:rPr>
      </w:pPr>
      <w:r w:rsidRPr="00E15354">
        <w:rPr>
          <w:b/>
          <w:bCs/>
          <w:color w:val="FF0000"/>
          <w:sz w:val="70"/>
          <w:szCs w:val="70"/>
          <w:u w:val="single"/>
        </w:rPr>
        <w:t>Notice of Public Hearing</w:t>
      </w:r>
    </w:p>
    <w:p w14:paraId="1C333944" w14:textId="77777777" w:rsidR="00C74A6E" w:rsidRPr="00814DBD" w:rsidRDefault="00C74A6E" w:rsidP="00C74A6E">
      <w:pPr>
        <w:jc w:val="center"/>
        <w:rPr>
          <w:sz w:val="40"/>
          <w:szCs w:val="40"/>
        </w:rPr>
      </w:pPr>
      <w:r w:rsidRPr="00814DBD">
        <w:rPr>
          <w:sz w:val="40"/>
          <w:szCs w:val="40"/>
        </w:rPr>
        <w:t xml:space="preserve">Notice is hereby given that on Wednesday, </w:t>
      </w:r>
    </w:p>
    <w:p w14:paraId="74289F52" w14:textId="2F949B83" w:rsidR="00C74A6E" w:rsidRPr="00814DBD" w:rsidRDefault="001E1105" w:rsidP="00C74A6E">
      <w:pPr>
        <w:jc w:val="center"/>
        <w:rPr>
          <w:sz w:val="40"/>
          <w:szCs w:val="40"/>
        </w:rPr>
      </w:pPr>
      <w:r>
        <w:rPr>
          <w:sz w:val="40"/>
          <w:szCs w:val="40"/>
        </w:rPr>
        <w:t>Ju</w:t>
      </w:r>
      <w:r w:rsidR="002F1BF1">
        <w:rPr>
          <w:sz w:val="40"/>
          <w:szCs w:val="40"/>
        </w:rPr>
        <w:t>ly 15</w:t>
      </w:r>
      <w:r w:rsidR="00C74A6E">
        <w:rPr>
          <w:sz w:val="40"/>
          <w:szCs w:val="40"/>
        </w:rPr>
        <w:t xml:space="preserve">, </w:t>
      </w:r>
      <w:proofErr w:type="gramStart"/>
      <w:r w:rsidR="00C74A6E">
        <w:rPr>
          <w:sz w:val="40"/>
          <w:szCs w:val="40"/>
        </w:rPr>
        <w:t>2026</w:t>
      </w:r>
      <w:proofErr w:type="gramEnd"/>
      <w:r w:rsidR="00C74A6E">
        <w:rPr>
          <w:sz w:val="40"/>
          <w:szCs w:val="40"/>
        </w:rPr>
        <w:t xml:space="preserve"> </w:t>
      </w:r>
      <w:r w:rsidR="00C74A6E" w:rsidRPr="00814DBD">
        <w:rPr>
          <w:sz w:val="40"/>
          <w:szCs w:val="40"/>
        </w:rPr>
        <w:t>at 7:0</w:t>
      </w:r>
      <w:r>
        <w:rPr>
          <w:sz w:val="40"/>
          <w:szCs w:val="40"/>
        </w:rPr>
        <w:t>0</w:t>
      </w:r>
      <w:r w:rsidR="00C74A6E" w:rsidRPr="00814DBD">
        <w:rPr>
          <w:sz w:val="40"/>
          <w:szCs w:val="40"/>
        </w:rPr>
        <w:t xml:space="preserve"> p.m. (UT), Big Water Municipal </w:t>
      </w:r>
    </w:p>
    <w:p w14:paraId="557500C7" w14:textId="77777777" w:rsidR="00C74A6E" w:rsidRPr="00814DBD" w:rsidRDefault="00C74A6E" w:rsidP="00C74A6E">
      <w:pPr>
        <w:jc w:val="center"/>
        <w:rPr>
          <w:sz w:val="40"/>
          <w:szCs w:val="40"/>
        </w:rPr>
      </w:pPr>
      <w:r w:rsidRPr="00814DBD">
        <w:rPr>
          <w:sz w:val="40"/>
          <w:szCs w:val="40"/>
        </w:rPr>
        <w:t>Corporation will hold a PUBLIC HEARING at Town Hall,</w:t>
      </w:r>
    </w:p>
    <w:p w14:paraId="04ABB308" w14:textId="77777777" w:rsidR="00C74A6E" w:rsidRPr="00814DBD" w:rsidRDefault="00C74A6E" w:rsidP="00C74A6E">
      <w:pPr>
        <w:jc w:val="center"/>
        <w:rPr>
          <w:sz w:val="40"/>
          <w:szCs w:val="40"/>
        </w:rPr>
      </w:pPr>
      <w:r w:rsidRPr="00814DBD">
        <w:rPr>
          <w:sz w:val="40"/>
          <w:szCs w:val="40"/>
        </w:rPr>
        <w:t>located at 60 N Aaron Burr, Big Water, Utah, 84741.</w:t>
      </w:r>
    </w:p>
    <w:p w14:paraId="49FFDA20" w14:textId="77777777" w:rsidR="00C74A6E" w:rsidRDefault="00C74A6E" w:rsidP="00C74A6E">
      <w:pPr>
        <w:spacing w:after="180"/>
        <w:jc w:val="center"/>
        <w:rPr>
          <w:sz w:val="40"/>
          <w:szCs w:val="40"/>
        </w:rPr>
      </w:pPr>
      <w:r w:rsidRPr="00814DBD">
        <w:rPr>
          <w:sz w:val="40"/>
          <w:szCs w:val="40"/>
        </w:rPr>
        <w:t>PUBLIC HEARING ITEM/S:</w:t>
      </w:r>
    </w:p>
    <w:p w14:paraId="775FDB82" w14:textId="77777777" w:rsidR="00C74A6E" w:rsidRPr="00814DBD" w:rsidRDefault="00C74A6E" w:rsidP="00C74A6E">
      <w:pPr>
        <w:spacing w:after="180"/>
        <w:jc w:val="center"/>
        <w:rPr>
          <w:sz w:val="40"/>
          <w:szCs w:val="40"/>
        </w:rPr>
      </w:pPr>
    </w:p>
    <w:p w14:paraId="2415EDC6" w14:textId="77777777" w:rsidR="00104674" w:rsidRPr="00104674" w:rsidRDefault="00104674" w:rsidP="00104674">
      <w:pPr>
        <w:rPr>
          <w:color w:val="EE0000"/>
          <w:sz w:val="32"/>
          <w:szCs w:val="32"/>
        </w:rPr>
      </w:pPr>
      <w:r w:rsidRPr="00104674">
        <w:rPr>
          <w:color w:val="EE0000"/>
          <w:sz w:val="32"/>
          <w:szCs w:val="32"/>
        </w:rPr>
        <w:t>AN ORDINANCE OF BIG WATER TOWN, UTAH, AMENDING TITLE 7 OF THE BIG WATER MUNICIPAL CODE BY ADDING CHAPTER 7.02, FRANCHISE AGREEMENTS AND USE OF PUBLIC RIGHTS-OF-WAY; ESTABLISHING REQUIREMENTS FOR FRANCHISE HOLDERS; ADOPTING TELECOMMUNICATIONS PROVIDER REQUIREMENTS; ESTABLISHING A MUNICIPAL TELECOMMUNICATIONS LICENSE TAX; AND PROVIDING FOR THE REGULATION, CONSTRUCTION, OPERATION, AND MAINTENANCE OF FACILITIES WITHIN PUBLIC RIGHTS-OF-WAY.</w:t>
      </w:r>
    </w:p>
    <w:p w14:paraId="688F53DF" w14:textId="67B54848" w:rsidR="00C74A6E" w:rsidRPr="00BA7FAF" w:rsidRDefault="00C74A6E" w:rsidP="00C74A6E">
      <w:pPr>
        <w:jc w:val="center"/>
        <w:rPr>
          <w:rFonts w:cs="Times New Roman"/>
          <w:b/>
          <w:bCs/>
          <w:color w:val="FF0000"/>
          <w:kern w:val="28"/>
          <w:sz w:val="40"/>
          <w:szCs w:val="40"/>
        </w:rPr>
      </w:pPr>
    </w:p>
    <w:p w14:paraId="6E734B34" w14:textId="467A7A0C" w:rsidR="00C74A6E" w:rsidRDefault="00C74A6E" w:rsidP="00104674">
      <w:pPr>
        <w:jc w:val="center"/>
      </w:pPr>
      <w:r w:rsidRPr="00660CB3">
        <w:rPr>
          <w:sz w:val="36"/>
          <w:szCs w:val="36"/>
        </w:rPr>
        <w:t>At the time and place set forth above, all interested citizens may appear in person and may be given an opportunity to be heard either in support or in opposition. Each citizen will be given a reasonable amount of time to comment.</w:t>
      </w:r>
    </w:p>
    <w:p w14:paraId="3E43A036" w14:textId="77777777" w:rsidR="00C11F1E" w:rsidRPr="008C2CCD" w:rsidRDefault="00C11F1E" w:rsidP="008C2CCD"/>
    <w:sectPr w:rsidR="00C11F1E" w:rsidRPr="008C2CCD" w:rsidSect="00104674">
      <w:headerReference w:type="default" r:id="rId7"/>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3E581" w14:textId="77777777" w:rsidR="002D4EF3" w:rsidRDefault="002D4EF3">
      <w:pPr>
        <w:spacing w:after="0" w:line="240" w:lineRule="auto"/>
      </w:pPr>
      <w:r>
        <w:separator/>
      </w:r>
    </w:p>
  </w:endnote>
  <w:endnote w:type="continuationSeparator" w:id="0">
    <w:p w14:paraId="0A3765FA" w14:textId="77777777" w:rsidR="002D4EF3" w:rsidRDefault="002D4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73EC3" w14:textId="77777777" w:rsidR="002D4EF3" w:rsidRDefault="002D4EF3">
      <w:pPr>
        <w:spacing w:after="0" w:line="240" w:lineRule="auto"/>
      </w:pPr>
      <w:r>
        <w:separator/>
      </w:r>
    </w:p>
  </w:footnote>
  <w:footnote w:type="continuationSeparator" w:id="0">
    <w:p w14:paraId="2ACFB667" w14:textId="77777777" w:rsidR="002D4EF3" w:rsidRDefault="002D4E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90D04" w14:textId="77777777" w:rsidR="00C74A6E" w:rsidRPr="00E15354" w:rsidRDefault="00C74A6E" w:rsidP="00FC576F">
    <w:pPr>
      <w:spacing w:after="0"/>
      <w:jc w:val="center"/>
      <w:rPr>
        <w:b/>
        <w:bCs/>
        <w:color w:val="FF0000"/>
        <w:sz w:val="80"/>
        <w:szCs w:val="80"/>
        <w:u w:val="single"/>
      </w:rPr>
    </w:pPr>
    <w:r w:rsidRPr="00E15354">
      <w:rPr>
        <w:b/>
        <w:bCs/>
        <w:color w:val="FF0000"/>
        <w:sz w:val="80"/>
        <w:szCs w:val="80"/>
        <w:u w:val="single"/>
      </w:rPr>
      <w:t xml:space="preserve">PUBLIC NOTICE </w:t>
    </w:r>
  </w:p>
  <w:p w14:paraId="5415277F" w14:textId="77777777" w:rsidR="00C74A6E" w:rsidRDefault="00C74A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7E12"/>
    <w:multiLevelType w:val="multilevel"/>
    <w:tmpl w:val="9B42A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B0A22"/>
    <w:multiLevelType w:val="multilevel"/>
    <w:tmpl w:val="DB18A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A6610C"/>
    <w:multiLevelType w:val="multilevel"/>
    <w:tmpl w:val="AFBA23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E82AF7"/>
    <w:multiLevelType w:val="multilevel"/>
    <w:tmpl w:val="E36E7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C07C20"/>
    <w:multiLevelType w:val="multilevel"/>
    <w:tmpl w:val="670EE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4B0126"/>
    <w:multiLevelType w:val="multilevel"/>
    <w:tmpl w:val="99445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166604"/>
    <w:multiLevelType w:val="multilevel"/>
    <w:tmpl w:val="C67E5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4F4A01"/>
    <w:multiLevelType w:val="multilevel"/>
    <w:tmpl w:val="8E248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915566"/>
    <w:multiLevelType w:val="multilevel"/>
    <w:tmpl w:val="CA1064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1A04EA"/>
    <w:multiLevelType w:val="multilevel"/>
    <w:tmpl w:val="809AF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D023F3"/>
    <w:multiLevelType w:val="multilevel"/>
    <w:tmpl w:val="A7EC7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856C15"/>
    <w:multiLevelType w:val="multilevel"/>
    <w:tmpl w:val="7AD23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1F0B94"/>
    <w:multiLevelType w:val="multilevel"/>
    <w:tmpl w:val="C032C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E441DD"/>
    <w:multiLevelType w:val="multilevel"/>
    <w:tmpl w:val="08F02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AD601C"/>
    <w:multiLevelType w:val="multilevel"/>
    <w:tmpl w:val="D2BABB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9E30AA"/>
    <w:multiLevelType w:val="multilevel"/>
    <w:tmpl w:val="4D485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650223"/>
    <w:multiLevelType w:val="multilevel"/>
    <w:tmpl w:val="688C5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391A59"/>
    <w:multiLevelType w:val="multilevel"/>
    <w:tmpl w:val="19EE1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9E3C47"/>
    <w:multiLevelType w:val="multilevel"/>
    <w:tmpl w:val="3ECA3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A33893"/>
    <w:multiLevelType w:val="multilevel"/>
    <w:tmpl w:val="315051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0D3C4A"/>
    <w:multiLevelType w:val="multilevel"/>
    <w:tmpl w:val="5DD41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4310F7"/>
    <w:multiLevelType w:val="multilevel"/>
    <w:tmpl w:val="F89C3D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085FD1"/>
    <w:multiLevelType w:val="multilevel"/>
    <w:tmpl w:val="33C0C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296F10"/>
    <w:multiLevelType w:val="multilevel"/>
    <w:tmpl w:val="2BB408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B703D8"/>
    <w:multiLevelType w:val="multilevel"/>
    <w:tmpl w:val="280A5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766126"/>
    <w:multiLevelType w:val="hybridMultilevel"/>
    <w:tmpl w:val="F8CC55FA"/>
    <w:lvl w:ilvl="0" w:tplc="1BC00884">
      <w:numFmt w:val="bullet"/>
      <w:lvlText w:val="-"/>
      <w:lvlJc w:val="left"/>
      <w:pPr>
        <w:ind w:left="435" w:hanging="360"/>
      </w:pPr>
      <w:rPr>
        <w:rFonts w:ascii="Aptos" w:eastAsiaTheme="minorHAnsi" w:hAnsi="Aptos" w:cstheme="minorBidi"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6" w15:restartNumberingAfterBreak="0">
    <w:nsid w:val="7C3B3651"/>
    <w:multiLevelType w:val="multilevel"/>
    <w:tmpl w:val="E95CFA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0503408">
    <w:abstractNumId w:val="24"/>
  </w:num>
  <w:num w:numId="2" w16cid:durableId="1157695820">
    <w:abstractNumId w:val="21"/>
  </w:num>
  <w:num w:numId="3" w16cid:durableId="1247114436">
    <w:abstractNumId w:val="6"/>
  </w:num>
  <w:num w:numId="4" w16cid:durableId="1305038565">
    <w:abstractNumId w:val="20"/>
  </w:num>
  <w:num w:numId="5" w16cid:durableId="1378311290">
    <w:abstractNumId w:val="9"/>
  </w:num>
  <w:num w:numId="6" w16cid:durableId="1716200227">
    <w:abstractNumId w:val="5"/>
  </w:num>
  <w:num w:numId="7" w16cid:durableId="1774981152">
    <w:abstractNumId w:val="14"/>
  </w:num>
  <w:num w:numId="8" w16cid:durableId="1963917697">
    <w:abstractNumId w:val="3"/>
  </w:num>
  <w:num w:numId="9" w16cid:durableId="1984851076">
    <w:abstractNumId w:val="1"/>
  </w:num>
  <w:num w:numId="10" w16cid:durableId="2017535649">
    <w:abstractNumId w:val="16"/>
  </w:num>
  <w:num w:numId="11" w16cid:durableId="2038653919">
    <w:abstractNumId w:val="2"/>
  </w:num>
  <w:num w:numId="12" w16cid:durableId="2039239671">
    <w:abstractNumId w:val="0"/>
  </w:num>
  <w:num w:numId="13" w16cid:durableId="2130583149">
    <w:abstractNumId w:val="4"/>
  </w:num>
  <w:num w:numId="14" w16cid:durableId="237207013">
    <w:abstractNumId w:val="11"/>
  </w:num>
  <w:num w:numId="15" w16cid:durableId="298346012">
    <w:abstractNumId w:val="25"/>
  </w:num>
  <w:num w:numId="16" w16cid:durableId="317996051">
    <w:abstractNumId w:val="10"/>
  </w:num>
  <w:num w:numId="17" w16cid:durableId="349993782">
    <w:abstractNumId w:val="19"/>
  </w:num>
  <w:num w:numId="18" w16cid:durableId="428695557">
    <w:abstractNumId w:val="12"/>
  </w:num>
  <w:num w:numId="19" w16cid:durableId="492572412">
    <w:abstractNumId w:val="8"/>
  </w:num>
  <w:num w:numId="20" w16cid:durableId="554243957">
    <w:abstractNumId w:val="7"/>
  </w:num>
  <w:num w:numId="21" w16cid:durableId="597907311">
    <w:abstractNumId w:val="13"/>
  </w:num>
  <w:num w:numId="22" w16cid:durableId="640579653">
    <w:abstractNumId w:val="17"/>
  </w:num>
  <w:num w:numId="23" w16cid:durableId="696585307">
    <w:abstractNumId w:val="22"/>
  </w:num>
  <w:num w:numId="24" w16cid:durableId="889538468">
    <w:abstractNumId w:val="23"/>
  </w:num>
  <w:num w:numId="25" w16cid:durableId="901989453">
    <w:abstractNumId w:val="15"/>
  </w:num>
  <w:num w:numId="26" w16cid:durableId="920287599">
    <w:abstractNumId w:val="18"/>
  </w:num>
  <w:num w:numId="27" w16cid:durableId="9741389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CA8"/>
    <w:rsid w:val="00076B34"/>
    <w:rsid w:val="00092755"/>
    <w:rsid w:val="000F0A32"/>
    <w:rsid w:val="00101A00"/>
    <w:rsid w:val="00104674"/>
    <w:rsid w:val="00104F23"/>
    <w:rsid w:val="00124FCE"/>
    <w:rsid w:val="0014264B"/>
    <w:rsid w:val="0014750B"/>
    <w:rsid w:val="00153027"/>
    <w:rsid w:val="001C2E3D"/>
    <w:rsid w:val="001E1105"/>
    <w:rsid w:val="00215AB2"/>
    <w:rsid w:val="00291E4D"/>
    <w:rsid w:val="002D4EF3"/>
    <w:rsid w:val="002F1BF1"/>
    <w:rsid w:val="00306592"/>
    <w:rsid w:val="003449CE"/>
    <w:rsid w:val="003B6296"/>
    <w:rsid w:val="003D3BB3"/>
    <w:rsid w:val="003E6B06"/>
    <w:rsid w:val="0040305B"/>
    <w:rsid w:val="00477E77"/>
    <w:rsid w:val="005031ED"/>
    <w:rsid w:val="00510CAF"/>
    <w:rsid w:val="005F1D16"/>
    <w:rsid w:val="006F6F83"/>
    <w:rsid w:val="007F2CA8"/>
    <w:rsid w:val="0080596A"/>
    <w:rsid w:val="00812A37"/>
    <w:rsid w:val="00844FB2"/>
    <w:rsid w:val="00877A5C"/>
    <w:rsid w:val="008912D9"/>
    <w:rsid w:val="008C2CCD"/>
    <w:rsid w:val="008E7D1C"/>
    <w:rsid w:val="0098273B"/>
    <w:rsid w:val="00A30857"/>
    <w:rsid w:val="00A92F6A"/>
    <w:rsid w:val="00B116FE"/>
    <w:rsid w:val="00B367E5"/>
    <w:rsid w:val="00C11F1E"/>
    <w:rsid w:val="00C72D08"/>
    <w:rsid w:val="00C74A6E"/>
    <w:rsid w:val="00C77D8B"/>
    <w:rsid w:val="00C814CC"/>
    <w:rsid w:val="00D22FFF"/>
    <w:rsid w:val="00D348AE"/>
    <w:rsid w:val="00DB566B"/>
    <w:rsid w:val="00E0138A"/>
    <w:rsid w:val="00E62DD6"/>
    <w:rsid w:val="00F21BEE"/>
    <w:rsid w:val="00F22D20"/>
    <w:rsid w:val="00F653C6"/>
    <w:rsid w:val="00FC576F"/>
    <w:rsid w:val="00FF64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E456D"/>
  <w15:chartTrackingRefBased/>
  <w15:docId w15:val="{C5709B21-2443-4A48-93B7-C3A5FBA75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A6E"/>
    <w:pPr>
      <w:spacing w:line="259" w:lineRule="auto"/>
    </w:pPr>
    <w:rPr>
      <w:kern w:val="0"/>
      <w:sz w:val="22"/>
      <w:szCs w:val="22"/>
      <w14:ligatures w14:val="none"/>
    </w:rPr>
  </w:style>
  <w:style w:type="paragraph" w:styleId="Heading1">
    <w:name w:val="heading 1"/>
    <w:basedOn w:val="Normal"/>
    <w:next w:val="Normal"/>
    <w:link w:val="Heading1Char"/>
    <w:uiPriority w:val="9"/>
    <w:qFormat/>
    <w:rsid w:val="007F2CA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F2CA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F2CA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F2CA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F2CA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F2CA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F2CA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F2CA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F2CA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C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2C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2C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2C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2C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2C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2C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2C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2CA8"/>
    <w:rPr>
      <w:rFonts w:eastAsiaTheme="majorEastAsia" w:cstheme="majorBidi"/>
      <w:color w:val="272727" w:themeColor="text1" w:themeTint="D8"/>
    </w:rPr>
  </w:style>
  <w:style w:type="paragraph" w:styleId="Title">
    <w:name w:val="Title"/>
    <w:basedOn w:val="Normal"/>
    <w:next w:val="Normal"/>
    <w:link w:val="TitleChar"/>
    <w:uiPriority w:val="10"/>
    <w:qFormat/>
    <w:rsid w:val="007F2CA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F2C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2CA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F2C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2CA8"/>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F2CA8"/>
    <w:rPr>
      <w:i/>
      <w:iCs/>
      <w:color w:val="404040" w:themeColor="text1" w:themeTint="BF"/>
    </w:rPr>
  </w:style>
  <w:style w:type="paragraph" w:styleId="ListParagraph">
    <w:name w:val="List Paragraph"/>
    <w:basedOn w:val="Normal"/>
    <w:uiPriority w:val="34"/>
    <w:qFormat/>
    <w:rsid w:val="007F2CA8"/>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7F2CA8"/>
    <w:rPr>
      <w:i/>
      <w:iCs/>
      <w:color w:val="0F4761" w:themeColor="accent1" w:themeShade="BF"/>
    </w:rPr>
  </w:style>
  <w:style w:type="paragraph" w:styleId="IntenseQuote">
    <w:name w:val="Intense Quote"/>
    <w:basedOn w:val="Normal"/>
    <w:next w:val="Normal"/>
    <w:link w:val="IntenseQuoteChar"/>
    <w:uiPriority w:val="30"/>
    <w:qFormat/>
    <w:rsid w:val="007F2CA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F2CA8"/>
    <w:rPr>
      <w:i/>
      <w:iCs/>
      <w:color w:val="0F4761" w:themeColor="accent1" w:themeShade="BF"/>
    </w:rPr>
  </w:style>
  <w:style w:type="character" w:styleId="IntenseReference">
    <w:name w:val="Intense Reference"/>
    <w:basedOn w:val="DefaultParagraphFont"/>
    <w:uiPriority w:val="32"/>
    <w:qFormat/>
    <w:rsid w:val="007F2CA8"/>
    <w:rPr>
      <w:b/>
      <w:bCs/>
      <w:smallCaps/>
      <w:color w:val="0F4761" w:themeColor="accent1" w:themeShade="BF"/>
      <w:spacing w:val="5"/>
    </w:rPr>
  </w:style>
  <w:style w:type="paragraph" w:styleId="Header">
    <w:name w:val="header"/>
    <w:basedOn w:val="Normal"/>
    <w:link w:val="HeaderChar"/>
    <w:uiPriority w:val="99"/>
    <w:unhideWhenUsed/>
    <w:rsid w:val="00C74A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A6E"/>
    <w:rPr>
      <w:kern w:val="0"/>
      <w:sz w:val="22"/>
      <w:szCs w:val="22"/>
      <w14:ligatures w14:val="none"/>
    </w:rPr>
  </w:style>
  <w:style w:type="paragraph" w:styleId="Footer">
    <w:name w:val="footer"/>
    <w:basedOn w:val="Normal"/>
    <w:link w:val="FooterChar"/>
    <w:uiPriority w:val="99"/>
    <w:unhideWhenUsed/>
    <w:rsid w:val="00F22D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D20"/>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142</Words>
  <Characters>815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Big Water Clerk</dc:creator>
  <cp:keywords/>
  <dc:description/>
  <cp:lastModifiedBy>Big Water Clerk</cp:lastModifiedBy>
  <cp:revision>16</cp:revision>
  <cp:lastPrinted>2026-04-16T17:32:00Z</cp:lastPrinted>
  <dcterms:created xsi:type="dcterms:W3CDTF">2026-04-16T17:06:00Z</dcterms:created>
  <dcterms:modified xsi:type="dcterms:W3CDTF">2026-07-07T16:47:00Z</dcterms:modified>
</cp:coreProperties>
</file>