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DE89E" w14:textId="66544AB4" w:rsidR="00567942" w:rsidRDefault="00000000">
      <w:pPr>
        <w:pStyle w:val="FirstParagraph"/>
      </w:pPr>
      <w:r>
        <w:rPr>
          <w:b/>
          <w:bCs/>
        </w:rPr>
        <w:t>TOWN OF HATCH</w:t>
      </w:r>
      <w:r>
        <w:br/>
      </w:r>
      <w:r>
        <w:rPr>
          <w:b/>
          <w:bCs/>
        </w:rPr>
        <w:t>PUBLIC NOTICE</w:t>
      </w:r>
      <w:r>
        <w:br/>
      </w:r>
      <w:r>
        <w:rPr>
          <w:b/>
          <w:bCs/>
        </w:rPr>
        <w:t>NOTICE OF MAYORAL VACANCY AND REQUEST FOR LETTERS OF INTEREST</w:t>
      </w:r>
    </w:p>
    <w:p w14:paraId="21D1C2F4" w14:textId="77777777" w:rsidR="00567942" w:rsidRDefault="00000000">
      <w:pPr>
        <w:pStyle w:val="BodyText"/>
      </w:pPr>
      <w:r>
        <w:t xml:space="preserve">The Town Council of the Town of Hatch, Garfield County, Utah, hereby gives notice that it is accepting </w:t>
      </w:r>
      <w:r>
        <w:rPr>
          <w:b/>
          <w:bCs/>
        </w:rPr>
        <w:t>Letters of Interest</w:t>
      </w:r>
      <w:r>
        <w:t xml:space="preserve"> from qualified individuals interested in being appointed to serve as </w:t>
      </w:r>
      <w:r>
        <w:rPr>
          <w:b/>
          <w:bCs/>
        </w:rPr>
        <w:t>Mayor of the Town of Hatch</w:t>
      </w:r>
      <w:r>
        <w:t>.</w:t>
      </w:r>
    </w:p>
    <w:p w14:paraId="0730BE0C" w14:textId="77777777" w:rsidR="00567942" w:rsidRDefault="00000000">
      <w:pPr>
        <w:pStyle w:val="BodyText"/>
      </w:pPr>
      <w:r>
        <w:t xml:space="preserve">The individual appointed will serve until the next municipal election in </w:t>
      </w:r>
      <w:r>
        <w:rPr>
          <w:b/>
          <w:bCs/>
        </w:rPr>
        <w:t>2027</w:t>
      </w:r>
      <w:r>
        <w:t xml:space="preserve">, at which time the office will be placed on the ballot to complete the transition back to the Town’s regular mayoral election cycle. This appointment is intended to restore the Town’s standard four-year mayoral cycle beginning with the </w:t>
      </w:r>
      <w:r>
        <w:rPr>
          <w:b/>
          <w:bCs/>
        </w:rPr>
        <w:t>2029 municipal election</w:t>
      </w:r>
      <w:r>
        <w:t>.</w:t>
      </w:r>
    </w:p>
    <w:p w14:paraId="73F776B2" w14:textId="77777777" w:rsidR="00567942" w:rsidRDefault="00000000">
      <w:pPr>
        <w:pStyle w:val="BodyText"/>
      </w:pPr>
      <w:r>
        <w:t>Applicants must meet the qualifications required under Utah law, including being:</w:t>
      </w:r>
    </w:p>
    <w:p w14:paraId="77918E89" w14:textId="77777777" w:rsidR="00567942" w:rsidRDefault="00000000">
      <w:pPr>
        <w:pStyle w:val="Compact"/>
        <w:numPr>
          <w:ilvl w:val="0"/>
          <w:numId w:val="2"/>
        </w:numPr>
      </w:pPr>
      <w:r>
        <w:t>A registered voter of the Town of Hatch.</w:t>
      </w:r>
    </w:p>
    <w:p w14:paraId="261611FC" w14:textId="5C7EC26D" w:rsidR="00567942" w:rsidRDefault="00000000">
      <w:pPr>
        <w:pStyle w:val="Compact"/>
        <w:numPr>
          <w:ilvl w:val="0"/>
          <w:numId w:val="2"/>
        </w:numPr>
      </w:pPr>
      <w:r>
        <w:t xml:space="preserve">A resident of the Town of Hatch </w:t>
      </w:r>
    </w:p>
    <w:p w14:paraId="37BCBFE6" w14:textId="77777777" w:rsidR="00567942" w:rsidRDefault="00000000">
      <w:pPr>
        <w:pStyle w:val="Compact"/>
        <w:numPr>
          <w:ilvl w:val="0"/>
          <w:numId w:val="2"/>
        </w:numPr>
      </w:pPr>
      <w:r>
        <w:t>At least 18 years of age.</w:t>
      </w:r>
    </w:p>
    <w:p w14:paraId="5F1A9BBE" w14:textId="77777777" w:rsidR="00567942" w:rsidRDefault="00000000">
      <w:pPr>
        <w:pStyle w:val="Compact"/>
        <w:numPr>
          <w:ilvl w:val="0"/>
          <w:numId w:val="2"/>
        </w:numPr>
      </w:pPr>
      <w:r>
        <w:t>Otherwise qualified to hold municipal office under Utah law.</w:t>
      </w:r>
    </w:p>
    <w:p w14:paraId="1AD5A2EA" w14:textId="77777777" w:rsidR="00567942" w:rsidRDefault="00000000">
      <w:pPr>
        <w:pStyle w:val="FirstParagraph"/>
      </w:pPr>
      <w:r>
        <w:t>Interested individuals should submit a signed Letter of Interest that includes their qualifications and reasons for seeking appointment.</w:t>
      </w:r>
    </w:p>
    <w:p w14:paraId="10D7AB26" w14:textId="6FDD85ED" w:rsidR="00567942" w:rsidRDefault="00000000">
      <w:pPr>
        <w:pStyle w:val="BodyText"/>
      </w:pPr>
      <w:r>
        <w:rPr>
          <w:b/>
          <w:bCs/>
        </w:rPr>
        <w:t xml:space="preserve">Letters of Interest must be received no later than </w:t>
      </w:r>
      <w:r w:rsidR="00105D30">
        <w:rPr>
          <w:b/>
          <w:bCs/>
        </w:rPr>
        <w:t>July 14</w:t>
      </w:r>
      <w:r w:rsidR="00105D30" w:rsidRPr="00105D30">
        <w:rPr>
          <w:b/>
          <w:bCs/>
          <w:vertAlign w:val="superscript"/>
        </w:rPr>
        <w:t>th</w:t>
      </w:r>
      <w:r w:rsidR="00105D30">
        <w:rPr>
          <w:b/>
          <w:bCs/>
        </w:rPr>
        <w:t xml:space="preserve"> </w:t>
      </w:r>
      <w:r>
        <w:rPr>
          <w:b/>
          <w:bCs/>
        </w:rPr>
        <w:t xml:space="preserve">at </w:t>
      </w:r>
      <w:r w:rsidR="00105D30">
        <w:rPr>
          <w:b/>
          <w:bCs/>
        </w:rPr>
        <w:t>7:00PM</w:t>
      </w:r>
      <w:r>
        <w:rPr>
          <w:b/>
          <w:bCs/>
        </w:rPr>
        <w:t>.</w:t>
      </w:r>
    </w:p>
    <w:p w14:paraId="3CCD96DD" w14:textId="77777777" w:rsidR="00567942" w:rsidRDefault="00000000">
      <w:pPr>
        <w:pStyle w:val="BodyText"/>
      </w:pPr>
      <w:r>
        <w:t>Letters may be submitted:</w:t>
      </w:r>
    </w:p>
    <w:p w14:paraId="36216FC2" w14:textId="1B6C14D6" w:rsidR="00567942" w:rsidRDefault="00000000">
      <w:pPr>
        <w:pStyle w:val="Compact"/>
        <w:numPr>
          <w:ilvl w:val="0"/>
          <w:numId w:val="3"/>
        </w:numPr>
      </w:pPr>
      <w:r>
        <w:t xml:space="preserve">In person at the Hatch Town Office, </w:t>
      </w:r>
      <w:r w:rsidR="00105D30">
        <w:t>49 W Center Street, Hatch, Utah 84735</w:t>
      </w:r>
    </w:p>
    <w:p w14:paraId="3BC9264A" w14:textId="41CBDF89" w:rsidR="00567942" w:rsidRDefault="00000000">
      <w:pPr>
        <w:pStyle w:val="Compact"/>
        <w:numPr>
          <w:ilvl w:val="0"/>
          <w:numId w:val="3"/>
        </w:numPr>
      </w:pPr>
      <w:r>
        <w:t>By mail to: Town of Hatch, P.O. Box</w:t>
      </w:r>
      <w:r w:rsidR="00105D30">
        <w:t xml:space="preserve"> 625</w:t>
      </w:r>
      <w:r>
        <w:t xml:space="preserve"> Hatch, UT 84735</w:t>
      </w:r>
    </w:p>
    <w:p w14:paraId="2ECEC34B" w14:textId="483295F3" w:rsidR="00567942" w:rsidRDefault="00000000">
      <w:pPr>
        <w:pStyle w:val="Compact"/>
        <w:numPr>
          <w:ilvl w:val="0"/>
          <w:numId w:val="3"/>
        </w:numPr>
      </w:pPr>
      <w:r>
        <w:t>By email to:</w:t>
      </w:r>
      <w:r w:rsidR="00105D30">
        <w:t xml:space="preserve"> clerk@hatchutah.gov</w:t>
      </w:r>
    </w:p>
    <w:p w14:paraId="4D26E8FD" w14:textId="77777777" w:rsidR="00567942" w:rsidRDefault="00000000">
      <w:pPr>
        <w:pStyle w:val="FirstParagraph"/>
      </w:pPr>
      <w:r>
        <w:t>The Town Council anticipates reviewing the submitted Letters of Interest and may conduct interviews during a public meeting. Following the interview process, the Town Council will appoint a qualified individual to fill the vacancy in accordance with applicable Utah law.</w:t>
      </w:r>
    </w:p>
    <w:p w14:paraId="68C51C75" w14:textId="621F5031" w:rsidR="00567942" w:rsidRDefault="00000000">
      <w:pPr>
        <w:pStyle w:val="BodyText"/>
      </w:pPr>
      <w:r>
        <w:t xml:space="preserve">Questions regarding this notice may be directed to the Hatch Town Office at </w:t>
      </w:r>
      <w:r w:rsidR="00105D30">
        <w:t xml:space="preserve">435.735.4364 </w:t>
      </w:r>
      <w:r>
        <w:t xml:space="preserve">or </w:t>
      </w:r>
      <w:r w:rsidR="00105D30">
        <w:t>clerk@hatchutah.gov</w:t>
      </w:r>
    </w:p>
    <w:p w14:paraId="6CE19994" w14:textId="77777777" w:rsidR="00567942" w:rsidRDefault="00000000">
      <w:pPr>
        <w:pStyle w:val="BodyText"/>
      </w:pPr>
      <w:r>
        <w:rPr>
          <w:b/>
          <w:bCs/>
        </w:rPr>
        <w:t>Published by order of the Hatch Town Council.</w:t>
      </w:r>
    </w:p>
    <w:sectPr w:rsidR="00567942">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CC2DF1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6C56892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272858444">
    <w:abstractNumId w:val="0"/>
  </w:num>
  <w:num w:numId="2" w16cid:durableId="327369091">
    <w:abstractNumId w:val="1"/>
  </w:num>
  <w:num w:numId="3" w16cid:durableId="1127747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2"/>
    <w:rsid w:val="00105D30"/>
    <w:rsid w:val="00567942"/>
    <w:rsid w:val="00BA1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1DE4"/>
  <w15:docId w15:val="{D98FD59F-8880-4C02-8EA0-D1CAEB9D7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Hatch Town</dc:creator>
  <cp:keywords/>
  <cp:lastModifiedBy>Hatch Town</cp:lastModifiedBy>
  <cp:revision>2</cp:revision>
  <dcterms:created xsi:type="dcterms:W3CDTF">2026-06-30T19:53:00Z</dcterms:created>
  <dcterms:modified xsi:type="dcterms:W3CDTF">2026-06-30T19:53:00Z</dcterms:modified>
</cp:coreProperties>
</file>