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B90F" w14:textId="0F51CC1F" w:rsidR="00EE1937" w:rsidRPr="008C15AE" w:rsidRDefault="00EE1937" w:rsidP="00EE1937">
      <w:pPr>
        <w:jc w:val="both"/>
        <w:rPr>
          <w:highlight w:val="yellow"/>
        </w:rPr>
      </w:pPr>
      <w:r w:rsidRPr="008C15AE">
        <w:t xml:space="preserve"> </w:t>
      </w:r>
      <w:r w:rsidRPr="008C15AE">
        <w:rPr>
          <w:noProof/>
        </w:rPr>
        <w:drawing>
          <wp:inline distT="0" distB="0" distL="0" distR="0" wp14:anchorId="5D24D3D2" wp14:editId="68DF0B42">
            <wp:extent cx="2171700" cy="685800"/>
            <wp:effectExtent l="0" t="0" r="0" b="0"/>
            <wp:docPr id="1" name="Picture 1" descr="PG_LOGO_FULL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_LOGO_FULL_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862D" w14:textId="42EB6BB9" w:rsidR="00291BE3" w:rsidRPr="00CB1290" w:rsidRDefault="00757E0A" w:rsidP="006A3E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JULY 9</w:t>
      </w:r>
      <w:r w:rsidR="006B3D97" w:rsidRPr="00CB1290">
        <w:rPr>
          <w:b/>
          <w:bCs/>
          <w:sz w:val="28"/>
          <w:szCs w:val="28"/>
        </w:rPr>
        <w:t>, 202</w:t>
      </w:r>
      <w:r w:rsidR="00517013" w:rsidRPr="00CB1290">
        <w:rPr>
          <w:b/>
          <w:bCs/>
          <w:sz w:val="28"/>
          <w:szCs w:val="28"/>
        </w:rPr>
        <w:t>6</w:t>
      </w:r>
    </w:p>
    <w:p w14:paraId="30A700B9" w14:textId="0D209414" w:rsidR="006A3E3F" w:rsidRPr="00CB1290" w:rsidRDefault="006A3E3F" w:rsidP="006A3E3F">
      <w:pPr>
        <w:jc w:val="center"/>
        <w:rPr>
          <w:b/>
          <w:bCs/>
          <w:sz w:val="28"/>
          <w:szCs w:val="28"/>
        </w:rPr>
      </w:pPr>
      <w:r w:rsidRPr="00CB1290">
        <w:rPr>
          <w:b/>
          <w:bCs/>
          <w:sz w:val="28"/>
          <w:szCs w:val="28"/>
        </w:rPr>
        <w:t>PLANNING COMMISSION</w:t>
      </w:r>
    </w:p>
    <w:p w14:paraId="5F9C0157" w14:textId="052289CB" w:rsidR="00EE1937" w:rsidRPr="00CB1290" w:rsidRDefault="00EE1937" w:rsidP="00EE1937">
      <w:pPr>
        <w:jc w:val="center"/>
        <w:rPr>
          <w:b/>
          <w:bCs/>
          <w:sz w:val="28"/>
          <w:szCs w:val="28"/>
        </w:rPr>
      </w:pPr>
      <w:r w:rsidRPr="00CB1290">
        <w:rPr>
          <w:b/>
          <w:bCs/>
          <w:sz w:val="28"/>
          <w:szCs w:val="28"/>
        </w:rPr>
        <w:t>PUBLIC HEARING NOTICE</w:t>
      </w:r>
    </w:p>
    <w:p w14:paraId="7EEC6262" w14:textId="77777777" w:rsidR="00EE1937" w:rsidRPr="004D2FB0" w:rsidRDefault="00EE1937" w:rsidP="00EE1937"/>
    <w:p w14:paraId="65A21BBB" w14:textId="236B4195" w:rsidR="003A2BD9" w:rsidRPr="004D2FB0" w:rsidRDefault="00EE1937" w:rsidP="00AF22B0">
      <w:pPr>
        <w:rPr>
          <w:b/>
          <w:bCs/>
        </w:rPr>
      </w:pPr>
      <w:r w:rsidRPr="004D2FB0">
        <w:rPr>
          <w:b/>
          <w:bCs/>
        </w:rPr>
        <w:t xml:space="preserve">NOTICE IS HEREBY GIVEN </w:t>
      </w:r>
      <w:r w:rsidRPr="004D2FB0">
        <w:t xml:space="preserve">that the Pleasant Grove City Planning Commission will hold a Public Hearing on </w:t>
      </w:r>
      <w:r w:rsidR="00D93150" w:rsidRPr="004D2FB0">
        <w:rPr>
          <w:b/>
          <w:bCs/>
          <w:u w:val="single"/>
        </w:rPr>
        <w:t>Thursday</w:t>
      </w:r>
      <w:r w:rsidRPr="004D2FB0">
        <w:rPr>
          <w:b/>
          <w:bCs/>
          <w:u w:val="single"/>
        </w:rPr>
        <w:t xml:space="preserve">, </w:t>
      </w:r>
      <w:r w:rsidR="00757E0A">
        <w:rPr>
          <w:b/>
          <w:bCs/>
          <w:u w:val="single"/>
        </w:rPr>
        <w:t>July 9</w:t>
      </w:r>
      <w:r w:rsidRPr="004D2FB0">
        <w:rPr>
          <w:b/>
          <w:bCs/>
          <w:u w:val="single"/>
        </w:rPr>
        <w:t>, 202</w:t>
      </w:r>
      <w:r w:rsidR="00517013" w:rsidRPr="004D2FB0">
        <w:rPr>
          <w:b/>
          <w:bCs/>
          <w:u w:val="single"/>
        </w:rPr>
        <w:t>6</w:t>
      </w:r>
      <w:r w:rsidRPr="004D2FB0">
        <w:rPr>
          <w:b/>
          <w:bCs/>
          <w:u w:val="single"/>
        </w:rPr>
        <w:t>, at 7:00 p.m.</w:t>
      </w:r>
      <w:r w:rsidRPr="004D2FB0">
        <w:t xml:space="preserve"> in the Community Room at the Police and Court Building located at 108 S 100 E</w:t>
      </w:r>
      <w:r w:rsidR="00C167ED" w:rsidRPr="004D2FB0">
        <w:t>ast,</w:t>
      </w:r>
      <w:r w:rsidRPr="004D2FB0">
        <w:t xml:space="preserve"> Pleasant Grove, Utah, </w:t>
      </w:r>
      <w:r w:rsidRPr="004D2FB0">
        <w:rPr>
          <w:b/>
          <w:bCs/>
        </w:rPr>
        <w:t>FOR THE FOLLOWING:</w:t>
      </w:r>
    </w:p>
    <w:p w14:paraId="3887D39B" w14:textId="77777777" w:rsidR="005E42DB" w:rsidRDefault="005E42DB" w:rsidP="00AF22B0">
      <w:pPr>
        <w:rPr>
          <w:b/>
          <w:bCs/>
        </w:rPr>
      </w:pPr>
    </w:p>
    <w:p w14:paraId="256679AA" w14:textId="1E2C01D6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Public Hearing: </w:t>
      </w:r>
      <w:r>
        <w:rPr>
          <w:rStyle w:val="normaltextrun"/>
          <w:rFonts w:eastAsiaTheme="majorEastAsia"/>
          <w:b/>
          <w:bCs/>
          <w:u w:val="single"/>
        </w:rPr>
        <w:t xml:space="preserve">Preliminary Subdivision Plat – Located at approx. </w:t>
      </w:r>
      <w:r w:rsidR="00013988">
        <w:rPr>
          <w:rStyle w:val="normaltextrun"/>
          <w:rFonts w:eastAsiaTheme="majorEastAsia"/>
          <w:b/>
          <w:bCs/>
          <w:u w:val="single"/>
        </w:rPr>
        <w:t>1000 W State St.</w:t>
      </w:r>
      <w:r>
        <w:rPr>
          <w:rStyle w:val="normaltextrun"/>
          <w:rFonts w:eastAsiaTheme="majorEastAsia"/>
          <w:b/>
          <w:bCs/>
          <w:u w:val="single"/>
        </w:rPr>
        <w:t> </w:t>
      </w:r>
      <w:r>
        <w:rPr>
          <w:rStyle w:val="eop"/>
          <w:rFonts w:eastAsiaTheme="majorEastAsia"/>
        </w:rPr>
        <w:t> </w:t>
      </w:r>
    </w:p>
    <w:p w14:paraId="67563B55" w14:textId="77777777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(Sam White’s Lane Neighborhood)</w:t>
      </w:r>
      <w:r>
        <w:rPr>
          <w:rStyle w:val="eop"/>
          <w:rFonts w:eastAsiaTheme="majorEastAsia"/>
        </w:rPr>
        <w:t> </w:t>
      </w:r>
    </w:p>
    <w:p w14:paraId="722F1E24" w14:textId="1724BA46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</w:rPr>
        <w:t>Public Hearing to consider the request of </w:t>
      </w:r>
      <w:r w:rsidR="00013988">
        <w:rPr>
          <w:rStyle w:val="normaltextrun"/>
          <w:rFonts w:eastAsiaTheme="majorEastAsia"/>
        </w:rPr>
        <w:t>Nate Reiner</w:t>
      </w:r>
      <w:r>
        <w:rPr>
          <w:rStyle w:val="normaltextrun"/>
          <w:rFonts w:eastAsiaTheme="majorEastAsia"/>
        </w:rPr>
        <w:t> for a 4</w:t>
      </w:r>
      <w:r w:rsidR="00B5024D">
        <w:rPr>
          <w:rStyle w:val="normaltextrun"/>
          <w:rFonts w:eastAsiaTheme="majorEastAsia"/>
        </w:rPr>
        <w:t>5</w:t>
      </w:r>
      <w:r>
        <w:rPr>
          <w:rStyle w:val="normaltextrun"/>
          <w:rFonts w:eastAsiaTheme="majorEastAsia"/>
        </w:rPr>
        <w:t xml:space="preserve">-lot preliminary </w:t>
      </w:r>
      <w:r w:rsidR="00B5024D">
        <w:rPr>
          <w:rStyle w:val="normaltextrun"/>
          <w:rFonts w:eastAsiaTheme="majorEastAsia"/>
        </w:rPr>
        <w:t xml:space="preserve">condominium </w:t>
      </w:r>
      <w:r>
        <w:rPr>
          <w:rStyle w:val="normaltextrun"/>
          <w:rFonts w:eastAsiaTheme="majorEastAsia"/>
        </w:rPr>
        <w:t xml:space="preserve">subdivision plat, called </w:t>
      </w:r>
      <w:r w:rsidR="00B5024D">
        <w:rPr>
          <w:rStyle w:val="normaltextrun"/>
          <w:rFonts w:eastAsiaTheme="majorEastAsia"/>
        </w:rPr>
        <w:t xml:space="preserve">X Development PG Mixed Use Condominium </w:t>
      </w:r>
      <w:r>
        <w:rPr>
          <w:rStyle w:val="normaltextrun"/>
          <w:rFonts w:eastAsiaTheme="majorEastAsia"/>
        </w:rPr>
        <w:t>Plat on approximately </w:t>
      </w:r>
      <w:r w:rsidR="00B5024D">
        <w:rPr>
          <w:rStyle w:val="normaltextrun"/>
          <w:rFonts w:eastAsiaTheme="majorEastAsia"/>
        </w:rPr>
        <w:t>2.954</w:t>
      </w:r>
      <w:r>
        <w:rPr>
          <w:rStyle w:val="normaltextrun"/>
          <w:rFonts w:eastAsiaTheme="majorEastAsia"/>
        </w:rPr>
        <w:t xml:space="preserve"> acres, located at approximately </w:t>
      </w:r>
      <w:r w:rsidR="00B5024D">
        <w:rPr>
          <w:rStyle w:val="normaltextrun"/>
          <w:rFonts w:eastAsiaTheme="majorEastAsia"/>
        </w:rPr>
        <w:t xml:space="preserve">1000 West State Street </w:t>
      </w:r>
      <w:r>
        <w:rPr>
          <w:rStyle w:val="normaltextrun"/>
          <w:rFonts w:eastAsiaTheme="majorEastAsia"/>
        </w:rPr>
        <w:t xml:space="preserve">in the </w:t>
      </w:r>
      <w:r w:rsidR="00B5024D">
        <w:rPr>
          <w:rStyle w:val="normaltextrun"/>
          <w:rFonts w:eastAsiaTheme="majorEastAsia"/>
        </w:rPr>
        <w:t xml:space="preserve">Commercial Sales-2 </w:t>
      </w:r>
      <w:r>
        <w:rPr>
          <w:rStyle w:val="normaltextrun"/>
          <w:rFonts w:eastAsiaTheme="majorEastAsia"/>
        </w:rPr>
        <w:t>(</w:t>
      </w:r>
      <w:r w:rsidR="00B5024D">
        <w:rPr>
          <w:rStyle w:val="normaltextrun"/>
          <w:rFonts w:eastAsiaTheme="majorEastAsia"/>
        </w:rPr>
        <w:t>CS-2</w:t>
      </w:r>
      <w:r>
        <w:rPr>
          <w:rStyle w:val="normaltextrun"/>
          <w:rFonts w:eastAsiaTheme="majorEastAsia"/>
        </w:rPr>
        <w:t>) Zone. (Administrative Item)</w:t>
      </w:r>
      <w:r>
        <w:rPr>
          <w:rStyle w:val="eop"/>
          <w:rFonts w:eastAsiaTheme="majorEastAsia"/>
        </w:rPr>
        <w:t> </w:t>
      </w:r>
    </w:p>
    <w:p w14:paraId="76060BDE" w14:textId="77777777" w:rsidR="00B5024D" w:rsidRDefault="00B5024D" w:rsidP="00D079B5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eastAsiaTheme="majorEastAsia"/>
        </w:rPr>
      </w:pPr>
    </w:p>
    <w:p w14:paraId="2F0E92A6" w14:textId="4431A6E3" w:rsidR="00B5024D" w:rsidRDefault="00904EC9" w:rsidP="00904EC9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904EC9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3FDC2842" wp14:editId="3E34E243">
            <wp:extent cx="2657475" cy="2165885"/>
            <wp:effectExtent l="0" t="0" r="0" b="6350"/>
            <wp:docPr id="535078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0785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6387" cy="2173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CA1D" w14:textId="77777777" w:rsidR="00D079B5" w:rsidRDefault="00D079B5" w:rsidP="00D079B5">
      <w:pPr>
        <w:pStyle w:val="ListParagraph"/>
        <w:rPr>
          <w:b/>
          <w:bCs/>
        </w:rPr>
      </w:pPr>
    </w:p>
    <w:p w14:paraId="3893E9F6" w14:textId="24ECF3B9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Public Hearing: </w:t>
      </w:r>
      <w:r>
        <w:rPr>
          <w:rStyle w:val="normaltextrun"/>
          <w:rFonts w:eastAsiaTheme="majorEastAsia"/>
          <w:b/>
          <w:bCs/>
          <w:u w:val="single"/>
        </w:rPr>
        <w:t xml:space="preserve">Site Plan – Located at approx. </w:t>
      </w:r>
      <w:r w:rsidR="00904EC9">
        <w:rPr>
          <w:rStyle w:val="normaltextrun"/>
          <w:rFonts w:eastAsiaTheme="majorEastAsia"/>
          <w:b/>
          <w:bCs/>
          <w:u w:val="single"/>
        </w:rPr>
        <w:t>224 S Pleasant Grove Blvd</w:t>
      </w:r>
      <w:r>
        <w:rPr>
          <w:rStyle w:val="normaltextrun"/>
          <w:rFonts w:eastAsiaTheme="majorEastAsia"/>
          <w:b/>
          <w:bCs/>
          <w:u w:val="single"/>
        </w:rPr>
        <w:t> </w:t>
      </w:r>
      <w:r>
        <w:rPr>
          <w:rStyle w:val="eop"/>
          <w:rFonts w:eastAsiaTheme="majorEastAsia"/>
        </w:rPr>
        <w:t> </w:t>
      </w:r>
    </w:p>
    <w:p w14:paraId="1D83535E" w14:textId="77777777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(Sam White’s Lane Neighborhood)</w:t>
      </w:r>
      <w:r>
        <w:rPr>
          <w:rStyle w:val="eop"/>
          <w:rFonts w:eastAsiaTheme="majorEastAsia"/>
        </w:rPr>
        <w:t> </w:t>
      </w:r>
    </w:p>
    <w:p w14:paraId="5221FE2F" w14:textId="30809F0E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Public Hearing to consider the request of </w:t>
      </w:r>
      <w:r w:rsidR="00904EC9">
        <w:rPr>
          <w:rStyle w:val="normaltextrun"/>
          <w:rFonts w:eastAsiaTheme="majorEastAsia"/>
        </w:rPr>
        <w:t>Kartik Patel</w:t>
      </w:r>
      <w:r>
        <w:rPr>
          <w:rStyle w:val="normaltextrun"/>
          <w:rFonts w:eastAsiaTheme="majorEastAsia"/>
        </w:rPr>
        <w:t xml:space="preserve"> for a commercial site plan for </w:t>
      </w:r>
      <w:r w:rsidR="00904EC9">
        <w:rPr>
          <w:rStyle w:val="normaltextrun"/>
          <w:rFonts w:eastAsiaTheme="majorEastAsia"/>
        </w:rPr>
        <w:t xml:space="preserve">a commercial </w:t>
      </w:r>
      <w:r>
        <w:rPr>
          <w:rStyle w:val="normaltextrun"/>
          <w:rFonts w:eastAsiaTheme="majorEastAsia"/>
        </w:rPr>
        <w:t xml:space="preserve">building, located at approximately </w:t>
      </w:r>
      <w:r w:rsidR="00904EC9">
        <w:rPr>
          <w:rStyle w:val="normaltextrun"/>
          <w:rFonts w:eastAsiaTheme="majorEastAsia"/>
        </w:rPr>
        <w:t xml:space="preserve">224 S Pleasant Grove Boulevard </w:t>
      </w:r>
      <w:r>
        <w:rPr>
          <w:rStyle w:val="normaltextrun"/>
          <w:rFonts w:eastAsiaTheme="majorEastAsia"/>
        </w:rPr>
        <w:t xml:space="preserve">in </w:t>
      </w:r>
      <w:r w:rsidR="00904EC9">
        <w:rPr>
          <w:rStyle w:val="normaltextrun"/>
          <w:rFonts w:eastAsiaTheme="majorEastAsia"/>
        </w:rPr>
        <w:t>The Grove – Commercial Sales</w:t>
      </w:r>
      <w:r>
        <w:rPr>
          <w:rStyle w:val="normaltextrun"/>
          <w:rFonts w:eastAsiaTheme="majorEastAsia"/>
        </w:rPr>
        <w:t xml:space="preserve"> Zone</w:t>
      </w:r>
      <w:r w:rsidR="00904EC9">
        <w:rPr>
          <w:rStyle w:val="normaltextrun"/>
          <w:rFonts w:eastAsiaTheme="majorEastAsia"/>
        </w:rPr>
        <w:t xml:space="preserve"> with the Boulevard Mixed Use Overlay</w:t>
      </w:r>
      <w:r>
        <w:rPr>
          <w:rStyle w:val="normaltextrun"/>
          <w:rFonts w:eastAsiaTheme="majorEastAsia"/>
        </w:rPr>
        <w:t>. (Administrative Item)</w:t>
      </w:r>
      <w:r>
        <w:rPr>
          <w:rStyle w:val="eop"/>
          <w:rFonts w:eastAsiaTheme="majorEastAsia"/>
        </w:rPr>
        <w:t> </w:t>
      </w:r>
    </w:p>
    <w:p w14:paraId="7D214463" w14:textId="77777777" w:rsidR="00D079B5" w:rsidRDefault="00D079B5" w:rsidP="00D079B5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eastAsiaTheme="majorEastAsia"/>
        </w:rPr>
      </w:pPr>
    </w:p>
    <w:p w14:paraId="004978B7" w14:textId="52760990" w:rsidR="00D079B5" w:rsidRDefault="00904EC9" w:rsidP="00D079B5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eastAsiaTheme="majorEastAsia"/>
        </w:rPr>
      </w:pPr>
      <w:r w:rsidRPr="00904EC9">
        <w:rPr>
          <w:rStyle w:val="eop"/>
          <w:rFonts w:eastAsiaTheme="majorEastAsia"/>
          <w:noProof/>
        </w:rPr>
        <w:drawing>
          <wp:inline distT="0" distB="0" distL="0" distR="0" wp14:anchorId="1559B241" wp14:editId="2A1BF47A">
            <wp:extent cx="2562225" cy="1963444"/>
            <wp:effectExtent l="0" t="0" r="0" b="0"/>
            <wp:docPr id="1273077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772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8550" cy="197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BEA1E" w14:textId="77777777" w:rsidR="00D079B5" w:rsidRDefault="00D079B5" w:rsidP="00D079B5">
      <w:pPr>
        <w:pStyle w:val="ListParagraph"/>
        <w:rPr>
          <w:b/>
          <w:bCs/>
        </w:rPr>
      </w:pPr>
    </w:p>
    <w:p w14:paraId="19B43051" w14:textId="6D907BCB" w:rsidR="00D079B5" w:rsidRDefault="00D079B5" w:rsidP="00D079B5">
      <w:pPr>
        <w:pStyle w:val="ListParagraph"/>
        <w:rPr>
          <w:b/>
          <w:bCs/>
          <w:u w:val="single"/>
        </w:rPr>
      </w:pPr>
      <w:r>
        <w:rPr>
          <w:b/>
          <w:bCs/>
        </w:rPr>
        <w:t xml:space="preserve">Public Hearing: </w:t>
      </w:r>
      <w:r w:rsidRPr="00D93150">
        <w:rPr>
          <w:b/>
          <w:bCs/>
          <w:u w:val="single"/>
        </w:rPr>
        <w:t xml:space="preserve">Rezone – Located at </w:t>
      </w:r>
      <w:r>
        <w:rPr>
          <w:b/>
          <w:bCs/>
          <w:u w:val="single"/>
        </w:rPr>
        <w:t>1270 N 580 E</w:t>
      </w:r>
      <w:r w:rsidRPr="00D93150">
        <w:rPr>
          <w:b/>
          <w:bCs/>
          <w:u w:val="single"/>
        </w:rPr>
        <w:t xml:space="preserve"> </w:t>
      </w:r>
    </w:p>
    <w:p w14:paraId="30AE5A16" w14:textId="67C539BB" w:rsidR="00D079B5" w:rsidRDefault="00D079B5" w:rsidP="00D079B5">
      <w:pPr>
        <w:pStyle w:val="ListParagraph"/>
        <w:rPr>
          <w:b/>
          <w:bCs/>
          <w:u w:val="single"/>
        </w:rPr>
      </w:pPr>
      <w:r w:rsidRPr="000514B6">
        <w:rPr>
          <w:b/>
          <w:bCs/>
        </w:rPr>
        <w:t>(</w:t>
      </w:r>
      <w:r w:rsidR="00360CD1">
        <w:rPr>
          <w:b/>
          <w:bCs/>
        </w:rPr>
        <w:t>Big Spring</w:t>
      </w:r>
      <w:r w:rsidRPr="00D93150">
        <w:rPr>
          <w:b/>
          <w:bCs/>
        </w:rPr>
        <w:t xml:space="preserve"> Neighborhood</w:t>
      </w:r>
      <w:r w:rsidRPr="000514B6">
        <w:rPr>
          <w:b/>
          <w:bCs/>
        </w:rPr>
        <w:t>)</w:t>
      </w:r>
    </w:p>
    <w:p w14:paraId="2BC2BC7C" w14:textId="667C46E2" w:rsidR="00D079B5" w:rsidRDefault="00D079B5" w:rsidP="00D079B5">
      <w:pPr>
        <w:pStyle w:val="ListParagraph"/>
      </w:pPr>
      <w:r w:rsidRPr="00672773">
        <w:t xml:space="preserve">Public Hearing to consider the request of </w:t>
      </w:r>
      <w:r w:rsidR="00360CD1">
        <w:t>Connor McLeod</w:t>
      </w:r>
      <w:r w:rsidRPr="00672773">
        <w:t xml:space="preserve"> </w:t>
      </w:r>
      <w:r w:rsidR="00360CD1" w:rsidRPr="00672773">
        <w:t xml:space="preserve">to </w:t>
      </w:r>
      <w:r w:rsidR="00360CD1">
        <w:t>add the Residential Agricultural Overlay (RAO) to</w:t>
      </w:r>
      <w:r w:rsidRPr="00672773">
        <w:t xml:space="preserve"> approximately </w:t>
      </w:r>
      <w:r w:rsidR="00360CD1">
        <w:t>2.18</w:t>
      </w:r>
      <w:r w:rsidRPr="00672773">
        <w:t xml:space="preserve"> acres of land located at </w:t>
      </w:r>
      <w:r w:rsidR="00360CD1">
        <w:t xml:space="preserve">1270 </w:t>
      </w:r>
      <w:r>
        <w:t xml:space="preserve">North </w:t>
      </w:r>
      <w:r w:rsidR="00360CD1">
        <w:t>580 East</w:t>
      </w:r>
      <w:r w:rsidRPr="00672773">
        <w:t>. (Legislative Item)</w:t>
      </w:r>
    </w:p>
    <w:p w14:paraId="68C5A741" w14:textId="77777777" w:rsidR="00D079B5" w:rsidRDefault="00D079B5" w:rsidP="00D079B5">
      <w:pPr>
        <w:pStyle w:val="ListParagraph"/>
      </w:pPr>
    </w:p>
    <w:p w14:paraId="01AE4A06" w14:textId="77777777" w:rsidR="00D079B5" w:rsidRDefault="00D079B5" w:rsidP="00D079B5">
      <w:pPr>
        <w:pStyle w:val="ListParagraph"/>
        <w:jc w:val="center"/>
      </w:pPr>
      <w:r w:rsidRPr="002E060A">
        <w:rPr>
          <w:noProof/>
        </w:rPr>
        <w:drawing>
          <wp:inline distT="0" distB="0" distL="0" distR="0" wp14:anchorId="165A80C1" wp14:editId="62C9B9F4">
            <wp:extent cx="2593530" cy="2219325"/>
            <wp:effectExtent l="0" t="0" r="0" b="0"/>
            <wp:docPr id="1903997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997797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682" cy="22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B0E5B" w14:textId="77777777" w:rsidR="00D079B5" w:rsidRDefault="00D079B5" w:rsidP="00EF7E8C">
      <w:pPr>
        <w:pStyle w:val="xmsolistparagraph"/>
        <w:shd w:val="clear" w:color="auto" w:fill="FFFFFF"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D323C3A" w14:textId="0F0E54BC" w:rsidR="00D079B5" w:rsidRPr="000514B6" w:rsidRDefault="00D079B5" w:rsidP="00D079B5">
      <w:pPr>
        <w:pStyle w:val="ListParagraph"/>
        <w:rPr>
          <w:b/>
          <w:bCs/>
        </w:rPr>
      </w:pPr>
      <w:r w:rsidRPr="000514B6">
        <w:rPr>
          <w:b/>
          <w:bCs/>
        </w:rPr>
        <w:t xml:space="preserve">Public Hearing: </w:t>
      </w:r>
      <w:r w:rsidRPr="0017275A">
        <w:rPr>
          <w:b/>
          <w:bCs/>
          <w:u w:val="single"/>
        </w:rPr>
        <w:t>Code Text Amendment – Section 10-</w:t>
      </w:r>
      <w:r w:rsidR="00FC03D2">
        <w:rPr>
          <w:b/>
          <w:bCs/>
          <w:u w:val="single"/>
        </w:rPr>
        <w:t>12A-2</w:t>
      </w:r>
      <w:r w:rsidRPr="0017275A">
        <w:rPr>
          <w:b/>
          <w:bCs/>
          <w:u w:val="single"/>
        </w:rPr>
        <w:t>: Permitted</w:t>
      </w:r>
      <w:r w:rsidR="00FC03D2">
        <w:rPr>
          <w:b/>
          <w:bCs/>
          <w:u w:val="single"/>
        </w:rPr>
        <w:t xml:space="preserve">, Conditional, and Accessory </w:t>
      </w:r>
      <w:r w:rsidRPr="0017275A">
        <w:rPr>
          <w:b/>
          <w:bCs/>
          <w:u w:val="single"/>
        </w:rPr>
        <w:t xml:space="preserve">Uses in </w:t>
      </w:r>
      <w:r>
        <w:rPr>
          <w:b/>
          <w:bCs/>
          <w:u w:val="single"/>
        </w:rPr>
        <w:t xml:space="preserve">the </w:t>
      </w:r>
      <w:r w:rsidR="00FC03D2">
        <w:rPr>
          <w:b/>
          <w:bCs/>
          <w:u w:val="single"/>
        </w:rPr>
        <w:t xml:space="preserve">Business and Manufacturing Park </w:t>
      </w:r>
      <w:r>
        <w:rPr>
          <w:b/>
          <w:bCs/>
          <w:u w:val="single"/>
        </w:rPr>
        <w:t>(</w:t>
      </w:r>
      <w:r w:rsidR="00FC03D2">
        <w:rPr>
          <w:b/>
          <w:bCs/>
          <w:u w:val="single"/>
        </w:rPr>
        <w:t>BMP</w:t>
      </w:r>
      <w:r>
        <w:rPr>
          <w:b/>
          <w:bCs/>
          <w:u w:val="single"/>
        </w:rPr>
        <w:t>) Zone</w:t>
      </w:r>
    </w:p>
    <w:p w14:paraId="5B3D23A8" w14:textId="77777777" w:rsidR="00D079B5" w:rsidRPr="000514B6" w:rsidRDefault="00D079B5" w:rsidP="00D079B5">
      <w:pPr>
        <w:pStyle w:val="ListParagraph"/>
        <w:rPr>
          <w:b/>
          <w:bCs/>
        </w:rPr>
      </w:pPr>
      <w:r w:rsidRPr="000514B6">
        <w:rPr>
          <w:b/>
          <w:bCs/>
        </w:rPr>
        <w:t>(</w:t>
      </w:r>
      <w:r w:rsidRPr="0017275A">
        <w:rPr>
          <w:b/>
          <w:bCs/>
        </w:rPr>
        <w:t>City Wide</w:t>
      </w:r>
      <w:r w:rsidRPr="000514B6">
        <w:rPr>
          <w:b/>
          <w:bCs/>
        </w:rPr>
        <w:t>)</w:t>
      </w:r>
    </w:p>
    <w:p w14:paraId="538DD2C6" w14:textId="0914CAE8" w:rsidR="00D079B5" w:rsidRDefault="00D079B5" w:rsidP="00D079B5">
      <w:pPr>
        <w:pStyle w:val="ListParagraph"/>
      </w:pPr>
      <w:r w:rsidRPr="0017275A">
        <w:t xml:space="preserve">Public Hearing to consider the request of </w:t>
      </w:r>
      <w:r w:rsidR="00FC03D2">
        <w:t>St. John Properties</w:t>
      </w:r>
      <w:r>
        <w:t xml:space="preserve"> </w:t>
      </w:r>
      <w:r w:rsidRPr="0017275A">
        <w:t xml:space="preserve">to amend </w:t>
      </w:r>
      <w:r w:rsidR="00FC03D2" w:rsidRPr="00FC03D2">
        <w:t>Section 10-12A-2: Permitted, Conditional, and Accessory Uses in the Business and Manufacturing Park (BMP) Zone</w:t>
      </w:r>
      <w:r w:rsidRPr="0017275A">
        <w:t xml:space="preserve">, to add </w:t>
      </w:r>
      <w:r>
        <w:t xml:space="preserve">Use </w:t>
      </w:r>
      <w:r w:rsidR="00FC03D2">
        <w:t>6410</w:t>
      </w:r>
      <w:r>
        <w:t xml:space="preserve"> (</w:t>
      </w:r>
      <w:r w:rsidR="00FC03D2">
        <w:t>Automobile Repair and Related Services</w:t>
      </w:r>
      <w:r>
        <w:t xml:space="preserve">) </w:t>
      </w:r>
      <w:r w:rsidRPr="0017275A">
        <w:t xml:space="preserve">to the list of permitted uses within the </w:t>
      </w:r>
      <w:r>
        <w:t>Zone</w:t>
      </w:r>
      <w:r w:rsidRPr="0017275A">
        <w:t>. (Legislative Item)</w:t>
      </w:r>
    </w:p>
    <w:p w14:paraId="6190FD49" w14:textId="77777777" w:rsidR="004A27F8" w:rsidRDefault="004A27F8" w:rsidP="00C565D9">
      <w:pPr>
        <w:pStyle w:val="ListParagraph"/>
      </w:pPr>
    </w:p>
    <w:p w14:paraId="5F5D21A1" w14:textId="1D9695C3" w:rsidR="00D079B5" w:rsidRPr="000514B6" w:rsidRDefault="00D079B5" w:rsidP="00D079B5">
      <w:pPr>
        <w:pStyle w:val="ListParagraph"/>
        <w:rPr>
          <w:b/>
          <w:bCs/>
        </w:rPr>
      </w:pPr>
      <w:r w:rsidRPr="000514B6">
        <w:rPr>
          <w:b/>
          <w:bCs/>
        </w:rPr>
        <w:t xml:space="preserve">Public Hearing: </w:t>
      </w:r>
      <w:r w:rsidRPr="0017275A">
        <w:rPr>
          <w:b/>
          <w:bCs/>
          <w:u w:val="single"/>
        </w:rPr>
        <w:t>Code Text Amendment – Section 10-</w:t>
      </w:r>
      <w:r w:rsidR="00FC03D2">
        <w:rPr>
          <w:b/>
          <w:bCs/>
          <w:u w:val="single"/>
        </w:rPr>
        <w:t>14-24-3-D</w:t>
      </w:r>
      <w:r w:rsidRPr="0017275A">
        <w:rPr>
          <w:b/>
          <w:bCs/>
          <w:u w:val="single"/>
        </w:rPr>
        <w:t xml:space="preserve">: Permitted Uses in </w:t>
      </w:r>
      <w:r w:rsidR="007F438A">
        <w:rPr>
          <w:b/>
          <w:bCs/>
          <w:u w:val="single"/>
        </w:rPr>
        <w:t>The Grove Interchange Subdistrict</w:t>
      </w:r>
    </w:p>
    <w:p w14:paraId="12E00A23" w14:textId="77777777" w:rsidR="00D079B5" w:rsidRPr="000514B6" w:rsidRDefault="00D079B5" w:rsidP="00D079B5">
      <w:pPr>
        <w:pStyle w:val="ListParagraph"/>
        <w:rPr>
          <w:b/>
          <w:bCs/>
        </w:rPr>
      </w:pPr>
      <w:r w:rsidRPr="000514B6">
        <w:rPr>
          <w:b/>
          <w:bCs/>
        </w:rPr>
        <w:t>(</w:t>
      </w:r>
      <w:r w:rsidRPr="0017275A">
        <w:rPr>
          <w:b/>
          <w:bCs/>
        </w:rPr>
        <w:t>City Wide</w:t>
      </w:r>
      <w:r w:rsidRPr="000514B6">
        <w:rPr>
          <w:b/>
          <w:bCs/>
        </w:rPr>
        <w:t>)</w:t>
      </w:r>
    </w:p>
    <w:p w14:paraId="37F1A2BA" w14:textId="79022F3C" w:rsidR="00D079B5" w:rsidRDefault="00D079B5" w:rsidP="00D079B5">
      <w:pPr>
        <w:pStyle w:val="ListParagraph"/>
      </w:pPr>
      <w:r w:rsidRPr="0017275A">
        <w:t xml:space="preserve">Public Hearing to consider the request of </w:t>
      </w:r>
      <w:r w:rsidR="00FC03D2">
        <w:t>Dallas Curtis</w:t>
      </w:r>
      <w:r>
        <w:t xml:space="preserve"> </w:t>
      </w:r>
      <w:r w:rsidRPr="0017275A">
        <w:t xml:space="preserve">to amend City Code </w:t>
      </w:r>
      <w:r w:rsidR="007F438A" w:rsidRPr="007F438A">
        <w:t>Section 10-14-24-3-D: Permitted Uses in The Grove Interchange Subdistrict</w:t>
      </w:r>
      <w:r w:rsidRPr="0017275A">
        <w:t xml:space="preserve">, to add </w:t>
      </w:r>
      <w:r>
        <w:t xml:space="preserve">Use </w:t>
      </w:r>
      <w:r w:rsidR="007F438A">
        <w:t xml:space="preserve">6295 </w:t>
      </w:r>
      <w:r>
        <w:t>(</w:t>
      </w:r>
      <w:r w:rsidR="007F438A">
        <w:t>Tattooing</w:t>
      </w:r>
      <w:r>
        <w:t xml:space="preserve">) </w:t>
      </w:r>
      <w:r w:rsidRPr="0017275A">
        <w:t xml:space="preserve">to the list of permitted uses within the </w:t>
      </w:r>
      <w:r>
        <w:t>Zone</w:t>
      </w:r>
      <w:r w:rsidRPr="0017275A">
        <w:t>. (Legislative Item)</w:t>
      </w:r>
    </w:p>
    <w:p w14:paraId="7EDAC29E" w14:textId="77777777" w:rsidR="00EF7E8C" w:rsidRDefault="00EF7E8C" w:rsidP="00C565D9">
      <w:pPr>
        <w:pStyle w:val="ListParagraph"/>
      </w:pPr>
    </w:p>
    <w:p w14:paraId="07A7E448" w14:textId="77777777" w:rsidR="00EF7E8C" w:rsidRPr="004D2FB0" w:rsidRDefault="00EF7E8C" w:rsidP="00C565D9">
      <w:pPr>
        <w:pStyle w:val="ListParagraph"/>
      </w:pPr>
    </w:p>
    <w:p w14:paraId="4F936B06" w14:textId="6C6FD28B" w:rsidR="00EE1937" w:rsidRPr="004D2FB0" w:rsidRDefault="00EE1937" w:rsidP="00EE1937">
      <w:pPr>
        <w:rPr>
          <w:bCs/>
        </w:rPr>
      </w:pPr>
      <w:r w:rsidRPr="004D2FB0">
        <w:rPr>
          <w:bCs/>
        </w:rPr>
        <w:t>For assistance in understanding the above items, you may contact the Community Development Director, Daniel C</w:t>
      </w:r>
      <w:r w:rsidR="006157AD" w:rsidRPr="004D2FB0">
        <w:rPr>
          <w:bCs/>
        </w:rPr>
        <w:t>á</w:t>
      </w:r>
      <w:r w:rsidRPr="004D2FB0">
        <w:rPr>
          <w:bCs/>
        </w:rPr>
        <w:t xml:space="preserve">rdenas, or City Planner, Jacob Hawkins at (801) 785-6057. </w:t>
      </w:r>
    </w:p>
    <w:p w14:paraId="7FCF6854" w14:textId="77777777" w:rsidR="000F7DCD" w:rsidRPr="004D2FB0" w:rsidRDefault="000F7DCD" w:rsidP="00943940">
      <w:pPr>
        <w:rPr>
          <w:b/>
        </w:rPr>
      </w:pPr>
    </w:p>
    <w:p w14:paraId="592F4911" w14:textId="2DED3322" w:rsidR="00943940" w:rsidRPr="004D2FB0" w:rsidRDefault="00943940" w:rsidP="00943940">
      <w:pPr>
        <w:rPr>
          <w:b/>
        </w:rPr>
      </w:pPr>
      <w:r w:rsidRPr="004D2FB0">
        <w:rPr>
          <w:b/>
        </w:rPr>
        <w:t>CERTIFICATE OF POSTING:</w:t>
      </w:r>
    </w:p>
    <w:p w14:paraId="0612F55C" w14:textId="3824ADCC" w:rsidR="00943940" w:rsidRPr="004D2FB0" w:rsidRDefault="00943940" w:rsidP="00943940">
      <w:pPr>
        <w:rPr>
          <w:bCs/>
        </w:rPr>
      </w:pPr>
      <w:r w:rsidRPr="004D2FB0">
        <w:rPr>
          <w:bCs/>
        </w:rPr>
        <w:t xml:space="preserve">I certify that the above </w:t>
      </w:r>
      <w:r w:rsidR="00727BBE" w:rsidRPr="004D2FB0">
        <w:rPr>
          <w:bCs/>
        </w:rPr>
        <w:t>public hearing notice items</w:t>
      </w:r>
      <w:r w:rsidRPr="004D2FB0">
        <w:rPr>
          <w:bCs/>
        </w:rPr>
        <w:t xml:space="preserve"> were </w:t>
      </w:r>
      <w:bookmarkStart w:id="0" w:name="_Hlk70504627"/>
      <w:r w:rsidRPr="004D2FB0">
        <w:rPr>
          <w:bCs/>
        </w:rPr>
        <w:t>posted in three public places within Pleasant Grove City limits and on the State (</w:t>
      </w:r>
      <w:hyperlink r:id="rId11" w:history="1">
        <w:r w:rsidRPr="004D2FB0">
          <w:rPr>
            <w:rStyle w:val="Hyperlink"/>
            <w:bCs/>
          </w:rPr>
          <w:t>http://pmn.utah.gov</w:t>
        </w:r>
      </w:hyperlink>
      <w:r w:rsidRPr="004D2FB0">
        <w:rPr>
          <w:bCs/>
        </w:rPr>
        <w:t>) and City (</w:t>
      </w:r>
      <w:hyperlink r:id="rId12" w:history="1">
        <w:r w:rsidR="00955D1D" w:rsidRPr="004D2FB0">
          <w:rPr>
            <w:rStyle w:val="Hyperlink"/>
            <w:bCs/>
          </w:rPr>
          <w:t>www.pgcityutah.gov</w:t>
        </w:r>
      </w:hyperlink>
      <w:r w:rsidRPr="004D2FB0">
        <w:rPr>
          <w:bCs/>
        </w:rPr>
        <w:t>) websites.</w:t>
      </w:r>
    </w:p>
    <w:bookmarkEnd w:id="0"/>
    <w:p w14:paraId="1C6855B8" w14:textId="77777777" w:rsidR="009F415A" w:rsidRPr="004D2FB0" w:rsidRDefault="009F415A" w:rsidP="00943940">
      <w:pPr>
        <w:rPr>
          <w:bCs/>
        </w:rPr>
      </w:pPr>
    </w:p>
    <w:p w14:paraId="70221BEC" w14:textId="2C89A84D" w:rsidR="00943940" w:rsidRPr="004D2FB0" w:rsidRDefault="00943940" w:rsidP="00943940">
      <w:pPr>
        <w:rPr>
          <w:bCs/>
        </w:rPr>
      </w:pPr>
      <w:r w:rsidRPr="004D2FB0">
        <w:rPr>
          <w:bCs/>
        </w:rPr>
        <w:t xml:space="preserve">Posted </w:t>
      </w:r>
      <w:proofErr w:type="gramStart"/>
      <w:r w:rsidRPr="004D2FB0">
        <w:rPr>
          <w:bCs/>
        </w:rPr>
        <w:t>by:</w:t>
      </w:r>
      <w:proofErr w:type="gramEnd"/>
      <w:r w:rsidRPr="004D2FB0">
        <w:rPr>
          <w:bCs/>
        </w:rPr>
        <w:t xml:space="preserve"> /s/ </w:t>
      </w:r>
      <w:r w:rsidR="00396493">
        <w:rPr>
          <w:bCs/>
        </w:rPr>
        <w:t>Maria Arteaga</w:t>
      </w:r>
      <w:r w:rsidRPr="004D2FB0">
        <w:rPr>
          <w:bCs/>
        </w:rPr>
        <w:t>, Planning &amp; Zoning Assistant</w:t>
      </w:r>
    </w:p>
    <w:p w14:paraId="67962EA8" w14:textId="14369052" w:rsidR="00943940" w:rsidRPr="004D2FB0" w:rsidRDefault="00943940" w:rsidP="00943940">
      <w:pPr>
        <w:rPr>
          <w:b/>
          <w:bCs/>
        </w:rPr>
      </w:pPr>
      <w:r w:rsidRPr="004D2FB0">
        <w:rPr>
          <w:bCs/>
        </w:rPr>
        <w:t xml:space="preserve">Date: </w:t>
      </w:r>
      <w:r w:rsidR="00396493">
        <w:rPr>
          <w:bCs/>
        </w:rPr>
        <w:t>June 1</w:t>
      </w:r>
      <w:r w:rsidR="00C565D9" w:rsidRPr="004D2FB0">
        <w:rPr>
          <w:bCs/>
        </w:rPr>
        <w:t>, 2026</w:t>
      </w:r>
    </w:p>
    <w:p w14:paraId="0788E20A" w14:textId="0C4B4D91" w:rsidR="00943940" w:rsidRPr="004D2FB0" w:rsidRDefault="00943940" w:rsidP="00943940">
      <w:pPr>
        <w:rPr>
          <w:bCs/>
        </w:rPr>
      </w:pPr>
      <w:r w:rsidRPr="004D2FB0">
        <w:rPr>
          <w:bCs/>
        </w:rPr>
        <w:lastRenderedPageBreak/>
        <w:t xml:space="preserve">Time: </w:t>
      </w:r>
      <w:r w:rsidR="00C42629">
        <w:rPr>
          <w:bCs/>
        </w:rPr>
        <w:t>2</w:t>
      </w:r>
      <w:r w:rsidR="00D93192" w:rsidRPr="004D2FB0">
        <w:rPr>
          <w:bCs/>
        </w:rPr>
        <w:t>:</w:t>
      </w:r>
      <w:r w:rsidR="00601B91" w:rsidRPr="004D2FB0">
        <w:rPr>
          <w:bCs/>
        </w:rPr>
        <w:t>0</w:t>
      </w:r>
      <w:r w:rsidR="00D93192" w:rsidRPr="004D2FB0">
        <w:rPr>
          <w:bCs/>
        </w:rPr>
        <w:t xml:space="preserve">0 </w:t>
      </w:r>
      <w:r w:rsidR="005B7DA4">
        <w:rPr>
          <w:bCs/>
        </w:rPr>
        <w:t>p</w:t>
      </w:r>
      <w:r w:rsidRPr="004D2FB0">
        <w:rPr>
          <w:bCs/>
        </w:rPr>
        <w:t>.m.</w:t>
      </w:r>
    </w:p>
    <w:p w14:paraId="2954488A" w14:textId="140FAD16" w:rsidR="00943940" w:rsidRPr="004D2FB0" w:rsidRDefault="00D14EE8" w:rsidP="00943940">
      <w:pPr>
        <w:rPr>
          <w:bCs/>
        </w:rPr>
      </w:pPr>
      <w:r w:rsidRPr="004D2FB0">
        <w:rPr>
          <w:bCs/>
        </w:rPr>
        <w:t xml:space="preserve">Public </w:t>
      </w:r>
      <w:r w:rsidR="00943940" w:rsidRPr="004D2FB0">
        <w:rPr>
          <w:bCs/>
        </w:rPr>
        <w:t>Place</w:t>
      </w:r>
      <w:r w:rsidRPr="004D2FB0">
        <w:rPr>
          <w:bCs/>
        </w:rPr>
        <w:t>s</w:t>
      </w:r>
      <w:r w:rsidR="00943940" w:rsidRPr="004D2FB0">
        <w:rPr>
          <w:bCs/>
        </w:rPr>
        <w:t>: City Hall, Library</w:t>
      </w:r>
      <w:r w:rsidRPr="004D2FB0">
        <w:rPr>
          <w:bCs/>
        </w:rPr>
        <w:t>,</w:t>
      </w:r>
      <w:r w:rsidR="00943940" w:rsidRPr="004D2FB0">
        <w:rPr>
          <w:bCs/>
        </w:rPr>
        <w:t xml:space="preserve"> and Community Room </w:t>
      </w:r>
      <w:r w:rsidR="00CB06BE" w:rsidRPr="004D2FB0">
        <w:rPr>
          <w:bCs/>
        </w:rPr>
        <w:t xml:space="preserve">at </w:t>
      </w:r>
      <w:r w:rsidR="00943940" w:rsidRPr="004D2FB0">
        <w:rPr>
          <w:bCs/>
        </w:rPr>
        <w:t>108 S 100 E</w:t>
      </w:r>
      <w:r w:rsidR="00955D1D" w:rsidRPr="004D2FB0">
        <w:rPr>
          <w:bCs/>
        </w:rPr>
        <w:t>ast</w:t>
      </w:r>
    </w:p>
    <w:p w14:paraId="216FA4BC" w14:textId="77777777" w:rsidR="00943940" w:rsidRPr="004D2FB0" w:rsidRDefault="00943940" w:rsidP="00943940">
      <w:pPr>
        <w:rPr>
          <w:bCs/>
        </w:rPr>
      </w:pPr>
    </w:p>
    <w:p w14:paraId="11F26757" w14:textId="3B4F3838" w:rsidR="003B2472" w:rsidRPr="004D2FB0" w:rsidRDefault="00943940" w:rsidP="00943940">
      <w:pPr>
        <w:rPr>
          <w:bCs/>
        </w:rPr>
      </w:pPr>
      <w:r w:rsidRPr="004D2FB0">
        <w:rPr>
          <w:bCs/>
        </w:rPr>
        <w:t>*Note: In accordance with the Americans with Disabilities Act, Pleasant Grove City will make reasonable accommodation for participation in the meeting. Request assistance by contacting Pleasant Grove City at (801) 785-5045, at least 48 hours prior to the meeting.</w:t>
      </w:r>
    </w:p>
    <w:sectPr w:rsidR="003B2472" w:rsidRPr="004D2FB0" w:rsidSect="00CB41E6">
      <w:headerReference w:type="default" r:id="rId13"/>
      <w:footerReference w:type="default" r:id="rId14"/>
      <w:footerReference w:type="first" r:id="rId15"/>
      <w:pgSz w:w="12240" w:h="15840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540F1" w14:textId="77777777" w:rsidR="00CB79B8" w:rsidRDefault="00CB79B8" w:rsidP="001101D4">
      <w:r>
        <w:separator/>
      </w:r>
    </w:p>
  </w:endnote>
  <w:endnote w:type="continuationSeparator" w:id="0">
    <w:p w14:paraId="363CB661" w14:textId="77777777" w:rsidR="00CB79B8" w:rsidRDefault="00CB79B8" w:rsidP="0011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93703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FFB4DA" w14:textId="0AF7EDD0" w:rsidR="001101D4" w:rsidRDefault="001101D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AD47C1D" w14:textId="77777777" w:rsidR="001101D4" w:rsidRDefault="001101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396803"/>
      <w:docPartObj>
        <w:docPartGallery w:val="Page Numbers (Top of Page)"/>
        <w:docPartUnique/>
      </w:docPartObj>
    </w:sdtPr>
    <w:sdtEndPr/>
    <w:sdtContent>
      <w:p w14:paraId="103C785C" w14:textId="77777777" w:rsidR="00CB41E6" w:rsidRDefault="00CB41E6" w:rsidP="00CB41E6">
        <w:pPr>
          <w:pStyle w:val="Footer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  <w:p w14:paraId="69A97D02" w14:textId="7C2E1DDC" w:rsidR="00CB41E6" w:rsidRDefault="00CB79B8" w:rsidP="00CB41E6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49D8A" w14:textId="77777777" w:rsidR="00CB79B8" w:rsidRDefault="00CB79B8" w:rsidP="001101D4">
      <w:r>
        <w:separator/>
      </w:r>
    </w:p>
  </w:footnote>
  <w:footnote w:type="continuationSeparator" w:id="0">
    <w:p w14:paraId="44B50121" w14:textId="77777777" w:rsidR="00CB79B8" w:rsidRDefault="00CB79B8" w:rsidP="00110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CFF9C" w14:textId="77777777" w:rsidR="00CB41E6" w:rsidRDefault="00CB41E6">
    <w:pPr>
      <w:pStyle w:val="Header"/>
    </w:pPr>
  </w:p>
  <w:p w14:paraId="6C024D4C" w14:textId="77777777" w:rsidR="00CB41E6" w:rsidRDefault="00CB41E6">
    <w:pPr>
      <w:pStyle w:val="Header"/>
    </w:pPr>
  </w:p>
  <w:p w14:paraId="020606FC" w14:textId="77777777" w:rsidR="00CB41E6" w:rsidRDefault="00CB41E6">
    <w:pPr>
      <w:pStyle w:val="Header"/>
    </w:pPr>
  </w:p>
  <w:p w14:paraId="7D83455C" w14:textId="77777777" w:rsidR="00CB41E6" w:rsidRDefault="00CB41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19BC"/>
    <w:multiLevelType w:val="hybridMultilevel"/>
    <w:tmpl w:val="8C9CCB2A"/>
    <w:lvl w:ilvl="0" w:tplc="A71EDD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50D9"/>
    <w:multiLevelType w:val="hybridMultilevel"/>
    <w:tmpl w:val="1B9CB854"/>
    <w:lvl w:ilvl="0" w:tplc="A3962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D5963"/>
    <w:multiLevelType w:val="hybridMultilevel"/>
    <w:tmpl w:val="E704430E"/>
    <w:lvl w:ilvl="0" w:tplc="C53AD5A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BB6698"/>
    <w:multiLevelType w:val="hybridMultilevel"/>
    <w:tmpl w:val="6524A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734CC"/>
    <w:multiLevelType w:val="hybridMultilevel"/>
    <w:tmpl w:val="A022E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425039">
    <w:abstractNumId w:val="1"/>
  </w:num>
  <w:num w:numId="2" w16cid:durableId="940993978">
    <w:abstractNumId w:val="4"/>
  </w:num>
  <w:num w:numId="3" w16cid:durableId="938178305">
    <w:abstractNumId w:val="3"/>
  </w:num>
  <w:num w:numId="4" w16cid:durableId="998849693">
    <w:abstractNumId w:val="0"/>
  </w:num>
  <w:num w:numId="5" w16cid:durableId="1275164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37"/>
    <w:rsid w:val="00000634"/>
    <w:rsid w:val="000109D2"/>
    <w:rsid w:val="00010F09"/>
    <w:rsid w:val="00013988"/>
    <w:rsid w:val="0001598F"/>
    <w:rsid w:val="000245B6"/>
    <w:rsid w:val="00024A7C"/>
    <w:rsid w:val="00025006"/>
    <w:rsid w:val="0003151D"/>
    <w:rsid w:val="000366EA"/>
    <w:rsid w:val="00042E0A"/>
    <w:rsid w:val="00046419"/>
    <w:rsid w:val="00050AAA"/>
    <w:rsid w:val="00054156"/>
    <w:rsid w:val="00054884"/>
    <w:rsid w:val="00060AE2"/>
    <w:rsid w:val="00063E83"/>
    <w:rsid w:val="00073CF2"/>
    <w:rsid w:val="00075C0A"/>
    <w:rsid w:val="00084424"/>
    <w:rsid w:val="000862A6"/>
    <w:rsid w:val="000877AF"/>
    <w:rsid w:val="00087CA6"/>
    <w:rsid w:val="000A371B"/>
    <w:rsid w:val="000A756E"/>
    <w:rsid w:val="000B6221"/>
    <w:rsid w:val="000C2438"/>
    <w:rsid w:val="000C6402"/>
    <w:rsid w:val="000C7038"/>
    <w:rsid w:val="000D5ACB"/>
    <w:rsid w:val="000E0ADC"/>
    <w:rsid w:val="000E2CA5"/>
    <w:rsid w:val="000E4B76"/>
    <w:rsid w:val="000E7127"/>
    <w:rsid w:val="000E7DAA"/>
    <w:rsid w:val="000F7DCD"/>
    <w:rsid w:val="0010469E"/>
    <w:rsid w:val="001068D8"/>
    <w:rsid w:val="00107FB0"/>
    <w:rsid w:val="001101D4"/>
    <w:rsid w:val="00116325"/>
    <w:rsid w:val="00116BF8"/>
    <w:rsid w:val="00117EDE"/>
    <w:rsid w:val="00124978"/>
    <w:rsid w:val="0013389F"/>
    <w:rsid w:val="00133D4E"/>
    <w:rsid w:val="001439C5"/>
    <w:rsid w:val="00144DA3"/>
    <w:rsid w:val="00146AC6"/>
    <w:rsid w:val="00146AE1"/>
    <w:rsid w:val="00154719"/>
    <w:rsid w:val="001704A5"/>
    <w:rsid w:val="001705EB"/>
    <w:rsid w:val="00171110"/>
    <w:rsid w:val="00171DBF"/>
    <w:rsid w:val="0017275A"/>
    <w:rsid w:val="00173383"/>
    <w:rsid w:val="00194805"/>
    <w:rsid w:val="001949D9"/>
    <w:rsid w:val="001A7630"/>
    <w:rsid w:val="001B093B"/>
    <w:rsid w:val="001B5520"/>
    <w:rsid w:val="001B5B8A"/>
    <w:rsid w:val="001C0252"/>
    <w:rsid w:val="001C5FC1"/>
    <w:rsid w:val="001C6A2C"/>
    <w:rsid w:val="001D39B2"/>
    <w:rsid w:val="001D3CB9"/>
    <w:rsid w:val="00201067"/>
    <w:rsid w:val="00206C6C"/>
    <w:rsid w:val="002152FA"/>
    <w:rsid w:val="002264D7"/>
    <w:rsid w:val="002273D1"/>
    <w:rsid w:val="00227D36"/>
    <w:rsid w:val="00233A1A"/>
    <w:rsid w:val="002431B2"/>
    <w:rsid w:val="00245E73"/>
    <w:rsid w:val="002565A2"/>
    <w:rsid w:val="002573C4"/>
    <w:rsid w:val="00260CB5"/>
    <w:rsid w:val="00262A7A"/>
    <w:rsid w:val="00264EEC"/>
    <w:rsid w:val="00275A95"/>
    <w:rsid w:val="00275F24"/>
    <w:rsid w:val="00281E6F"/>
    <w:rsid w:val="00283251"/>
    <w:rsid w:val="00291BE3"/>
    <w:rsid w:val="002963A9"/>
    <w:rsid w:val="002A6A71"/>
    <w:rsid w:val="002B4327"/>
    <w:rsid w:val="002B4343"/>
    <w:rsid w:val="002C5612"/>
    <w:rsid w:val="002C6647"/>
    <w:rsid w:val="002D2D8A"/>
    <w:rsid w:val="002D5DED"/>
    <w:rsid w:val="002E1E39"/>
    <w:rsid w:val="002E5642"/>
    <w:rsid w:val="002E6BA7"/>
    <w:rsid w:val="002F2E42"/>
    <w:rsid w:val="002F48AD"/>
    <w:rsid w:val="002F612E"/>
    <w:rsid w:val="0030317A"/>
    <w:rsid w:val="00306EF7"/>
    <w:rsid w:val="00310AB2"/>
    <w:rsid w:val="00314E2C"/>
    <w:rsid w:val="00341EB2"/>
    <w:rsid w:val="00354E84"/>
    <w:rsid w:val="00360CD1"/>
    <w:rsid w:val="00363669"/>
    <w:rsid w:val="003658F7"/>
    <w:rsid w:val="00373BCE"/>
    <w:rsid w:val="003874CD"/>
    <w:rsid w:val="0039075C"/>
    <w:rsid w:val="003936EF"/>
    <w:rsid w:val="00396493"/>
    <w:rsid w:val="003A0AE2"/>
    <w:rsid w:val="003A0DF2"/>
    <w:rsid w:val="003A2BD9"/>
    <w:rsid w:val="003A7279"/>
    <w:rsid w:val="003B05D0"/>
    <w:rsid w:val="003B2472"/>
    <w:rsid w:val="003C6B48"/>
    <w:rsid w:val="003D1F1F"/>
    <w:rsid w:val="003D53A7"/>
    <w:rsid w:val="003E0ED4"/>
    <w:rsid w:val="003F101D"/>
    <w:rsid w:val="003F199B"/>
    <w:rsid w:val="003F6A6A"/>
    <w:rsid w:val="003F6C59"/>
    <w:rsid w:val="00406C2E"/>
    <w:rsid w:val="00411ED0"/>
    <w:rsid w:val="00416B24"/>
    <w:rsid w:val="00425190"/>
    <w:rsid w:val="00427457"/>
    <w:rsid w:val="0043393E"/>
    <w:rsid w:val="00433C9D"/>
    <w:rsid w:val="00435215"/>
    <w:rsid w:val="00437098"/>
    <w:rsid w:val="0044028F"/>
    <w:rsid w:val="00444CA5"/>
    <w:rsid w:val="004506D1"/>
    <w:rsid w:val="00455EC3"/>
    <w:rsid w:val="00460FB5"/>
    <w:rsid w:val="0046218D"/>
    <w:rsid w:val="00463B11"/>
    <w:rsid w:val="00470427"/>
    <w:rsid w:val="004709D1"/>
    <w:rsid w:val="00476EA4"/>
    <w:rsid w:val="00484EA1"/>
    <w:rsid w:val="0048518C"/>
    <w:rsid w:val="00485AEC"/>
    <w:rsid w:val="00492FE0"/>
    <w:rsid w:val="0049739D"/>
    <w:rsid w:val="00497905"/>
    <w:rsid w:val="004A0862"/>
    <w:rsid w:val="004A27F8"/>
    <w:rsid w:val="004B2721"/>
    <w:rsid w:val="004B3E8E"/>
    <w:rsid w:val="004B45C7"/>
    <w:rsid w:val="004C1DDE"/>
    <w:rsid w:val="004C7517"/>
    <w:rsid w:val="004C7955"/>
    <w:rsid w:val="004D1C07"/>
    <w:rsid w:val="004D2FB0"/>
    <w:rsid w:val="004D3DA2"/>
    <w:rsid w:val="004E3348"/>
    <w:rsid w:val="004E4308"/>
    <w:rsid w:val="004F7B02"/>
    <w:rsid w:val="00500BD1"/>
    <w:rsid w:val="00503809"/>
    <w:rsid w:val="00504450"/>
    <w:rsid w:val="0051194D"/>
    <w:rsid w:val="0051309B"/>
    <w:rsid w:val="00517013"/>
    <w:rsid w:val="00517A7A"/>
    <w:rsid w:val="005237AC"/>
    <w:rsid w:val="00524367"/>
    <w:rsid w:val="0052454E"/>
    <w:rsid w:val="00530D16"/>
    <w:rsid w:val="005345B5"/>
    <w:rsid w:val="00536318"/>
    <w:rsid w:val="00540F1F"/>
    <w:rsid w:val="00553D12"/>
    <w:rsid w:val="00556901"/>
    <w:rsid w:val="00563BFD"/>
    <w:rsid w:val="00567C4B"/>
    <w:rsid w:val="0057037F"/>
    <w:rsid w:val="00586C6E"/>
    <w:rsid w:val="0059057A"/>
    <w:rsid w:val="005960E5"/>
    <w:rsid w:val="005972AE"/>
    <w:rsid w:val="0059777E"/>
    <w:rsid w:val="005A1535"/>
    <w:rsid w:val="005A3AE8"/>
    <w:rsid w:val="005A7200"/>
    <w:rsid w:val="005B11C2"/>
    <w:rsid w:val="005B283A"/>
    <w:rsid w:val="005B7DA4"/>
    <w:rsid w:val="005C4833"/>
    <w:rsid w:val="005C73C1"/>
    <w:rsid w:val="005D7E4B"/>
    <w:rsid w:val="005E0747"/>
    <w:rsid w:val="005E42DB"/>
    <w:rsid w:val="005F2ABA"/>
    <w:rsid w:val="005F5E9E"/>
    <w:rsid w:val="00601B91"/>
    <w:rsid w:val="00601EA4"/>
    <w:rsid w:val="00603166"/>
    <w:rsid w:val="00603E13"/>
    <w:rsid w:val="00607E03"/>
    <w:rsid w:val="00612AB8"/>
    <w:rsid w:val="00615368"/>
    <w:rsid w:val="006157AD"/>
    <w:rsid w:val="00617E96"/>
    <w:rsid w:val="00623ABD"/>
    <w:rsid w:val="006255FB"/>
    <w:rsid w:val="00637BBE"/>
    <w:rsid w:val="006423A3"/>
    <w:rsid w:val="006432D5"/>
    <w:rsid w:val="0065090A"/>
    <w:rsid w:val="006513CF"/>
    <w:rsid w:val="006574FD"/>
    <w:rsid w:val="00662A43"/>
    <w:rsid w:val="0066629D"/>
    <w:rsid w:val="00672773"/>
    <w:rsid w:val="006743B1"/>
    <w:rsid w:val="00680EA7"/>
    <w:rsid w:val="006952FE"/>
    <w:rsid w:val="006A3E3F"/>
    <w:rsid w:val="006A4C9A"/>
    <w:rsid w:val="006A4E7F"/>
    <w:rsid w:val="006A5729"/>
    <w:rsid w:val="006B118A"/>
    <w:rsid w:val="006B3D97"/>
    <w:rsid w:val="006B408F"/>
    <w:rsid w:val="006B684B"/>
    <w:rsid w:val="006C51FF"/>
    <w:rsid w:val="006D470F"/>
    <w:rsid w:val="006D4E2C"/>
    <w:rsid w:val="006E221D"/>
    <w:rsid w:val="006E7904"/>
    <w:rsid w:val="006F34DA"/>
    <w:rsid w:val="007038D3"/>
    <w:rsid w:val="00704A7D"/>
    <w:rsid w:val="00715E7F"/>
    <w:rsid w:val="00716B09"/>
    <w:rsid w:val="00722948"/>
    <w:rsid w:val="00722B44"/>
    <w:rsid w:val="00727BBE"/>
    <w:rsid w:val="00737CA1"/>
    <w:rsid w:val="007458B1"/>
    <w:rsid w:val="00745D0B"/>
    <w:rsid w:val="0075069D"/>
    <w:rsid w:val="00750F53"/>
    <w:rsid w:val="00751A41"/>
    <w:rsid w:val="00753858"/>
    <w:rsid w:val="00754731"/>
    <w:rsid w:val="00755C6C"/>
    <w:rsid w:val="00757E0A"/>
    <w:rsid w:val="00757E24"/>
    <w:rsid w:val="00766619"/>
    <w:rsid w:val="00772675"/>
    <w:rsid w:val="00780CEB"/>
    <w:rsid w:val="00785030"/>
    <w:rsid w:val="007922E9"/>
    <w:rsid w:val="00796CAC"/>
    <w:rsid w:val="007A036F"/>
    <w:rsid w:val="007A2B5E"/>
    <w:rsid w:val="007A32A0"/>
    <w:rsid w:val="007B0D30"/>
    <w:rsid w:val="007C1C03"/>
    <w:rsid w:val="007C41BD"/>
    <w:rsid w:val="007C6182"/>
    <w:rsid w:val="007C76A1"/>
    <w:rsid w:val="007D17AD"/>
    <w:rsid w:val="007D38AF"/>
    <w:rsid w:val="007D56AF"/>
    <w:rsid w:val="007F438A"/>
    <w:rsid w:val="007F5532"/>
    <w:rsid w:val="00800B12"/>
    <w:rsid w:val="0081728A"/>
    <w:rsid w:val="008243CA"/>
    <w:rsid w:val="008245A4"/>
    <w:rsid w:val="00826A51"/>
    <w:rsid w:val="00830E14"/>
    <w:rsid w:val="00832B95"/>
    <w:rsid w:val="00834C84"/>
    <w:rsid w:val="008454EE"/>
    <w:rsid w:val="00854D9F"/>
    <w:rsid w:val="00855C55"/>
    <w:rsid w:val="00855FCA"/>
    <w:rsid w:val="00861D98"/>
    <w:rsid w:val="008621C2"/>
    <w:rsid w:val="00866C54"/>
    <w:rsid w:val="008675BC"/>
    <w:rsid w:val="008720C9"/>
    <w:rsid w:val="008753E3"/>
    <w:rsid w:val="00875602"/>
    <w:rsid w:val="008762CC"/>
    <w:rsid w:val="008821B8"/>
    <w:rsid w:val="008A5D98"/>
    <w:rsid w:val="008B0507"/>
    <w:rsid w:val="008C15AE"/>
    <w:rsid w:val="008D047A"/>
    <w:rsid w:val="008D11A4"/>
    <w:rsid w:val="008D28C2"/>
    <w:rsid w:val="008D38B9"/>
    <w:rsid w:val="008E22D3"/>
    <w:rsid w:val="008E32FB"/>
    <w:rsid w:val="008E3AFB"/>
    <w:rsid w:val="008E5E6C"/>
    <w:rsid w:val="008E60C4"/>
    <w:rsid w:val="008F51F9"/>
    <w:rsid w:val="008F7BF9"/>
    <w:rsid w:val="00900CD7"/>
    <w:rsid w:val="00904EC9"/>
    <w:rsid w:val="009067C8"/>
    <w:rsid w:val="00911B3E"/>
    <w:rsid w:val="00915DE5"/>
    <w:rsid w:val="009161B2"/>
    <w:rsid w:val="0091667E"/>
    <w:rsid w:val="00917731"/>
    <w:rsid w:val="00917F65"/>
    <w:rsid w:val="009209EE"/>
    <w:rsid w:val="009225CA"/>
    <w:rsid w:val="00922B59"/>
    <w:rsid w:val="00934DC9"/>
    <w:rsid w:val="009368D8"/>
    <w:rsid w:val="00937D1B"/>
    <w:rsid w:val="00943940"/>
    <w:rsid w:val="00944731"/>
    <w:rsid w:val="00953F58"/>
    <w:rsid w:val="00954096"/>
    <w:rsid w:val="00955D1D"/>
    <w:rsid w:val="00956741"/>
    <w:rsid w:val="00967063"/>
    <w:rsid w:val="00970404"/>
    <w:rsid w:val="00971992"/>
    <w:rsid w:val="00983A6F"/>
    <w:rsid w:val="00985FC2"/>
    <w:rsid w:val="00990A87"/>
    <w:rsid w:val="00993A96"/>
    <w:rsid w:val="009953BB"/>
    <w:rsid w:val="0099563C"/>
    <w:rsid w:val="009A09FE"/>
    <w:rsid w:val="009A2F11"/>
    <w:rsid w:val="009A537E"/>
    <w:rsid w:val="009A5CDE"/>
    <w:rsid w:val="009A6E93"/>
    <w:rsid w:val="009B3DEA"/>
    <w:rsid w:val="009B510B"/>
    <w:rsid w:val="009B7324"/>
    <w:rsid w:val="009C2BAB"/>
    <w:rsid w:val="009D55BA"/>
    <w:rsid w:val="009E46B4"/>
    <w:rsid w:val="009E4B8C"/>
    <w:rsid w:val="009F415A"/>
    <w:rsid w:val="00A00967"/>
    <w:rsid w:val="00A1339A"/>
    <w:rsid w:val="00A14912"/>
    <w:rsid w:val="00A14C22"/>
    <w:rsid w:val="00A2034A"/>
    <w:rsid w:val="00A216DC"/>
    <w:rsid w:val="00A226E6"/>
    <w:rsid w:val="00A26427"/>
    <w:rsid w:val="00A34A3D"/>
    <w:rsid w:val="00A4124F"/>
    <w:rsid w:val="00A418DE"/>
    <w:rsid w:val="00A57551"/>
    <w:rsid w:val="00A618AE"/>
    <w:rsid w:val="00A62977"/>
    <w:rsid w:val="00A66EBA"/>
    <w:rsid w:val="00A70A2B"/>
    <w:rsid w:val="00A758F8"/>
    <w:rsid w:val="00A77A04"/>
    <w:rsid w:val="00A80E46"/>
    <w:rsid w:val="00A80F49"/>
    <w:rsid w:val="00A812E0"/>
    <w:rsid w:val="00A81331"/>
    <w:rsid w:val="00A87055"/>
    <w:rsid w:val="00A90F03"/>
    <w:rsid w:val="00A91449"/>
    <w:rsid w:val="00AA3176"/>
    <w:rsid w:val="00AA69E6"/>
    <w:rsid w:val="00AB00D6"/>
    <w:rsid w:val="00AB1193"/>
    <w:rsid w:val="00AB16FC"/>
    <w:rsid w:val="00AB1F0E"/>
    <w:rsid w:val="00AB5B25"/>
    <w:rsid w:val="00AC2D79"/>
    <w:rsid w:val="00AC4869"/>
    <w:rsid w:val="00AD1DE8"/>
    <w:rsid w:val="00AD3267"/>
    <w:rsid w:val="00AD4165"/>
    <w:rsid w:val="00AD42E9"/>
    <w:rsid w:val="00AD4524"/>
    <w:rsid w:val="00AE015E"/>
    <w:rsid w:val="00AE42CC"/>
    <w:rsid w:val="00AE4B3D"/>
    <w:rsid w:val="00AE6B61"/>
    <w:rsid w:val="00AF22B0"/>
    <w:rsid w:val="00B122BB"/>
    <w:rsid w:val="00B21E33"/>
    <w:rsid w:val="00B232CC"/>
    <w:rsid w:val="00B24BAB"/>
    <w:rsid w:val="00B30132"/>
    <w:rsid w:val="00B338A2"/>
    <w:rsid w:val="00B352EE"/>
    <w:rsid w:val="00B42C95"/>
    <w:rsid w:val="00B44DD1"/>
    <w:rsid w:val="00B5024D"/>
    <w:rsid w:val="00B52C91"/>
    <w:rsid w:val="00B608A1"/>
    <w:rsid w:val="00B61372"/>
    <w:rsid w:val="00B615B9"/>
    <w:rsid w:val="00B62676"/>
    <w:rsid w:val="00B63C5D"/>
    <w:rsid w:val="00B77C0C"/>
    <w:rsid w:val="00B77FA1"/>
    <w:rsid w:val="00B8072E"/>
    <w:rsid w:val="00B82FC8"/>
    <w:rsid w:val="00B85720"/>
    <w:rsid w:val="00B97162"/>
    <w:rsid w:val="00BA616E"/>
    <w:rsid w:val="00BB2932"/>
    <w:rsid w:val="00BC1C58"/>
    <w:rsid w:val="00BC33F4"/>
    <w:rsid w:val="00BD37A3"/>
    <w:rsid w:val="00BF5553"/>
    <w:rsid w:val="00BF5E94"/>
    <w:rsid w:val="00C0073F"/>
    <w:rsid w:val="00C02B13"/>
    <w:rsid w:val="00C11990"/>
    <w:rsid w:val="00C138BF"/>
    <w:rsid w:val="00C167ED"/>
    <w:rsid w:val="00C17CE9"/>
    <w:rsid w:val="00C17D0E"/>
    <w:rsid w:val="00C2266E"/>
    <w:rsid w:val="00C2318E"/>
    <w:rsid w:val="00C23B68"/>
    <w:rsid w:val="00C245ED"/>
    <w:rsid w:val="00C25361"/>
    <w:rsid w:val="00C26111"/>
    <w:rsid w:val="00C26E11"/>
    <w:rsid w:val="00C32AE7"/>
    <w:rsid w:val="00C367EE"/>
    <w:rsid w:val="00C42007"/>
    <w:rsid w:val="00C42629"/>
    <w:rsid w:val="00C42E49"/>
    <w:rsid w:val="00C5015B"/>
    <w:rsid w:val="00C51DBE"/>
    <w:rsid w:val="00C554E3"/>
    <w:rsid w:val="00C565D9"/>
    <w:rsid w:val="00C70937"/>
    <w:rsid w:val="00C71CC6"/>
    <w:rsid w:val="00C743E4"/>
    <w:rsid w:val="00C76FAF"/>
    <w:rsid w:val="00C94FFC"/>
    <w:rsid w:val="00CA697C"/>
    <w:rsid w:val="00CB06BE"/>
    <w:rsid w:val="00CB1290"/>
    <w:rsid w:val="00CB41E6"/>
    <w:rsid w:val="00CB79B8"/>
    <w:rsid w:val="00CC5645"/>
    <w:rsid w:val="00CC6D1E"/>
    <w:rsid w:val="00CD2E75"/>
    <w:rsid w:val="00CF0533"/>
    <w:rsid w:val="00CF7AB0"/>
    <w:rsid w:val="00D038A6"/>
    <w:rsid w:val="00D0391E"/>
    <w:rsid w:val="00D03AAF"/>
    <w:rsid w:val="00D079B5"/>
    <w:rsid w:val="00D12315"/>
    <w:rsid w:val="00D14EE8"/>
    <w:rsid w:val="00D16567"/>
    <w:rsid w:val="00D22FE7"/>
    <w:rsid w:val="00D23075"/>
    <w:rsid w:val="00D30EC7"/>
    <w:rsid w:val="00D31D98"/>
    <w:rsid w:val="00D330B3"/>
    <w:rsid w:val="00D33A8B"/>
    <w:rsid w:val="00D35E9E"/>
    <w:rsid w:val="00D42670"/>
    <w:rsid w:val="00D44B5E"/>
    <w:rsid w:val="00D44E8B"/>
    <w:rsid w:val="00D60658"/>
    <w:rsid w:val="00D77BFA"/>
    <w:rsid w:val="00D81A7F"/>
    <w:rsid w:val="00D81CAA"/>
    <w:rsid w:val="00D82688"/>
    <w:rsid w:val="00D86655"/>
    <w:rsid w:val="00D868DC"/>
    <w:rsid w:val="00D8793D"/>
    <w:rsid w:val="00D91E37"/>
    <w:rsid w:val="00D93150"/>
    <w:rsid w:val="00D93192"/>
    <w:rsid w:val="00D93222"/>
    <w:rsid w:val="00DA0B57"/>
    <w:rsid w:val="00DB3665"/>
    <w:rsid w:val="00DC37E9"/>
    <w:rsid w:val="00DC394C"/>
    <w:rsid w:val="00DC4330"/>
    <w:rsid w:val="00DD4FE7"/>
    <w:rsid w:val="00DE54B1"/>
    <w:rsid w:val="00DF4585"/>
    <w:rsid w:val="00DF5555"/>
    <w:rsid w:val="00E02674"/>
    <w:rsid w:val="00E110E4"/>
    <w:rsid w:val="00E12488"/>
    <w:rsid w:val="00E1491E"/>
    <w:rsid w:val="00E23E62"/>
    <w:rsid w:val="00E3069A"/>
    <w:rsid w:val="00E31CF6"/>
    <w:rsid w:val="00E33FCA"/>
    <w:rsid w:val="00E47DF7"/>
    <w:rsid w:val="00E5119F"/>
    <w:rsid w:val="00E513FD"/>
    <w:rsid w:val="00E56494"/>
    <w:rsid w:val="00E63467"/>
    <w:rsid w:val="00E655A5"/>
    <w:rsid w:val="00E65EA6"/>
    <w:rsid w:val="00E702E2"/>
    <w:rsid w:val="00E80CD9"/>
    <w:rsid w:val="00E81E3A"/>
    <w:rsid w:val="00E878DD"/>
    <w:rsid w:val="00E941AD"/>
    <w:rsid w:val="00E94DAB"/>
    <w:rsid w:val="00EA10DB"/>
    <w:rsid w:val="00EA1AC3"/>
    <w:rsid w:val="00EB0B38"/>
    <w:rsid w:val="00EC341C"/>
    <w:rsid w:val="00EC34CE"/>
    <w:rsid w:val="00EC7B3D"/>
    <w:rsid w:val="00EE1937"/>
    <w:rsid w:val="00EE6851"/>
    <w:rsid w:val="00EF53CF"/>
    <w:rsid w:val="00EF6A6F"/>
    <w:rsid w:val="00EF7E8C"/>
    <w:rsid w:val="00F00D07"/>
    <w:rsid w:val="00F03A48"/>
    <w:rsid w:val="00F07B72"/>
    <w:rsid w:val="00F11539"/>
    <w:rsid w:val="00F155D9"/>
    <w:rsid w:val="00F17E70"/>
    <w:rsid w:val="00F22950"/>
    <w:rsid w:val="00F22972"/>
    <w:rsid w:val="00F229D3"/>
    <w:rsid w:val="00F27CE9"/>
    <w:rsid w:val="00F324D5"/>
    <w:rsid w:val="00F35444"/>
    <w:rsid w:val="00F35603"/>
    <w:rsid w:val="00F35D80"/>
    <w:rsid w:val="00F4207E"/>
    <w:rsid w:val="00F44641"/>
    <w:rsid w:val="00F542BB"/>
    <w:rsid w:val="00F54B2B"/>
    <w:rsid w:val="00F60F74"/>
    <w:rsid w:val="00F64C17"/>
    <w:rsid w:val="00F654CD"/>
    <w:rsid w:val="00F74F16"/>
    <w:rsid w:val="00F814B9"/>
    <w:rsid w:val="00F97ED5"/>
    <w:rsid w:val="00FB1053"/>
    <w:rsid w:val="00FB372A"/>
    <w:rsid w:val="00FB5DC7"/>
    <w:rsid w:val="00FC03D2"/>
    <w:rsid w:val="00FD3DAF"/>
    <w:rsid w:val="00FE004A"/>
    <w:rsid w:val="00FE50E2"/>
    <w:rsid w:val="00FE7382"/>
    <w:rsid w:val="00FF04A8"/>
    <w:rsid w:val="00FF2805"/>
    <w:rsid w:val="00FF2EF3"/>
    <w:rsid w:val="00FF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0318A"/>
  <w15:chartTrackingRefBased/>
  <w15:docId w15:val="{5549F25A-ABD8-4931-AE5A-4BC6C663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0E2"/>
    <w:pPr>
      <w:ind w:left="720"/>
      <w:contextualSpacing/>
    </w:pPr>
  </w:style>
  <w:style w:type="paragraph" w:customStyle="1" w:styleId="xmsolistparagraph">
    <w:name w:val="x_msolistparagraph"/>
    <w:basedOn w:val="Normal"/>
    <w:rsid w:val="00A758F8"/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A758F8"/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A758F8"/>
  </w:style>
  <w:style w:type="character" w:styleId="Hyperlink">
    <w:name w:val="Hyperlink"/>
    <w:basedOn w:val="DefaultParagraphFont"/>
    <w:uiPriority w:val="99"/>
    <w:unhideWhenUsed/>
    <w:rsid w:val="009439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9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01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01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D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44641"/>
    <w:pPr>
      <w:widowControl w:val="0"/>
      <w:autoSpaceDE w:val="0"/>
      <w:autoSpaceDN w:val="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44641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3A2BD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A2BD9"/>
  </w:style>
  <w:style w:type="character" w:customStyle="1" w:styleId="eop">
    <w:name w:val="eop"/>
    <w:basedOn w:val="DefaultParagraphFont"/>
    <w:rsid w:val="003A2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gcityutah.gov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mn.utah.gov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2720</Characters>
  <Application>Microsoft Office Word</Application>
  <DocSecurity>0</DocSecurity>
  <Lines>113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cgregory@pgcityutah.gov</dc:creator>
  <cp:keywords/>
  <dc:description/>
  <cp:lastModifiedBy>Maria Arteaga</cp:lastModifiedBy>
  <cp:revision>2</cp:revision>
  <cp:lastPrinted>2026-03-27T17:16:00Z</cp:lastPrinted>
  <dcterms:created xsi:type="dcterms:W3CDTF">2026-06-26T17:33:00Z</dcterms:created>
  <dcterms:modified xsi:type="dcterms:W3CDTF">2026-06-26T17:33:00Z</dcterms:modified>
</cp:coreProperties>
</file>