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4F862" w14:textId="77777777" w:rsidR="00E01521" w:rsidRPr="00B84C35" w:rsidRDefault="00E01521" w:rsidP="00E01521">
      <w:pPr>
        <w:spacing w:before="100" w:beforeAutospacing="1" w:after="100" w:afterAutospacing="1" w:line="240" w:lineRule="auto"/>
        <w:jc w:val="center"/>
        <w:rPr>
          <w:rFonts w:ascii="Times New Roman" w:eastAsia="Times New Roman" w:hAnsi="Times New Roman" w:cs="Times New Roman"/>
          <w:b/>
          <w:bCs/>
          <w:kern w:val="0"/>
          <w:sz w:val="22"/>
          <w:szCs w:val="22"/>
          <w14:ligatures w14:val="none"/>
        </w:rPr>
      </w:pPr>
      <w:r w:rsidRPr="00B84C35">
        <w:rPr>
          <w:rFonts w:ascii="Times New Roman" w:eastAsia="Times New Roman" w:hAnsi="Times New Roman" w:cs="Times New Roman"/>
          <w:b/>
          <w:bCs/>
          <w:kern w:val="0"/>
          <w:sz w:val="22"/>
          <w:szCs w:val="22"/>
          <w14:ligatures w14:val="none"/>
        </w:rPr>
        <w:t>Mt. Pleasant LBA Resolution 2026-02</w:t>
      </w:r>
    </w:p>
    <w:p w14:paraId="42999AD9" w14:textId="77777777" w:rsidR="00E01521" w:rsidRPr="00B84C35" w:rsidRDefault="00E01521" w:rsidP="00E01521">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B84C35">
        <w:rPr>
          <w:rFonts w:ascii="Times New Roman" w:eastAsia="Times New Roman" w:hAnsi="Times New Roman" w:cs="Times New Roman"/>
          <w:kern w:val="0"/>
          <w:sz w:val="22"/>
          <w:szCs w:val="22"/>
          <w14:ligatures w14:val="none"/>
        </w:rPr>
        <w:t>A RESOLUTION AMENDING THE OPERATING BUDGET OF THE LOCAL BUILDING AUTHORITY (LBA) OF MOUNT PLEASANT CITY FOR THE 2025–2026 FISCAL YEAR</w:t>
      </w:r>
    </w:p>
    <w:p w14:paraId="19D6491B" w14:textId="77777777" w:rsidR="00E01521" w:rsidRPr="00B84C35" w:rsidRDefault="00E01521" w:rsidP="00E01521">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B84C35">
        <w:rPr>
          <w:rFonts w:ascii="Times New Roman" w:eastAsia="Times New Roman" w:hAnsi="Times New Roman" w:cs="Times New Roman"/>
          <w:kern w:val="0"/>
          <w:sz w:val="22"/>
          <w:szCs w:val="22"/>
          <w14:ligatures w14:val="none"/>
        </w:rPr>
        <w:t>WHEREAS, in accordance with the Utah Fiscal Procedures Act and other applicable provisions of Utah law, the Mt. Pleasant City Local Building Authority (LBA) held a public hearing on June 25, 2026, regarding proposed amendments to the Fiscal Year 2025–2026 budget; and</w:t>
      </w:r>
    </w:p>
    <w:p w14:paraId="4CBF5538" w14:textId="77777777" w:rsidR="00E01521" w:rsidRPr="00B84C35" w:rsidRDefault="00E01521" w:rsidP="00E01521">
      <w:pPr>
        <w:spacing w:before="100" w:beforeAutospacing="1" w:after="100" w:afterAutospacing="1" w:line="240" w:lineRule="auto"/>
        <w:rPr>
          <w:rFonts w:ascii="Times New Roman" w:eastAsia="Times New Roman" w:hAnsi="Times New Roman" w:cs="Times New Roman"/>
          <w:kern w:val="0"/>
          <w:sz w:val="22"/>
          <w:szCs w:val="22"/>
          <w14:ligatures w14:val="none"/>
        </w:rPr>
      </w:pPr>
      <w:proofErr w:type="gramStart"/>
      <w:r w:rsidRPr="00B84C35">
        <w:rPr>
          <w:rFonts w:ascii="Times New Roman" w:eastAsia="Times New Roman" w:hAnsi="Times New Roman" w:cs="Times New Roman"/>
          <w:kern w:val="0"/>
          <w:sz w:val="22"/>
          <w:szCs w:val="22"/>
          <w14:ligatures w14:val="none"/>
        </w:rPr>
        <w:t>WHEREAS,</w:t>
      </w:r>
      <w:proofErr w:type="gramEnd"/>
      <w:r w:rsidRPr="00B84C35">
        <w:rPr>
          <w:rFonts w:ascii="Times New Roman" w:eastAsia="Times New Roman" w:hAnsi="Times New Roman" w:cs="Times New Roman"/>
          <w:kern w:val="0"/>
          <w:sz w:val="22"/>
          <w:szCs w:val="22"/>
          <w14:ligatures w14:val="none"/>
        </w:rPr>
        <w:t xml:space="preserve"> it is necessary and desirable to amend the Fiscal Year 2025–2026 budget to accurately reflect anticipated revenues and expenditures for the fiscal year ending June 30, 2026; and</w:t>
      </w:r>
    </w:p>
    <w:p w14:paraId="633518F6" w14:textId="77777777" w:rsidR="00E01521" w:rsidRPr="00B84C35" w:rsidRDefault="00E01521" w:rsidP="00E01521">
      <w:pPr>
        <w:spacing w:before="100" w:beforeAutospacing="1" w:after="100" w:afterAutospacing="1" w:line="240" w:lineRule="auto"/>
        <w:rPr>
          <w:rFonts w:ascii="Times New Roman" w:eastAsia="Times New Roman" w:hAnsi="Times New Roman" w:cs="Times New Roman"/>
          <w:kern w:val="0"/>
          <w:sz w:val="22"/>
          <w:szCs w:val="22"/>
          <w14:ligatures w14:val="none"/>
        </w:rPr>
      </w:pPr>
      <w:proofErr w:type="gramStart"/>
      <w:r w:rsidRPr="00B84C35">
        <w:rPr>
          <w:rFonts w:ascii="Times New Roman" w:eastAsia="Times New Roman" w:hAnsi="Times New Roman" w:cs="Times New Roman"/>
          <w:kern w:val="0"/>
          <w:sz w:val="22"/>
          <w:szCs w:val="22"/>
          <w14:ligatures w14:val="none"/>
        </w:rPr>
        <w:t>WHEREAS,</w:t>
      </w:r>
      <w:proofErr w:type="gramEnd"/>
      <w:r w:rsidRPr="00B84C35">
        <w:rPr>
          <w:rFonts w:ascii="Times New Roman" w:eastAsia="Times New Roman" w:hAnsi="Times New Roman" w:cs="Times New Roman"/>
          <w:kern w:val="0"/>
          <w:sz w:val="22"/>
          <w:szCs w:val="22"/>
          <w14:ligatures w14:val="none"/>
        </w:rPr>
        <w:t xml:space="preserve"> the amended budget has been prepared and made available for public inspection as required by law;</w:t>
      </w:r>
    </w:p>
    <w:p w14:paraId="070B8A7C" w14:textId="77777777" w:rsidR="00E01521" w:rsidRPr="00B84C35" w:rsidRDefault="00E01521" w:rsidP="00E01521">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B84C35">
        <w:rPr>
          <w:rFonts w:ascii="Times New Roman" w:eastAsia="Times New Roman" w:hAnsi="Times New Roman" w:cs="Times New Roman"/>
          <w:kern w:val="0"/>
          <w:sz w:val="22"/>
          <w:szCs w:val="22"/>
          <w14:ligatures w14:val="none"/>
        </w:rPr>
        <w:t>NOW, THEREFORE, BE IT RESOLVED that the Mt. Pleasant Local Building Authority (LBA) hereby adopts the amended Fiscal Year 2025–2026 budget, including all funds and accounts as shown in the budget format attached hereto and incorporated herein by reference.</w:t>
      </w:r>
    </w:p>
    <w:p w14:paraId="60CC66D9" w14:textId="77777777" w:rsidR="00E01521" w:rsidRPr="00B84C35" w:rsidRDefault="00E01521" w:rsidP="00E01521">
      <w:pPr>
        <w:spacing w:before="100" w:beforeAutospacing="1" w:after="100" w:afterAutospacing="1" w:line="240" w:lineRule="auto"/>
        <w:rPr>
          <w:rFonts w:ascii="Times New Roman" w:eastAsia="Times New Roman" w:hAnsi="Times New Roman" w:cs="Times New Roman"/>
          <w:kern w:val="0"/>
          <w:sz w:val="22"/>
          <w:szCs w:val="22"/>
          <w14:ligatures w14:val="none"/>
        </w:rPr>
      </w:pPr>
      <w:proofErr w:type="gramStart"/>
      <w:r w:rsidRPr="00B84C35">
        <w:rPr>
          <w:rFonts w:ascii="Times New Roman" w:eastAsia="Times New Roman" w:hAnsi="Times New Roman" w:cs="Times New Roman"/>
          <w:kern w:val="0"/>
          <w:sz w:val="22"/>
          <w:szCs w:val="22"/>
          <w14:ligatures w14:val="none"/>
        </w:rPr>
        <w:t>BE IT</w:t>
      </w:r>
      <w:proofErr w:type="gramEnd"/>
      <w:r w:rsidRPr="00B84C35">
        <w:rPr>
          <w:rFonts w:ascii="Times New Roman" w:eastAsia="Times New Roman" w:hAnsi="Times New Roman" w:cs="Times New Roman"/>
          <w:kern w:val="0"/>
          <w:sz w:val="22"/>
          <w:szCs w:val="22"/>
          <w14:ligatures w14:val="none"/>
        </w:rPr>
        <w:t xml:space="preserve"> FURTHER RESOLVED </w:t>
      </w:r>
      <w:proofErr w:type="gramStart"/>
      <w:r w:rsidRPr="00B84C35">
        <w:rPr>
          <w:rFonts w:ascii="Times New Roman" w:eastAsia="Times New Roman" w:hAnsi="Times New Roman" w:cs="Times New Roman"/>
          <w:kern w:val="0"/>
          <w:sz w:val="22"/>
          <w:szCs w:val="22"/>
          <w14:ligatures w14:val="none"/>
        </w:rPr>
        <w:t>that</w:t>
      </w:r>
      <w:proofErr w:type="gramEnd"/>
      <w:r w:rsidRPr="00B84C35">
        <w:rPr>
          <w:rFonts w:ascii="Times New Roman" w:eastAsia="Times New Roman" w:hAnsi="Times New Roman" w:cs="Times New Roman"/>
          <w:kern w:val="0"/>
          <w:sz w:val="22"/>
          <w:szCs w:val="22"/>
          <w14:ligatures w14:val="none"/>
        </w:rPr>
        <w:t xml:space="preserve"> this resolution shall take effect immediately upon adoption.</w:t>
      </w:r>
    </w:p>
    <w:p w14:paraId="1C928EB1" w14:textId="77777777" w:rsidR="00E01521" w:rsidRPr="00B84C35" w:rsidRDefault="00E01521" w:rsidP="00E01521">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B84C35">
        <w:rPr>
          <w:rFonts w:ascii="Times New Roman" w:eastAsia="Times New Roman" w:hAnsi="Times New Roman" w:cs="Times New Roman"/>
          <w:kern w:val="0"/>
          <w:sz w:val="22"/>
          <w:szCs w:val="22"/>
          <w14:ligatures w14:val="none"/>
        </w:rPr>
        <w:t xml:space="preserve">Adopted by the Mt. Pleasant City Council, acting as the governing board of the Mt. Pleasant Local Building Authority, on this 25th day of </w:t>
      </w:r>
      <w:proofErr w:type="gramStart"/>
      <w:r w:rsidRPr="00B84C35">
        <w:rPr>
          <w:rFonts w:ascii="Times New Roman" w:eastAsia="Times New Roman" w:hAnsi="Times New Roman" w:cs="Times New Roman"/>
          <w:kern w:val="0"/>
          <w:sz w:val="22"/>
          <w:szCs w:val="22"/>
          <w14:ligatures w14:val="none"/>
        </w:rPr>
        <w:t>June,</w:t>
      </w:r>
      <w:proofErr w:type="gramEnd"/>
      <w:r w:rsidRPr="00B84C35">
        <w:rPr>
          <w:rFonts w:ascii="Times New Roman" w:eastAsia="Times New Roman" w:hAnsi="Times New Roman" w:cs="Times New Roman"/>
          <w:kern w:val="0"/>
          <w:sz w:val="22"/>
          <w:szCs w:val="22"/>
          <w14:ligatures w14:val="none"/>
        </w:rPr>
        <w:t xml:space="preserve"> 2026.</w:t>
      </w:r>
    </w:p>
    <w:p w14:paraId="3D78D971" w14:textId="77777777" w:rsidR="00E01521" w:rsidRPr="00B84C35" w:rsidRDefault="00E01521" w:rsidP="00E01521">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B84C35">
        <w:rPr>
          <w:rFonts w:ascii="Times New Roman" w:eastAsia="Times New Roman" w:hAnsi="Times New Roman" w:cs="Times New Roman"/>
          <w:kern w:val="0"/>
          <w:sz w:val="22"/>
          <w:szCs w:val="22"/>
          <w14:ligatures w14:val="none"/>
        </w:rPr>
        <w:t>Mt. Pleasant Local Building Authority</w:t>
      </w:r>
    </w:p>
    <w:p w14:paraId="603AA648" w14:textId="77777777" w:rsidR="00E01521" w:rsidRPr="00B84C35" w:rsidRDefault="00E01521" w:rsidP="00E01521">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B84C35">
        <w:rPr>
          <w:rFonts w:ascii="Times New Roman" w:eastAsia="Times New Roman" w:hAnsi="Times New Roman" w:cs="Times New Roman"/>
          <w:kern w:val="0"/>
          <w:sz w:val="22"/>
          <w:szCs w:val="22"/>
          <w14:ligatures w14:val="none"/>
        </w:rPr>
        <w:t>By: ________________________________________</w:t>
      </w:r>
      <w:r w:rsidRPr="00B84C35">
        <w:rPr>
          <w:rFonts w:ascii="Times New Roman" w:eastAsia="Times New Roman" w:hAnsi="Times New Roman" w:cs="Times New Roman"/>
          <w:kern w:val="0"/>
          <w:sz w:val="22"/>
          <w:szCs w:val="22"/>
          <w14:ligatures w14:val="none"/>
        </w:rPr>
        <w:br/>
        <w:t>Michael T. Olsen, Chairperson</w:t>
      </w:r>
    </w:p>
    <w:p w14:paraId="4509F704" w14:textId="77777777" w:rsidR="00E01521" w:rsidRPr="00B84C35" w:rsidRDefault="00E01521" w:rsidP="00E01521">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B84C35">
        <w:rPr>
          <w:rFonts w:ascii="Times New Roman" w:eastAsia="Times New Roman" w:hAnsi="Times New Roman" w:cs="Times New Roman"/>
          <w:kern w:val="0"/>
          <w:sz w:val="22"/>
          <w:szCs w:val="22"/>
          <w14:ligatures w14:val="none"/>
        </w:rPr>
        <w:t>VOTING:</w:t>
      </w:r>
    </w:p>
    <w:p w14:paraId="2A562CA5" w14:textId="548065FD" w:rsidR="00E01521" w:rsidRPr="00B84C35" w:rsidRDefault="00E01521" w:rsidP="00E01521">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B84C35">
        <w:rPr>
          <w:rFonts w:ascii="Times New Roman" w:eastAsia="Times New Roman" w:hAnsi="Times New Roman" w:cs="Times New Roman"/>
          <w:kern w:val="0"/>
          <w:sz w:val="22"/>
          <w:szCs w:val="22"/>
          <w14:ligatures w14:val="none"/>
        </w:rPr>
        <w:t xml:space="preserve">D. Lynn </w:t>
      </w:r>
      <w:proofErr w:type="gramStart"/>
      <w:r w:rsidRPr="00B84C35">
        <w:rPr>
          <w:rFonts w:ascii="Times New Roman" w:eastAsia="Times New Roman" w:hAnsi="Times New Roman" w:cs="Times New Roman"/>
          <w:kern w:val="0"/>
          <w:sz w:val="22"/>
          <w:szCs w:val="22"/>
          <w14:ligatures w14:val="none"/>
        </w:rPr>
        <w:t xml:space="preserve">Beesley </w:t>
      </w:r>
      <w:r w:rsidR="00B84C35" w:rsidRPr="00B84C35">
        <w:rPr>
          <w:rFonts w:ascii="Times New Roman" w:eastAsia="Times New Roman" w:hAnsi="Times New Roman" w:cs="Times New Roman"/>
          <w:kern w:val="0"/>
          <w:sz w:val="22"/>
          <w:szCs w:val="22"/>
          <w14:ligatures w14:val="none"/>
        </w:rPr>
        <w:t xml:space="preserve"> </w:t>
      </w:r>
      <w:r w:rsidRPr="00B84C35">
        <w:rPr>
          <w:rFonts w:ascii="Times New Roman" w:eastAsia="Times New Roman" w:hAnsi="Times New Roman" w:cs="Times New Roman"/>
          <w:kern w:val="0"/>
          <w:sz w:val="22"/>
          <w:szCs w:val="22"/>
          <w14:ligatures w14:val="none"/>
        </w:rPr>
        <w:t>Yes</w:t>
      </w:r>
      <w:proofErr w:type="gramEnd"/>
      <w:r w:rsidRPr="00B84C35">
        <w:rPr>
          <w:rFonts w:ascii="Times New Roman" w:eastAsia="Times New Roman" w:hAnsi="Times New Roman" w:cs="Times New Roman"/>
          <w:kern w:val="0"/>
          <w:sz w:val="22"/>
          <w:szCs w:val="22"/>
          <w14:ligatures w14:val="none"/>
        </w:rPr>
        <w:t xml:space="preserve"> ___ No ___ Absent ___</w:t>
      </w:r>
    </w:p>
    <w:p w14:paraId="46FB87C3" w14:textId="72EBA0B0" w:rsidR="00E01521" w:rsidRPr="00B84C35" w:rsidRDefault="00B84C35" w:rsidP="00E01521">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B84C35">
        <w:rPr>
          <w:rFonts w:ascii="Times New Roman" w:eastAsia="Times New Roman" w:hAnsi="Times New Roman" w:cs="Times New Roman"/>
          <w:kern w:val="0"/>
          <w:sz w:val="22"/>
          <w:szCs w:val="22"/>
          <w14:ligatures w14:val="none"/>
        </w:rPr>
        <w:t xml:space="preserve">Jakob Howcroft </w:t>
      </w:r>
      <w:r w:rsidR="00E01521" w:rsidRPr="00B84C35">
        <w:rPr>
          <w:rFonts w:ascii="Times New Roman" w:eastAsia="Times New Roman" w:hAnsi="Times New Roman" w:cs="Times New Roman"/>
          <w:kern w:val="0"/>
          <w:sz w:val="22"/>
          <w:szCs w:val="22"/>
          <w14:ligatures w14:val="none"/>
        </w:rPr>
        <w:t xml:space="preserve"> </w:t>
      </w:r>
      <w:r w:rsidRPr="00B84C35">
        <w:rPr>
          <w:rFonts w:ascii="Times New Roman" w:eastAsia="Times New Roman" w:hAnsi="Times New Roman" w:cs="Times New Roman"/>
          <w:kern w:val="0"/>
          <w:sz w:val="22"/>
          <w:szCs w:val="22"/>
          <w14:ligatures w14:val="none"/>
        </w:rPr>
        <w:t xml:space="preserve"> </w:t>
      </w:r>
      <w:r w:rsidR="00E01521" w:rsidRPr="00B84C35">
        <w:rPr>
          <w:rFonts w:ascii="Times New Roman" w:eastAsia="Times New Roman" w:hAnsi="Times New Roman" w:cs="Times New Roman"/>
          <w:kern w:val="0"/>
          <w:sz w:val="22"/>
          <w:szCs w:val="22"/>
          <w14:ligatures w14:val="none"/>
        </w:rPr>
        <w:t>Yes ___ No ___ Absent ___</w:t>
      </w:r>
    </w:p>
    <w:p w14:paraId="3A942B2B" w14:textId="77777777" w:rsidR="00E01521" w:rsidRPr="00B84C35" w:rsidRDefault="00E01521" w:rsidP="00E01521">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B84C35">
        <w:rPr>
          <w:rFonts w:ascii="Times New Roman" w:eastAsia="Times New Roman" w:hAnsi="Times New Roman" w:cs="Times New Roman"/>
          <w:kern w:val="0"/>
          <w:sz w:val="22"/>
          <w:szCs w:val="22"/>
          <w14:ligatures w14:val="none"/>
        </w:rPr>
        <w:t>Russell G. Keisel Yes ___ No ___ Absent ___</w:t>
      </w:r>
    </w:p>
    <w:p w14:paraId="6148D69A" w14:textId="5CD58408" w:rsidR="00E01521" w:rsidRPr="00B84C35" w:rsidRDefault="00E01521" w:rsidP="00E01521">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B84C35">
        <w:rPr>
          <w:rFonts w:ascii="Times New Roman" w:eastAsia="Times New Roman" w:hAnsi="Times New Roman" w:cs="Times New Roman"/>
          <w:kern w:val="0"/>
          <w:sz w:val="22"/>
          <w:szCs w:val="22"/>
          <w14:ligatures w14:val="none"/>
        </w:rPr>
        <w:t xml:space="preserve">Rondy G. Black </w:t>
      </w:r>
      <w:r w:rsidR="00B84C35" w:rsidRPr="00B84C35">
        <w:rPr>
          <w:rFonts w:ascii="Times New Roman" w:eastAsia="Times New Roman" w:hAnsi="Times New Roman" w:cs="Times New Roman"/>
          <w:kern w:val="0"/>
          <w:sz w:val="22"/>
          <w:szCs w:val="22"/>
          <w14:ligatures w14:val="none"/>
        </w:rPr>
        <w:t xml:space="preserve">  </w:t>
      </w:r>
      <w:r w:rsidRPr="00B84C35">
        <w:rPr>
          <w:rFonts w:ascii="Times New Roman" w:eastAsia="Times New Roman" w:hAnsi="Times New Roman" w:cs="Times New Roman"/>
          <w:kern w:val="0"/>
          <w:sz w:val="22"/>
          <w:szCs w:val="22"/>
          <w14:ligatures w14:val="none"/>
        </w:rPr>
        <w:t>Yes ___ No ___ Absent ___</w:t>
      </w:r>
    </w:p>
    <w:p w14:paraId="425DC4D0" w14:textId="0637210B" w:rsidR="00E01521" w:rsidRPr="00B84C35" w:rsidRDefault="00E01521" w:rsidP="00E01521">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B84C35">
        <w:rPr>
          <w:rFonts w:ascii="Times New Roman" w:eastAsia="Times New Roman" w:hAnsi="Times New Roman" w:cs="Times New Roman"/>
          <w:kern w:val="0"/>
          <w:sz w:val="22"/>
          <w:szCs w:val="22"/>
          <w14:ligatures w14:val="none"/>
        </w:rPr>
        <w:t>Cade A. Beck</w:t>
      </w:r>
      <w:r w:rsidR="00B84C35" w:rsidRPr="00B84C35">
        <w:rPr>
          <w:rFonts w:ascii="Times New Roman" w:eastAsia="Times New Roman" w:hAnsi="Times New Roman" w:cs="Times New Roman"/>
          <w:kern w:val="0"/>
          <w:sz w:val="22"/>
          <w:szCs w:val="22"/>
          <w14:ligatures w14:val="none"/>
        </w:rPr>
        <w:t xml:space="preserve">    </w:t>
      </w:r>
      <w:r w:rsidRPr="00B84C35">
        <w:rPr>
          <w:rFonts w:ascii="Times New Roman" w:eastAsia="Times New Roman" w:hAnsi="Times New Roman" w:cs="Times New Roman"/>
          <w:kern w:val="0"/>
          <w:sz w:val="22"/>
          <w:szCs w:val="22"/>
          <w14:ligatures w14:val="none"/>
        </w:rPr>
        <w:t xml:space="preserve"> </w:t>
      </w:r>
      <w:r w:rsidR="00B84C35" w:rsidRPr="00B84C35">
        <w:rPr>
          <w:rFonts w:ascii="Times New Roman" w:eastAsia="Times New Roman" w:hAnsi="Times New Roman" w:cs="Times New Roman"/>
          <w:kern w:val="0"/>
          <w:sz w:val="22"/>
          <w:szCs w:val="22"/>
          <w14:ligatures w14:val="none"/>
        </w:rPr>
        <w:t xml:space="preserve"> </w:t>
      </w:r>
      <w:r w:rsidRPr="00B84C35">
        <w:rPr>
          <w:rFonts w:ascii="Times New Roman" w:eastAsia="Times New Roman" w:hAnsi="Times New Roman" w:cs="Times New Roman"/>
          <w:kern w:val="0"/>
          <w:sz w:val="22"/>
          <w:szCs w:val="22"/>
          <w14:ligatures w14:val="none"/>
        </w:rPr>
        <w:t>Yes ___ No ___ Absent ___</w:t>
      </w:r>
    </w:p>
    <w:p w14:paraId="1108FA2D" w14:textId="449E6CB7" w:rsidR="00E01521" w:rsidRDefault="00E01521" w:rsidP="00B84C35">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B84C35">
        <w:rPr>
          <w:rFonts w:ascii="Times New Roman" w:eastAsia="Times New Roman" w:hAnsi="Times New Roman" w:cs="Times New Roman"/>
          <w:kern w:val="0"/>
          <w:sz w:val="22"/>
          <w:szCs w:val="22"/>
          <w14:ligatures w14:val="none"/>
        </w:rPr>
        <w:t>ATTEST:</w:t>
      </w:r>
    </w:p>
    <w:p w14:paraId="72E5649D" w14:textId="451DB500" w:rsidR="00B84C35" w:rsidRPr="00B84C35" w:rsidRDefault="00B84C35" w:rsidP="00B84C35">
      <w:pPr>
        <w:spacing w:before="100" w:beforeAutospacing="1"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_____________________________________________</w:t>
      </w:r>
    </w:p>
    <w:p w14:paraId="20724241" w14:textId="77777777" w:rsidR="00E01521" w:rsidRPr="00B84C35" w:rsidRDefault="00E01521" w:rsidP="00E01521">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B84C35">
        <w:rPr>
          <w:rFonts w:ascii="Times New Roman" w:eastAsia="Times New Roman" w:hAnsi="Times New Roman" w:cs="Times New Roman"/>
          <w:kern w:val="0"/>
          <w:sz w:val="22"/>
          <w:szCs w:val="22"/>
          <w14:ligatures w14:val="none"/>
        </w:rPr>
        <w:t>Natalie Crosby, Recorder</w:t>
      </w:r>
    </w:p>
    <w:p w14:paraId="43F8BE74" w14:textId="77777777" w:rsidR="007676E2" w:rsidRDefault="007676E2" w:rsidP="00E01521"/>
    <w:sectPr w:rsidR="007676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521"/>
    <w:rsid w:val="000326BF"/>
    <w:rsid w:val="00244F33"/>
    <w:rsid w:val="0053221C"/>
    <w:rsid w:val="007676E2"/>
    <w:rsid w:val="00B84C35"/>
    <w:rsid w:val="00CB315F"/>
    <w:rsid w:val="00E01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5BDE0"/>
  <w15:chartTrackingRefBased/>
  <w15:docId w15:val="{DA599B3B-3FC0-4D2D-AD85-291467201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15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15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15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15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15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15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15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15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15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5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15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15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15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15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15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15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15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1521"/>
    <w:rPr>
      <w:rFonts w:eastAsiaTheme="majorEastAsia" w:cstheme="majorBidi"/>
      <w:color w:val="272727" w:themeColor="text1" w:themeTint="D8"/>
    </w:rPr>
  </w:style>
  <w:style w:type="paragraph" w:styleId="Title">
    <w:name w:val="Title"/>
    <w:basedOn w:val="Normal"/>
    <w:next w:val="Normal"/>
    <w:link w:val="TitleChar"/>
    <w:uiPriority w:val="10"/>
    <w:qFormat/>
    <w:rsid w:val="00E015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15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15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15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1521"/>
    <w:pPr>
      <w:spacing w:before="160"/>
      <w:jc w:val="center"/>
    </w:pPr>
    <w:rPr>
      <w:i/>
      <w:iCs/>
      <w:color w:val="404040" w:themeColor="text1" w:themeTint="BF"/>
    </w:rPr>
  </w:style>
  <w:style w:type="character" w:customStyle="1" w:styleId="QuoteChar">
    <w:name w:val="Quote Char"/>
    <w:basedOn w:val="DefaultParagraphFont"/>
    <w:link w:val="Quote"/>
    <w:uiPriority w:val="29"/>
    <w:rsid w:val="00E01521"/>
    <w:rPr>
      <w:i/>
      <w:iCs/>
      <w:color w:val="404040" w:themeColor="text1" w:themeTint="BF"/>
    </w:rPr>
  </w:style>
  <w:style w:type="paragraph" w:styleId="ListParagraph">
    <w:name w:val="List Paragraph"/>
    <w:basedOn w:val="Normal"/>
    <w:uiPriority w:val="34"/>
    <w:qFormat/>
    <w:rsid w:val="00E01521"/>
    <w:pPr>
      <w:ind w:left="720"/>
      <w:contextualSpacing/>
    </w:pPr>
  </w:style>
  <w:style w:type="character" w:styleId="IntenseEmphasis">
    <w:name w:val="Intense Emphasis"/>
    <w:basedOn w:val="DefaultParagraphFont"/>
    <w:uiPriority w:val="21"/>
    <w:qFormat/>
    <w:rsid w:val="00E01521"/>
    <w:rPr>
      <w:i/>
      <w:iCs/>
      <w:color w:val="0F4761" w:themeColor="accent1" w:themeShade="BF"/>
    </w:rPr>
  </w:style>
  <w:style w:type="paragraph" w:styleId="IntenseQuote">
    <w:name w:val="Intense Quote"/>
    <w:basedOn w:val="Normal"/>
    <w:next w:val="Normal"/>
    <w:link w:val="IntenseQuoteChar"/>
    <w:uiPriority w:val="30"/>
    <w:qFormat/>
    <w:rsid w:val="00E015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1521"/>
    <w:rPr>
      <w:i/>
      <w:iCs/>
      <w:color w:val="0F4761" w:themeColor="accent1" w:themeShade="BF"/>
    </w:rPr>
  </w:style>
  <w:style w:type="character" w:styleId="IntenseReference">
    <w:name w:val="Intense Reference"/>
    <w:basedOn w:val="DefaultParagraphFont"/>
    <w:uiPriority w:val="32"/>
    <w:qFormat/>
    <w:rsid w:val="00E015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245</Words>
  <Characters>1401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Crosby</dc:creator>
  <cp:keywords/>
  <dc:description/>
  <cp:lastModifiedBy>Natalie Crosby</cp:lastModifiedBy>
  <cp:revision>1</cp:revision>
  <dcterms:created xsi:type="dcterms:W3CDTF">2026-06-22T18:58:00Z</dcterms:created>
  <dcterms:modified xsi:type="dcterms:W3CDTF">2026-06-22T19:16:00Z</dcterms:modified>
</cp:coreProperties>
</file>