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34E7" w14:textId="3A01CA04" w:rsidR="00DA4536" w:rsidRDefault="00C626F5" w:rsidP="00C626F5">
      <w:pPr>
        <w:spacing w:after="0"/>
        <w:jc w:val="center"/>
      </w:pPr>
      <w:r>
        <w:t>Daggett School District Board of Education</w:t>
      </w:r>
    </w:p>
    <w:p w14:paraId="7EF5CE2D" w14:textId="3444B77E" w:rsidR="00C626F5" w:rsidRDefault="00C626F5" w:rsidP="00C626F5">
      <w:pPr>
        <w:spacing w:after="0"/>
        <w:jc w:val="center"/>
      </w:pPr>
      <w:r>
        <w:t>Work Session</w:t>
      </w:r>
    </w:p>
    <w:p w14:paraId="7726119B" w14:textId="19D80ED5" w:rsidR="00C626F5" w:rsidRDefault="00C626F5" w:rsidP="00C626F5">
      <w:pPr>
        <w:spacing w:after="0"/>
        <w:jc w:val="center"/>
      </w:pPr>
      <w:r>
        <w:t>May 12, 2026</w:t>
      </w:r>
    </w:p>
    <w:p w14:paraId="5A6DF49B" w14:textId="4C54BABF" w:rsidR="00C626F5" w:rsidRDefault="00C626F5" w:rsidP="00C626F5">
      <w:pPr>
        <w:spacing w:after="0"/>
        <w:jc w:val="center"/>
      </w:pPr>
      <w:r>
        <w:t>5:00 P.M.</w:t>
      </w:r>
    </w:p>
    <w:p w14:paraId="748B1DBF" w14:textId="77777777" w:rsidR="00C626F5" w:rsidRDefault="00C626F5" w:rsidP="00C626F5">
      <w:pPr>
        <w:spacing w:after="0"/>
        <w:jc w:val="center"/>
      </w:pPr>
    </w:p>
    <w:p w14:paraId="7BD8C4B4" w14:textId="77777777" w:rsidR="00C626F5" w:rsidRDefault="00C626F5" w:rsidP="00C626F5">
      <w:pPr>
        <w:spacing w:after="0"/>
        <w:jc w:val="center"/>
      </w:pPr>
    </w:p>
    <w:p w14:paraId="6B090094" w14:textId="2AAA75DE" w:rsidR="00C626F5" w:rsidRDefault="00C626F5" w:rsidP="00C626F5">
      <w:pPr>
        <w:spacing w:after="0"/>
      </w:pPr>
      <w:r>
        <w:t xml:space="preserve">The Work Session held in the District Board Room in Manila, Utah, was called to order by Board President Chelsy Lail at 5:00 P.M. Those attending in-person were Board Members Rob Gahley, Sarah Wilson, Ross Catron; Superintendent Bruce Northcott; Business Administrator Missy Butler; District Secretary Lynette Asay; Principals Kali Briggs, Camille Browning, and Mindy Terry.  Attending online was Board Member Charles Card. </w:t>
      </w:r>
    </w:p>
    <w:p w14:paraId="74C52483" w14:textId="77777777" w:rsidR="00C626F5" w:rsidRDefault="00C626F5" w:rsidP="00C626F5">
      <w:pPr>
        <w:spacing w:after="0"/>
      </w:pPr>
    </w:p>
    <w:p w14:paraId="640F8114" w14:textId="302AF34D" w:rsidR="00C626F5" w:rsidRDefault="00F36A78" w:rsidP="00C626F5">
      <w:pPr>
        <w:spacing w:after="0"/>
      </w:pPr>
      <w:r w:rsidRPr="00E80DCA">
        <w:rPr>
          <w:b/>
          <w:bCs/>
        </w:rPr>
        <w:t>Truth &amp; Taxation</w:t>
      </w:r>
      <w:r>
        <w:t xml:space="preserve">- There are new rules for going through the Truth &amp; Taxation process, and we have missed the deadline. The Board will not be going through Truth &amp; Taxation this year. </w:t>
      </w:r>
    </w:p>
    <w:p w14:paraId="63055FD3" w14:textId="77777777" w:rsidR="00F36A78" w:rsidRDefault="00F36A78" w:rsidP="00C626F5">
      <w:pPr>
        <w:spacing w:after="0"/>
      </w:pPr>
    </w:p>
    <w:p w14:paraId="2BCDDE4F" w14:textId="0651B35D" w:rsidR="00F36A78" w:rsidRDefault="00F36A78" w:rsidP="00C626F5">
      <w:pPr>
        <w:spacing w:after="0"/>
      </w:pPr>
      <w:r w:rsidRPr="00E80DCA">
        <w:rPr>
          <w:b/>
          <w:bCs/>
        </w:rPr>
        <w:t>Superintendent Transition Plan</w:t>
      </w:r>
      <w:r>
        <w:t xml:space="preserve">- The Board discussed ideas and plans on how to make the transition go smoothly. It is suggested that we start having someone shadow the current Superintendent no later than April 1, 2027, since there will be a lot of knowledge and experience that will be retiring. The Board also discussed the possibility of keeping the outgoing Superintendent on retainer to help things move forward smoothly. </w:t>
      </w:r>
    </w:p>
    <w:p w14:paraId="3C4B3DA0" w14:textId="77777777" w:rsidR="00F36A78" w:rsidRDefault="00F36A78" w:rsidP="00C626F5">
      <w:pPr>
        <w:spacing w:after="0"/>
      </w:pPr>
    </w:p>
    <w:p w14:paraId="5314D784" w14:textId="5372A36F" w:rsidR="00F36A78" w:rsidRDefault="00F36A78" w:rsidP="00C626F5">
      <w:pPr>
        <w:spacing w:after="0"/>
      </w:pPr>
      <w:r w:rsidRPr="00E80DCA">
        <w:rPr>
          <w:b/>
          <w:bCs/>
        </w:rPr>
        <w:t>Committees for Board Handbook &amp; Employee Handbook</w:t>
      </w:r>
      <w:r>
        <w:t>- The committees that have been put in place for the Policies and Strategic Plan have been a great success, and the Board wants to create a committee to work on the handbooks for both the Employees and the Board. The members of this committee will be Board Members Lail, Gahley, B</w:t>
      </w:r>
      <w:r w:rsidR="00E80DCA">
        <w:t>usiness Administrator Missy Butler</w:t>
      </w:r>
      <w:r>
        <w:t>, Principals</w:t>
      </w:r>
      <w:r w:rsidR="00E80DCA">
        <w:t>,</w:t>
      </w:r>
      <w:r>
        <w:t xml:space="preserve"> and Kym</w:t>
      </w:r>
      <w:r w:rsidR="00E80DCA">
        <w:t xml:space="preserve"> Wilson</w:t>
      </w:r>
      <w:r>
        <w:t xml:space="preserve">. </w:t>
      </w:r>
    </w:p>
    <w:p w14:paraId="1C392506" w14:textId="77777777" w:rsidR="00E80DCA" w:rsidRDefault="00E80DCA" w:rsidP="00C626F5">
      <w:pPr>
        <w:spacing w:after="0"/>
      </w:pPr>
    </w:p>
    <w:p w14:paraId="69CD4BC0" w14:textId="374CF84D" w:rsidR="00E80DCA" w:rsidRDefault="00E80DCA" w:rsidP="00C626F5">
      <w:pPr>
        <w:spacing w:after="0"/>
      </w:pPr>
      <w:r w:rsidRPr="00E80DCA">
        <w:rPr>
          <w:b/>
          <w:bCs/>
        </w:rPr>
        <w:t>Construction Projects</w:t>
      </w:r>
      <w:r>
        <w:t xml:space="preserve">- Board discussed some ideas for possible projects. They want to find out more numbers on costs before deciding what the priorities will be. </w:t>
      </w:r>
    </w:p>
    <w:p w14:paraId="54CB5411" w14:textId="77777777" w:rsidR="00E80DCA" w:rsidRDefault="00E80DCA" w:rsidP="00C626F5">
      <w:pPr>
        <w:spacing w:after="0"/>
      </w:pPr>
    </w:p>
    <w:p w14:paraId="1E91997F" w14:textId="17D429D9" w:rsidR="00E80DCA" w:rsidRDefault="00E80DCA" w:rsidP="00C626F5">
      <w:pPr>
        <w:spacing w:after="0"/>
      </w:pPr>
      <w:r>
        <w:t>There being no further discussion, the Board President Lail, declared the Work Session adjourned at 6:00 P.M.</w:t>
      </w:r>
    </w:p>
    <w:p w14:paraId="222D54AA" w14:textId="77777777" w:rsidR="00023F09" w:rsidRDefault="00023F09" w:rsidP="00C626F5">
      <w:pPr>
        <w:spacing w:after="0"/>
      </w:pPr>
    </w:p>
    <w:p w14:paraId="5AFB205F" w14:textId="34A40F5A" w:rsidR="00023F09" w:rsidRDefault="00023F09" w:rsidP="00C626F5">
      <w:pPr>
        <w:spacing w:after="0"/>
      </w:pPr>
    </w:p>
    <w:p w14:paraId="00DAE423" w14:textId="77777777" w:rsidR="00023F09" w:rsidRDefault="00023F09" w:rsidP="00C626F5">
      <w:pPr>
        <w:spacing w:after="0"/>
      </w:pPr>
    </w:p>
    <w:p w14:paraId="7B126A5A" w14:textId="2996FFA7" w:rsidR="00023F09" w:rsidRDefault="00023F09" w:rsidP="00C626F5">
      <w:pPr>
        <w:spacing w:after="0"/>
      </w:pPr>
      <w:r>
        <w:t>______________________________________</w:t>
      </w:r>
      <w:r>
        <w:tab/>
      </w:r>
      <w:r>
        <w:tab/>
        <w:t>__________________________________</w:t>
      </w:r>
    </w:p>
    <w:p w14:paraId="76592D69" w14:textId="14E3D6BA" w:rsidR="00023F09" w:rsidRDefault="00023F09" w:rsidP="00C626F5">
      <w:pPr>
        <w:spacing w:after="0"/>
      </w:pPr>
      <w:r>
        <w:t>President, Board of Education</w:t>
      </w:r>
      <w:r>
        <w:tab/>
      </w:r>
      <w:r>
        <w:tab/>
      </w:r>
      <w:r>
        <w:tab/>
        <w:t>Clerk, Board of Education</w:t>
      </w:r>
    </w:p>
    <w:sectPr w:rsidR="00023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F5"/>
    <w:rsid w:val="00020BF1"/>
    <w:rsid w:val="00023F09"/>
    <w:rsid w:val="00327FB6"/>
    <w:rsid w:val="00A376DB"/>
    <w:rsid w:val="00C15DA7"/>
    <w:rsid w:val="00C626F5"/>
    <w:rsid w:val="00DA4536"/>
    <w:rsid w:val="00E80DCA"/>
    <w:rsid w:val="00F36A78"/>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8700"/>
  <w15:chartTrackingRefBased/>
  <w15:docId w15:val="{248B4AFA-3D01-4FBD-9272-4230E934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F5"/>
    <w:rPr>
      <w:rFonts w:eastAsiaTheme="majorEastAsia" w:cstheme="majorBidi"/>
      <w:color w:val="272727" w:themeColor="text1" w:themeTint="D8"/>
    </w:rPr>
  </w:style>
  <w:style w:type="paragraph" w:styleId="Title">
    <w:name w:val="Title"/>
    <w:basedOn w:val="Normal"/>
    <w:next w:val="Normal"/>
    <w:link w:val="TitleChar"/>
    <w:uiPriority w:val="10"/>
    <w:qFormat/>
    <w:rsid w:val="00C62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F5"/>
    <w:pPr>
      <w:spacing w:before="160"/>
      <w:jc w:val="center"/>
    </w:pPr>
    <w:rPr>
      <w:i/>
      <w:iCs/>
      <w:color w:val="404040" w:themeColor="text1" w:themeTint="BF"/>
    </w:rPr>
  </w:style>
  <w:style w:type="character" w:customStyle="1" w:styleId="QuoteChar">
    <w:name w:val="Quote Char"/>
    <w:basedOn w:val="DefaultParagraphFont"/>
    <w:link w:val="Quote"/>
    <w:uiPriority w:val="29"/>
    <w:rsid w:val="00C626F5"/>
    <w:rPr>
      <w:i/>
      <w:iCs/>
      <w:color w:val="404040" w:themeColor="text1" w:themeTint="BF"/>
    </w:rPr>
  </w:style>
  <w:style w:type="paragraph" w:styleId="ListParagraph">
    <w:name w:val="List Paragraph"/>
    <w:basedOn w:val="Normal"/>
    <w:uiPriority w:val="34"/>
    <w:qFormat/>
    <w:rsid w:val="00C626F5"/>
    <w:pPr>
      <w:ind w:left="720"/>
      <w:contextualSpacing/>
    </w:pPr>
  </w:style>
  <w:style w:type="character" w:styleId="IntenseEmphasis">
    <w:name w:val="Intense Emphasis"/>
    <w:basedOn w:val="DefaultParagraphFont"/>
    <w:uiPriority w:val="21"/>
    <w:qFormat/>
    <w:rsid w:val="00C626F5"/>
    <w:rPr>
      <w:i/>
      <w:iCs/>
      <w:color w:val="0F4761" w:themeColor="accent1" w:themeShade="BF"/>
    </w:rPr>
  </w:style>
  <w:style w:type="paragraph" w:styleId="IntenseQuote">
    <w:name w:val="Intense Quote"/>
    <w:basedOn w:val="Normal"/>
    <w:next w:val="Normal"/>
    <w:link w:val="IntenseQuoteChar"/>
    <w:uiPriority w:val="30"/>
    <w:qFormat/>
    <w:rsid w:val="00C62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6F5"/>
    <w:rPr>
      <w:i/>
      <w:iCs/>
      <w:color w:val="0F4761" w:themeColor="accent1" w:themeShade="BF"/>
    </w:rPr>
  </w:style>
  <w:style w:type="character" w:styleId="IntenseReference">
    <w:name w:val="Intense Reference"/>
    <w:basedOn w:val="DefaultParagraphFont"/>
    <w:uiPriority w:val="32"/>
    <w:qFormat/>
    <w:rsid w:val="00C626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2</cp:revision>
  <dcterms:created xsi:type="dcterms:W3CDTF">2026-06-04T18:59:00Z</dcterms:created>
  <dcterms:modified xsi:type="dcterms:W3CDTF">2026-06-11T16:07:00Z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2c1d416d-15a3-4166-953a-543e32df137b</vt:lpwstr>
  </property>
</Properties>
</file>