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2B4E" w14:textId="4661A934" w:rsidR="001225C6" w:rsidRDefault="00A23B13">
      <w:r>
        <w:t>June 2, 2026</w:t>
      </w:r>
    </w:p>
    <w:p w14:paraId="76C36D79" w14:textId="1D24ECCA" w:rsidR="00A23B13" w:rsidRDefault="00A23B13">
      <w:r>
        <w:t>Corinne City Council</w:t>
      </w:r>
    </w:p>
    <w:p w14:paraId="5A174008" w14:textId="6815BA53" w:rsidR="00F434B0" w:rsidRDefault="00F434B0">
      <w:r>
        <w:t>Regular Session/Public Hearing</w:t>
      </w:r>
    </w:p>
    <w:p w14:paraId="40EF2A89" w14:textId="77777777" w:rsidR="00F434B0" w:rsidRDefault="00F434B0"/>
    <w:p w14:paraId="4EF003C8" w14:textId="732E809C" w:rsidR="00F434B0" w:rsidRDefault="00F434B0">
      <w:r>
        <w:t xml:space="preserve">Mayor Shane Baton called the meeting to order. Present were Mayor Shane Baton, Council Members Tausha Job, Karen Caldwell, Tom Little, Joshua Morris, Krista Hardman and Recorder Kendra Norman. </w:t>
      </w:r>
    </w:p>
    <w:p w14:paraId="219C43A4" w14:textId="77777777" w:rsidR="00F434B0" w:rsidRDefault="00F434B0"/>
    <w:p w14:paraId="41BDC90E" w14:textId="3CE00F2E" w:rsidR="00F434B0" w:rsidRDefault="00F434B0">
      <w:r>
        <w:t xml:space="preserve">Mayor Baton led the group in the Pledge of Allegiance. </w:t>
      </w:r>
    </w:p>
    <w:p w14:paraId="46784BCB" w14:textId="77777777" w:rsidR="00F434B0" w:rsidRDefault="00F434B0"/>
    <w:p w14:paraId="7E334870" w14:textId="354E1D5E" w:rsidR="00F434B0" w:rsidRDefault="00F434B0">
      <w:r>
        <w:t xml:space="preserve">A moment of silence was observed. </w:t>
      </w:r>
    </w:p>
    <w:p w14:paraId="1BF9D62C" w14:textId="77777777" w:rsidR="00F434B0" w:rsidRDefault="00F434B0"/>
    <w:p w14:paraId="6332FC7C" w14:textId="17846790" w:rsidR="00F434B0" w:rsidRDefault="00F434B0">
      <w:r>
        <w:t>PUBLIC HEARING:</w:t>
      </w:r>
    </w:p>
    <w:p w14:paraId="21225347" w14:textId="063CB2A9" w:rsidR="00F434B0" w:rsidRDefault="00F434B0">
      <w:pPr>
        <w:rPr>
          <w:b/>
          <w:bCs/>
          <w:u w:val="single"/>
        </w:rPr>
      </w:pPr>
      <w:r>
        <w:rPr>
          <w:b/>
          <w:bCs/>
          <w:u w:val="single"/>
        </w:rPr>
        <w:t>Tom L. motioned to open the Public Hearing for the 2026 Budget Year Adjustments</w:t>
      </w:r>
      <w:r w:rsidR="00DC07FF">
        <w:rPr>
          <w:b/>
          <w:bCs/>
          <w:u w:val="single"/>
        </w:rPr>
        <w:t xml:space="preserve"> at 7:01pm</w:t>
      </w:r>
      <w:r>
        <w:rPr>
          <w:b/>
          <w:bCs/>
          <w:u w:val="single"/>
        </w:rPr>
        <w:t xml:space="preserve">. Karen C. seconded the motion. Motion carried with Tausha J. for, Karen C. for, Tom L. for, Joshua M. for and Krista H. for. </w:t>
      </w:r>
    </w:p>
    <w:p w14:paraId="69A51B5B" w14:textId="77777777" w:rsidR="00DC07FF" w:rsidRDefault="00DC07FF">
      <w:pPr>
        <w:rPr>
          <w:b/>
          <w:bCs/>
          <w:u w:val="single"/>
        </w:rPr>
      </w:pPr>
    </w:p>
    <w:p w14:paraId="57EAD502" w14:textId="1CB90C9E" w:rsidR="00F434B0" w:rsidRDefault="00F434B0">
      <w:r>
        <w:t xml:space="preserve">There was no public present and no written comments were submitted. </w:t>
      </w:r>
    </w:p>
    <w:p w14:paraId="6439A980" w14:textId="77777777" w:rsidR="00DC07FF" w:rsidRDefault="00DC07FF"/>
    <w:p w14:paraId="14440CB9" w14:textId="77777777" w:rsidR="00DC07FF" w:rsidRDefault="00F434B0" w:rsidP="00DC07FF">
      <w:pPr>
        <w:rPr>
          <w:b/>
          <w:bCs/>
          <w:u w:val="single"/>
        </w:rPr>
      </w:pPr>
      <w:r w:rsidRPr="00F434B0">
        <w:rPr>
          <w:b/>
          <w:bCs/>
          <w:u w:val="single"/>
        </w:rPr>
        <w:t>Karen C.</w:t>
      </w:r>
      <w:r>
        <w:rPr>
          <w:b/>
          <w:bCs/>
          <w:u w:val="single"/>
        </w:rPr>
        <w:t xml:space="preserve"> motioned to close the </w:t>
      </w:r>
      <w:r w:rsidR="00DC07FF">
        <w:rPr>
          <w:b/>
          <w:bCs/>
          <w:u w:val="single"/>
        </w:rPr>
        <w:t xml:space="preserve">Public Hearing at 7:02pm. Joshua M. seconded the motion. Motion carried with Tausha J. for, Karen C. for, Tom L. for, Joshua M. for and Krista H. for. </w:t>
      </w:r>
    </w:p>
    <w:p w14:paraId="7D9AA5BB" w14:textId="11A8D87F" w:rsidR="00F434B0" w:rsidRDefault="00F434B0">
      <w:pPr>
        <w:rPr>
          <w:b/>
          <w:bCs/>
          <w:u w:val="single"/>
        </w:rPr>
      </w:pPr>
    </w:p>
    <w:p w14:paraId="3C5838B1" w14:textId="4C2B84EB" w:rsidR="00DC07FF" w:rsidRDefault="00DC07FF" w:rsidP="00DC07FF">
      <w:pPr>
        <w:rPr>
          <w:b/>
          <w:bCs/>
          <w:u w:val="single"/>
        </w:rPr>
      </w:pPr>
      <w:r>
        <w:rPr>
          <w:b/>
          <w:bCs/>
          <w:u w:val="single"/>
        </w:rPr>
        <w:t>Joshua M. motioned to open the Public Hearing for the 2027 Fiscal Year Budget</w:t>
      </w:r>
      <w:r w:rsidR="00601250">
        <w:rPr>
          <w:b/>
          <w:bCs/>
          <w:u w:val="single"/>
        </w:rPr>
        <w:t xml:space="preserve"> at 7:02pm</w:t>
      </w:r>
      <w:r>
        <w:rPr>
          <w:b/>
          <w:bCs/>
          <w:u w:val="single"/>
        </w:rPr>
        <w:t xml:space="preserve">. Krista H. seconded the motion. Motion carried with Tausha J. for, Karen C. for, Tom L. for, Joshua M. for and Krista H. for. </w:t>
      </w:r>
    </w:p>
    <w:p w14:paraId="2F4C63BA" w14:textId="77777777" w:rsidR="00DC07FF" w:rsidRDefault="00DC07FF"/>
    <w:p w14:paraId="1616394F" w14:textId="61C6264F" w:rsidR="00DC07FF" w:rsidRDefault="00DC07FF">
      <w:r>
        <w:t xml:space="preserve">There was no public present and no written comments were submitted. </w:t>
      </w:r>
    </w:p>
    <w:p w14:paraId="093C7EE2" w14:textId="77777777" w:rsidR="00DC07FF" w:rsidRDefault="00DC07FF"/>
    <w:p w14:paraId="1E0AD5EA" w14:textId="77777777" w:rsidR="00601250" w:rsidRDefault="00CF0428" w:rsidP="00601250">
      <w:pPr>
        <w:rPr>
          <w:b/>
          <w:bCs/>
          <w:u w:val="single"/>
        </w:rPr>
      </w:pPr>
      <w:r w:rsidRPr="00601250">
        <w:rPr>
          <w:b/>
          <w:bCs/>
          <w:u w:val="single"/>
        </w:rPr>
        <w:t>Tom L. motio</w:t>
      </w:r>
      <w:r w:rsidR="00601250">
        <w:rPr>
          <w:b/>
          <w:bCs/>
          <w:u w:val="single"/>
        </w:rPr>
        <w:t xml:space="preserve">ned to close the Public Hearing at 7:03pm. Tausha J. seconded the motion. Motion carried with Tausha J. for, Karen C. for, Tom L. for, Joshua M. for and Krista H. for. </w:t>
      </w:r>
    </w:p>
    <w:p w14:paraId="4E1BD154" w14:textId="20BD3D76" w:rsidR="00DC07FF" w:rsidRDefault="00DC07FF">
      <w:pPr>
        <w:rPr>
          <w:b/>
          <w:bCs/>
          <w:u w:val="single"/>
        </w:rPr>
      </w:pPr>
    </w:p>
    <w:p w14:paraId="6A8BE43E" w14:textId="15394AD8" w:rsidR="00601250" w:rsidRDefault="00601250">
      <w:r>
        <w:t xml:space="preserve">FIRE DEPARTMENT </w:t>
      </w:r>
      <w:r w:rsidR="00427117">
        <w:t>REPORT:</w:t>
      </w:r>
    </w:p>
    <w:p w14:paraId="5599A942" w14:textId="02D988FC" w:rsidR="00427117" w:rsidRDefault="00427117">
      <w:r>
        <w:t xml:space="preserve">Karen C. reported that the Fire Department responded to 8 calls, 5 in city limits and 3 outside. </w:t>
      </w:r>
      <w:r w:rsidR="001502B1">
        <w:t xml:space="preserve">Karen C. reported on their training, accomplishments, needs, updates and concerns. They have received the tender from Box Elder County and are continuing to outfit it. We are at a level 2 for wildfires and the burn window has been closed. </w:t>
      </w:r>
    </w:p>
    <w:p w14:paraId="4660B074" w14:textId="77777777" w:rsidR="001502B1" w:rsidRDefault="001502B1"/>
    <w:p w14:paraId="63126D27" w14:textId="5D34216E" w:rsidR="001502B1" w:rsidRDefault="001502B1">
      <w:r>
        <w:t>APPROVAL OF PREVIOUS MINUTES:</w:t>
      </w:r>
    </w:p>
    <w:p w14:paraId="197A0B9D" w14:textId="7CD3B53E" w:rsidR="001502B1" w:rsidRDefault="001502B1">
      <w:pPr>
        <w:rPr>
          <w:b/>
          <w:bCs/>
          <w:u w:val="single"/>
        </w:rPr>
      </w:pPr>
      <w:r>
        <w:rPr>
          <w:b/>
          <w:bCs/>
          <w:u w:val="single"/>
        </w:rPr>
        <w:t>Krista H. motioned to approve the minutes of May 19</w:t>
      </w:r>
      <w:r w:rsidRPr="001502B1">
        <w:rPr>
          <w:b/>
          <w:bCs/>
          <w:u w:val="single"/>
          <w:vertAlign w:val="superscript"/>
        </w:rPr>
        <w:t>th</w:t>
      </w:r>
      <w:r>
        <w:rPr>
          <w:b/>
          <w:bCs/>
          <w:u w:val="single"/>
        </w:rPr>
        <w:t xml:space="preserve"> as written. Tom L. seconded the motion. Motion carried with Tausha J. for, Karen C. for, Tom L. for, Joshua M. for and Krista H. for.</w:t>
      </w:r>
    </w:p>
    <w:p w14:paraId="1890ED7E" w14:textId="77777777" w:rsidR="001502B1" w:rsidRDefault="001502B1">
      <w:pPr>
        <w:rPr>
          <w:b/>
          <w:bCs/>
          <w:u w:val="single"/>
        </w:rPr>
      </w:pPr>
    </w:p>
    <w:p w14:paraId="28EA9ABD" w14:textId="77777777" w:rsidR="00330500" w:rsidRDefault="00330500"/>
    <w:p w14:paraId="4FC6E311" w14:textId="77777777" w:rsidR="00330500" w:rsidRDefault="00330500"/>
    <w:p w14:paraId="44701C64" w14:textId="4B3F204C" w:rsidR="001502B1" w:rsidRDefault="001502B1">
      <w:r>
        <w:lastRenderedPageBreak/>
        <w:t>MAYOR/COUNCIL BUSINESS:</w:t>
      </w:r>
    </w:p>
    <w:p w14:paraId="5133F97B" w14:textId="7888BD2C" w:rsidR="001502B1" w:rsidRDefault="00CF28D2" w:rsidP="00CF28D2">
      <w:r>
        <w:tab/>
        <w:t>A. 2026 Budget Adjustments – The Council reviewed and discussed the proposed adjustments to the fiscal year 2026 budget. There were no additional changes.</w:t>
      </w:r>
    </w:p>
    <w:p w14:paraId="1B1EC88A" w14:textId="638DBC04" w:rsidR="00CF28D2" w:rsidRDefault="00CF28D2" w:rsidP="00CF28D2">
      <w:pPr>
        <w:rPr>
          <w:b/>
          <w:bCs/>
          <w:u w:val="single"/>
        </w:rPr>
      </w:pPr>
      <w:r>
        <w:rPr>
          <w:b/>
          <w:bCs/>
          <w:u w:val="single"/>
        </w:rPr>
        <w:t>Joshua M. motioned to approve the 2026 fiscal year budget amendments as presented. Tausha J. sec</w:t>
      </w:r>
      <w:r w:rsidR="00093EB9">
        <w:rPr>
          <w:b/>
          <w:bCs/>
          <w:u w:val="single"/>
        </w:rPr>
        <w:t>onded the motion. Motion carried with Tausha J. for, Karen C. for, Tom L. for, Joshua M. for and Krista H. for.</w:t>
      </w:r>
    </w:p>
    <w:p w14:paraId="231B0DED" w14:textId="77777777" w:rsidR="00093EB9" w:rsidRDefault="00093EB9" w:rsidP="00CF28D2"/>
    <w:p w14:paraId="60DA9B3C" w14:textId="34F45CED" w:rsidR="00093EB9" w:rsidRDefault="00093EB9" w:rsidP="00CF28D2">
      <w:r>
        <w:t>REOLUTIONS/ORDINANCES:</w:t>
      </w:r>
    </w:p>
    <w:p w14:paraId="4A94FFA2" w14:textId="176FF44A" w:rsidR="00093EB9" w:rsidRDefault="00093EB9" w:rsidP="00093EB9">
      <w:r>
        <w:tab/>
        <w:t>A. Resolution 26-02 Fiscal Year 2027 Budget – There was discussion regarding the new tender. The amount needs to be reduced to $25,000 instead of $50,000. There was discussion regarding the option of a fall clean-up. The landfill doesn’t offer free dump days in the fall so the cost of a second clean-up is unknown. The Council decided to leave cl</w:t>
      </w:r>
      <w:r w:rsidR="00B7244C">
        <w:t>e</w:t>
      </w:r>
      <w:r>
        <w:t xml:space="preserve">an-up as is. </w:t>
      </w:r>
    </w:p>
    <w:p w14:paraId="641C044F" w14:textId="4709F30A" w:rsidR="00093EB9" w:rsidRDefault="00093EB9" w:rsidP="00093EB9">
      <w:pPr>
        <w:rPr>
          <w:b/>
          <w:bCs/>
          <w:u w:val="single"/>
        </w:rPr>
      </w:pPr>
      <w:r>
        <w:rPr>
          <w:b/>
          <w:bCs/>
          <w:u w:val="single"/>
        </w:rPr>
        <w:t xml:space="preserve">Tom L. motioned to approve Resolution 26-02 adopting the fiscal year 2027 budget as amended. Krista H. seconded the motion. Motion carried with </w:t>
      </w:r>
      <w:bookmarkStart w:id="0" w:name="_Hlk231906885"/>
      <w:r>
        <w:rPr>
          <w:b/>
          <w:bCs/>
          <w:u w:val="single"/>
        </w:rPr>
        <w:t>Tausha J. for, Karen C. for, Tom L. for, Joshua M. for and Krista H. for.</w:t>
      </w:r>
    </w:p>
    <w:bookmarkEnd w:id="0"/>
    <w:p w14:paraId="44042ED0" w14:textId="77777777" w:rsidR="00093EB9" w:rsidRDefault="00093EB9" w:rsidP="00093EB9">
      <w:pPr>
        <w:rPr>
          <w:b/>
          <w:bCs/>
          <w:u w:val="single"/>
        </w:rPr>
      </w:pPr>
    </w:p>
    <w:p w14:paraId="500DE77F" w14:textId="3DC0B2F9" w:rsidR="00093EB9" w:rsidRDefault="00093EB9" w:rsidP="00093EB9">
      <w:r>
        <w:t>NEW BUSINESS/REPORTS:</w:t>
      </w:r>
    </w:p>
    <w:p w14:paraId="7C5D181D" w14:textId="516478E7" w:rsidR="00093EB9" w:rsidRDefault="00093EB9" w:rsidP="00093EB9">
      <w:r>
        <w:t>Karen C. asked if there was a schedule for the 4</w:t>
      </w:r>
      <w:r w:rsidRPr="00093EB9">
        <w:rPr>
          <w:vertAlign w:val="superscript"/>
        </w:rPr>
        <w:t>th</w:t>
      </w:r>
      <w:r>
        <w:t xml:space="preserve"> of July? </w:t>
      </w:r>
      <w:r w:rsidR="008D086C">
        <w:t>Mayor Baton stated the city would be doing the same things as always. Karen C. stated the Church Project Fundraiser will be participating in 2 activities. Mayor Baton will ask Lisa to come to the next meeting to discuss the 4</w:t>
      </w:r>
      <w:r w:rsidR="008D086C" w:rsidRPr="008D086C">
        <w:rPr>
          <w:vertAlign w:val="superscript"/>
        </w:rPr>
        <w:t>th</w:t>
      </w:r>
      <w:r w:rsidR="008D086C">
        <w:t xml:space="preserve"> activities. The City Council should be at City Hall at 6:30am on the 4</w:t>
      </w:r>
      <w:r w:rsidR="008D086C" w:rsidRPr="008D086C">
        <w:rPr>
          <w:vertAlign w:val="superscript"/>
        </w:rPr>
        <w:t>th</w:t>
      </w:r>
      <w:r w:rsidR="008D086C">
        <w:t>.</w:t>
      </w:r>
    </w:p>
    <w:p w14:paraId="24E82780" w14:textId="77777777" w:rsidR="008D086C" w:rsidRDefault="008D086C" w:rsidP="00093EB9"/>
    <w:p w14:paraId="2EF002ED" w14:textId="3C6E160B" w:rsidR="008D086C" w:rsidRDefault="008D086C" w:rsidP="00093EB9">
      <w:r>
        <w:t xml:space="preserve">Mayor Baton stated that the Ford dealership would like to sell things at the car show. The Council discussed </w:t>
      </w:r>
      <w:r w:rsidR="00001AEF">
        <w:t xml:space="preserve">whether they wanted to start allowing vendor booths. It was decided to keep it how it is and not allow vendors. </w:t>
      </w:r>
    </w:p>
    <w:p w14:paraId="36BB0C8B" w14:textId="64BE13FE" w:rsidR="00001AEF" w:rsidRDefault="00001AEF" w:rsidP="00093EB9"/>
    <w:p w14:paraId="29644B1C" w14:textId="0ED2A842" w:rsidR="00142F79" w:rsidRDefault="00142F79" w:rsidP="00093EB9">
      <w:r>
        <w:t xml:space="preserve">Mayor Baton reminded the Council to refer complaints regarding the sewer project to the QR code they received. We have received several complaints; most aren’t a big deal and don’t amount to much. </w:t>
      </w:r>
    </w:p>
    <w:p w14:paraId="6E30AFE3" w14:textId="77777777" w:rsidR="00142F79" w:rsidRDefault="00142F79" w:rsidP="00093EB9"/>
    <w:p w14:paraId="48289116" w14:textId="2D7E005C" w:rsidR="004E042F" w:rsidRDefault="004E042F" w:rsidP="00093EB9">
      <w:r>
        <w:t>Mayor Baton stated that in the past the city has maintained the frontage within the city to help with beautification. We are getting complaints that we are damaging fences</w:t>
      </w:r>
      <w:r w:rsidR="0037066C">
        <w:t xml:space="preserve">, even though we are taking every precaution not to. Its time to adopt an ordinance that requires residents to maintain their own frontage. There was discussion regarding </w:t>
      </w:r>
      <w:r w:rsidR="0033672E">
        <w:t xml:space="preserve">restriction of what can and can’t be allowed in the frontage portion of city property. Once the ordinance is in place citations will be issued. Mayor Baton will look into how other cities policies work. </w:t>
      </w:r>
    </w:p>
    <w:p w14:paraId="22D35652" w14:textId="77777777" w:rsidR="0033672E" w:rsidRDefault="0033672E" w:rsidP="00093EB9"/>
    <w:p w14:paraId="35133E69" w14:textId="77777777" w:rsidR="00FF6CE6" w:rsidRDefault="0033672E" w:rsidP="00093EB9">
      <w:r>
        <w:t xml:space="preserve">Tom L. stated that the city was had sprinklers running while it was raining. It looks bad when the city does this. Mayor Baton stated that it our irrigation turn and it is when we are allotted our water. </w:t>
      </w:r>
    </w:p>
    <w:p w14:paraId="54E22C3C" w14:textId="77777777" w:rsidR="00FF6CE6" w:rsidRDefault="00FF6CE6" w:rsidP="00093EB9"/>
    <w:p w14:paraId="161C44BF" w14:textId="77777777" w:rsidR="00FF6CE6" w:rsidRDefault="00FF6CE6" w:rsidP="00093EB9">
      <w:r>
        <w:t>APPROVAL OF CHECKS:</w:t>
      </w:r>
    </w:p>
    <w:p w14:paraId="15BBB02E" w14:textId="77777777" w:rsidR="00FF6CE6" w:rsidRDefault="00FF6CE6" w:rsidP="00093EB9"/>
    <w:p w14:paraId="07E1C2AE" w14:textId="77777777" w:rsidR="00FF6CE6" w:rsidRDefault="00FF6CE6" w:rsidP="00093EB9"/>
    <w:p w14:paraId="1C0CC09D" w14:textId="3045FC03" w:rsidR="00FF6CE6" w:rsidRDefault="00FF6CE6" w:rsidP="00093EB9">
      <w:r>
        <w:lastRenderedPageBreak/>
        <w:t>ADJOURNMENT:</w:t>
      </w:r>
    </w:p>
    <w:p w14:paraId="5B2E3B4B" w14:textId="77777777" w:rsidR="00FF6CE6" w:rsidRDefault="0033672E" w:rsidP="00FF6CE6">
      <w:pPr>
        <w:rPr>
          <w:b/>
          <w:bCs/>
          <w:u w:val="single"/>
        </w:rPr>
      </w:pPr>
      <w:r>
        <w:t xml:space="preserve"> </w:t>
      </w:r>
      <w:r w:rsidR="00FF6CE6">
        <w:rPr>
          <w:b/>
          <w:bCs/>
          <w:u w:val="single"/>
        </w:rPr>
        <w:t>Tom L. motioned to adjourn the meeting. Karen C. seconded the motion. Motion carried with Tausha J. for, Karen C. for, Tom L. for, Joshua M. for and Krista H. for.</w:t>
      </w:r>
    </w:p>
    <w:p w14:paraId="32F43C8E" w14:textId="17A58F87" w:rsidR="0033672E" w:rsidRDefault="0033672E" w:rsidP="00093EB9"/>
    <w:p w14:paraId="59DB305F" w14:textId="68BD9BBA" w:rsidR="00FF6CE6" w:rsidRDefault="00FF6CE6" w:rsidP="00093EB9">
      <w:r>
        <w:t xml:space="preserve">I certify these minutes </w:t>
      </w:r>
      <w:r w:rsidR="00457D27">
        <w:t>to be true and accurate to the best of my knowledge.</w:t>
      </w:r>
    </w:p>
    <w:p w14:paraId="677C72D3" w14:textId="77777777" w:rsidR="00457D27" w:rsidRDefault="00457D27" w:rsidP="00093EB9"/>
    <w:p w14:paraId="44F0B6AF" w14:textId="77777777" w:rsidR="00457D27" w:rsidRDefault="00457D27" w:rsidP="00093EB9"/>
    <w:p w14:paraId="66F63BBF" w14:textId="5EC75649" w:rsidR="00457D27" w:rsidRDefault="00457D27" w:rsidP="00093EB9">
      <w:r>
        <w:t>Kendra Norman</w:t>
      </w:r>
    </w:p>
    <w:p w14:paraId="3DD793C3" w14:textId="77777777" w:rsidR="00457D27" w:rsidRDefault="00457D27" w:rsidP="00093EB9"/>
    <w:p w14:paraId="1901EF9D" w14:textId="77777777" w:rsidR="00457D27" w:rsidRDefault="00457D27" w:rsidP="00093EB9"/>
    <w:p w14:paraId="3910E9EF" w14:textId="5CBEAA29" w:rsidR="00457D27" w:rsidRDefault="00457D27" w:rsidP="00093EB9">
      <w:r>
        <w:t>___________________________________</w:t>
      </w:r>
      <w:r>
        <w:tab/>
      </w:r>
      <w:r>
        <w:tab/>
      </w:r>
      <w:r>
        <w:tab/>
        <w:t>__________________</w:t>
      </w:r>
    </w:p>
    <w:p w14:paraId="31121A47" w14:textId="2D43D760" w:rsidR="00457D27" w:rsidRPr="00FF6CE6" w:rsidRDefault="00457D27" w:rsidP="00093EB9">
      <w:r>
        <w:t>Mayor Shane Baton</w:t>
      </w:r>
      <w:r>
        <w:tab/>
      </w:r>
      <w:r>
        <w:tab/>
      </w:r>
      <w:r>
        <w:tab/>
      </w:r>
      <w:r>
        <w:tab/>
      </w:r>
      <w:r>
        <w:tab/>
      </w:r>
      <w:r>
        <w:tab/>
        <w:t>Date</w:t>
      </w:r>
    </w:p>
    <w:p w14:paraId="7A5C6297" w14:textId="77777777" w:rsidR="00142F79" w:rsidRPr="00093EB9" w:rsidRDefault="00142F79" w:rsidP="00093EB9"/>
    <w:sectPr w:rsidR="00142F79" w:rsidRPr="00093EB9" w:rsidSect="00B7244C">
      <w:footerReference w:type="default" r:id="rId7"/>
      <w:pgSz w:w="12240" w:h="15840" w:code="1"/>
      <w:pgMar w:top="1440" w:right="1440" w:bottom="1440" w:left="1440" w:header="720" w:footer="720" w:gutter="0"/>
      <w:paperSrc w:first="294" w:other="29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DB3A" w14:textId="77777777" w:rsidR="00457D27" w:rsidRDefault="00457D27" w:rsidP="00457D27">
      <w:r>
        <w:separator/>
      </w:r>
    </w:p>
  </w:endnote>
  <w:endnote w:type="continuationSeparator" w:id="0">
    <w:p w14:paraId="34881717" w14:textId="77777777" w:rsidR="00457D27" w:rsidRDefault="00457D27" w:rsidP="0045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870503"/>
      <w:docPartObj>
        <w:docPartGallery w:val="Page Numbers (Bottom of Page)"/>
        <w:docPartUnique/>
      </w:docPartObj>
    </w:sdtPr>
    <w:sdtEndPr>
      <w:rPr>
        <w:noProof/>
      </w:rPr>
    </w:sdtEndPr>
    <w:sdtContent>
      <w:p w14:paraId="06328EB9" w14:textId="2055CA09" w:rsidR="00457D27" w:rsidRDefault="00457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05937" w14:textId="77777777" w:rsidR="00457D27" w:rsidRDefault="0045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2A80" w14:textId="77777777" w:rsidR="00457D27" w:rsidRDefault="00457D27" w:rsidP="00457D27">
      <w:r>
        <w:separator/>
      </w:r>
    </w:p>
  </w:footnote>
  <w:footnote w:type="continuationSeparator" w:id="0">
    <w:p w14:paraId="7FEDFFD5" w14:textId="77777777" w:rsidR="00457D27" w:rsidRDefault="00457D27" w:rsidP="0045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2B4C"/>
    <w:multiLevelType w:val="hybridMultilevel"/>
    <w:tmpl w:val="F6E43DD6"/>
    <w:lvl w:ilvl="0" w:tplc="1C0ECF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E31D6"/>
    <w:multiLevelType w:val="hybridMultilevel"/>
    <w:tmpl w:val="F982B2B0"/>
    <w:lvl w:ilvl="0" w:tplc="425E9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842374"/>
    <w:multiLevelType w:val="hybridMultilevel"/>
    <w:tmpl w:val="39086B44"/>
    <w:lvl w:ilvl="0" w:tplc="46D81F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097ACC"/>
    <w:multiLevelType w:val="hybridMultilevel"/>
    <w:tmpl w:val="30DCB0A0"/>
    <w:lvl w:ilvl="0" w:tplc="EA2A0C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0930652">
    <w:abstractNumId w:val="0"/>
  </w:num>
  <w:num w:numId="2" w16cid:durableId="1413890305">
    <w:abstractNumId w:val="3"/>
  </w:num>
  <w:num w:numId="3" w16cid:durableId="898440064">
    <w:abstractNumId w:val="1"/>
  </w:num>
  <w:num w:numId="4" w16cid:durableId="1161190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13"/>
    <w:rsid w:val="00001AEF"/>
    <w:rsid w:val="0004704A"/>
    <w:rsid w:val="00070324"/>
    <w:rsid w:val="00093EB9"/>
    <w:rsid w:val="000A62DD"/>
    <w:rsid w:val="001225C6"/>
    <w:rsid w:val="00142F79"/>
    <w:rsid w:val="00145C0A"/>
    <w:rsid w:val="001502B1"/>
    <w:rsid w:val="00151E81"/>
    <w:rsid w:val="001B345E"/>
    <w:rsid w:val="0032760A"/>
    <w:rsid w:val="00330500"/>
    <w:rsid w:val="0033672E"/>
    <w:rsid w:val="0037066C"/>
    <w:rsid w:val="00427117"/>
    <w:rsid w:val="00457D27"/>
    <w:rsid w:val="004610CC"/>
    <w:rsid w:val="004E042F"/>
    <w:rsid w:val="00601250"/>
    <w:rsid w:val="0061125C"/>
    <w:rsid w:val="00742C89"/>
    <w:rsid w:val="00764186"/>
    <w:rsid w:val="008A5FA6"/>
    <w:rsid w:val="008D086C"/>
    <w:rsid w:val="008E1DB5"/>
    <w:rsid w:val="00900AE3"/>
    <w:rsid w:val="00912B84"/>
    <w:rsid w:val="00A23B13"/>
    <w:rsid w:val="00B14818"/>
    <w:rsid w:val="00B304E9"/>
    <w:rsid w:val="00B7244C"/>
    <w:rsid w:val="00BB751C"/>
    <w:rsid w:val="00CF0428"/>
    <w:rsid w:val="00CF28D2"/>
    <w:rsid w:val="00D95578"/>
    <w:rsid w:val="00DC07FF"/>
    <w:rsid w:val="00ED2D62"/>
    <w:rsid w:val="00F434B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3A4F"/>
  <w15:chartTrackingRefBased/>
  <w15:docId w15:val="{54EA38CC-6229-4486-BD95-30DCDB33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3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3B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3B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B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B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B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B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B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3B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3B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3B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B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B13"/>
    <w:rPr>
      <w:rFonts w:eastAsiaTheme="majorEastAsia" w:cstheme="majorBidi"/>
      <w:color w:val="272727" w:themeColor="text1" w:themeTint="D8"/>
    </w:rPr>
  </w:style>
  <w:style w:type="paragraph" w:styleId="Title">
    <w:name w:val="Title"/>
    <w:basedOn w:val="Normal"/>
    <w:next w:val="Normal"/>
    <w:link w:val="TitleChar"/>
    <w:uiPriority w:val="10"/>
    <w:qFormat/>
    <w:rsid w:val="00A23B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B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B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3B13"/>
    <w:rPr>
      <w:i/>
      <w:iCs/>
      <w:color w:val="404040" w:themeColor="text1" w:themeTint="BF"/>
    </w:rPr>
  </w:style>
  <w:style w:type="paragraph" w:styleId="ListParagraph">
    <w:name w:val="List Paragraph"/>
    <w:basedOn w:val="Normal"/>
    <w:uiPriority w:val="34"/>
    <w:qFormat/>
    <w:rsid w:val="00A23B13"/>
    <w:pPr>
      <w:ind w:left="720"/>
      <w:contextualSpacing/>
    </w:pPr>
  </w:style>
  <w:style w:type="character" w:styleId="IntenseEmphasis">
    <w:name w:val="Intense Emphasis"/>
    <w:basedOn w:val="DefaultParagraphFont"/>
    <w:uiPriority w:val="21"/>
    <w:qFormat/>
    <w:rsid w:val="00A23B13"/>
    <w:rPr>
      <w:i/>
      <w:iCs/>
      <w:color w:val="2F5496" w:themeColor="accent1" w:themeShade="BF"/>
    </w:rPr>
  </w:style>
  <w:style w:type="paragraph" w:styleId="IntenseQuote">
    <w:name w:val="Intense Quote"/>
    <w:basedOn w:val="Normal"/>
    <w:next w:val="Normal"/>
    <w:link w:val="IntenseQuoteChar"/>
    <w:uiPriority w:val="30"/>
    <w:qFormat/>
    <w:rsid w:val="00A23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B13"/>
    <w:rPr>
      <w:i/>
      <w:iCs/>
      <w:color w:val="2F5496" w:themeColor="accent1" w:themeShade="BF"/>
    </w:rPr>
  </w:style>
  <w:style w:type="character" w:styleId="IntenseReference">
    <w:name w:val="Intense Reference"/>
    <w:basedOn w:val="DefaultParagraphFont"/>
    <w:uiPriority w:val="32"/>
    <w:qFormat/>
    <w:rsid w:val="00A23B13"/>
    <w:rPr>
      <w:b/>
      <w:bCs/>
      <w:smallCaps/>
      <w:color w:val="2F5496" w:themeColor="accent1" w:themeShade="BF"/>
      <w:spacing w:val="5"/>
    </w:rPr>
  </w:style>
  <w:style w:type="paragraph" w:styleId="Header">
    <w:name w:val="header"/>
    <w:basedOn w:val="Normal"/>
    <w:link w:val="HeaderChar"/>
    <w:uiPriority w:val="99"/>
    <w:unhideWhenUsed/>
    <w:rsid w:val="00457D27"/>
    <w:pPr>
      <w:tabs>
        <w:tab w:val="center" w:pos="4680"/>
        <w:tab w:val="right" w:pos="9360"/>
      </w:tabs>
    </w:pPr>
  </w:style>
  <w:style w:type="character" w:customStyle="1" w:styleId="HeaderChar">
    <w:name w:val="Header Char"/>
    <w:basedOn w:val="DefaultParagraphFont"/>
    <w:link w:val="Header"/>
    <w:uiPriority w:val="99"/>
    <w:rsid w:val="00457D27"/>
  </w:style>
  <w:style w:type="paragraph" w:styleId="Footer">
    <w:name w:val="footer"/>
    <w:basedOn w:val="Normal"/>
    <w:link w:val="FooterChar"/>
    <w:uiPriority w:val="99"/>
    <w:unhideWhenUsed/>
    <w:rsid w:val="00457D27"/>
    <w:pPr>
      <w:tabs>
        <w:tab w:val="center" w:pos="4680"/>
        <w:tab w:val="right" w:pos="9360"/>
      </w:tabs>
    </w:pPr>
  </w:style>
  <w:style w:type="character" w:customStyle="1" w:styleId="FooterChar">
    <w:name w:val="Footer Char"/>
    <w:basedOn w:val="DefaultParagraphFont"/>
    <w:link w:val="Footer"/>
    <w:uiPriority w:val="99"/>
    <w:rsid w:val="00457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cp:lastPrinted>2026-06-15T16:57:00Z</cp:lastPrinted>
  <dcterms:created xsi:type="dcterms:W3CDTF">2026-06-05T16:42:00Z</dcterms:created>
  <dcterms:modified xsi:type="dcterms:W3CDTF">2026-06-15T16:57:00Z</dcterms:modified>
</cp:coreProperties>
</file>