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D7214" w14:textId="2D9FF7B8" w:rsidR="00A8355A" w:rsidRPr="00A135C7" w:rsidRDefault="00A8355A" w:rsidP="00A8355A">
      <w:pPr>
        <w:rPr>
          <w:b/>
          <w:bCs/>
          <w:color w:val="404040" w:themeColor="text1" w:themeTint="BF"/>
          <w:sz w:val="24"/>
          <w:szCs w:val="24"/>
        </w:rPr>
      </w:pPr>
      <w:r w:rsidRPr="006D668F">
        <w:rPr>
          <w:b/>
          <w:bCs/>
          <w:color w:val="404040" w:themeColor="text1" w:themeTint="BF"/>
          <w:sz w:val="24"/>
          <w:szCs w:val="24"/>
        </w:rPr>
        <w:t xml:space="preserve">To: MMAD Trustees </w:t>
      </w:r>
    </w:p>
    <w:p w14:paraId="12CD2507" w14:textId="484CD4A5" w:rsidR="00A135C7" w:rsidRPr="00A135C7" w:rsidRDefault="00A135C7" w:rsidP="00A8355A">
      <w:pPr>
        <w:jc w:val="center"/>
        <w:rPr>
          <w:b/>
          <w:bCs/>
          <w:color w:val="404040" w:themeColor="text1" w:themeTint="BF"/>
          <w:sz w:val="28"/>
          <w:szCs w:val="28"/>
        </w:rPr>
      </w:pPr>
      <w:r w:rsidRPr="00A135C7">
        <w:rPr>
          <w:b/>
          <w:bCs/>
          <w:color w:val="404040" w:themeColor="text1" w:themeTint="BF"/>
          <w:sz w:val="28"/>
          <w:szCs w:val="28"/>
        </w:rPr>
        <w:t>Manager</w:t>
      </w:r>
      <w:r>
        <w:rPr>
          <w:b/>
          <w:bCs/>
          <w:color w:val="404040" w:themeColor="text1" w:themeTint="BF"/>
          <w:sz w:val="28"/>
          <w:szCs w:val="28"/>
        </w:rPr>
        <w:t>’</w:t>
      </w:r>
      <w:r w:rsidRPr="00A135C7">
        <w:rPr>
          <w:b/>
          <w:bCs/>
          <w:color w:val="404040" w:themeColor="text1" w:themeTint="BF"/>
          <w:sz w:val="28"/>
          <w:szCs w:val="28"/>
        </w:rPr>
        <w:t>s Report</w:t>
      </w:r>
    </w:p>
    <w:p w14:paraId="1264F67B" w14:textId="1EBC71A8" w:rsidR="00A8355A" w:rsidRPr="00A135C7" w:rsidRDefault="00863E6D" w:rsidP="00A8355A">
      <w:pPr>
        <w:jc w:val="center"/>
        <w:rPr>
          <w:b/>
          <w:bCs/>
          <w:color w:val="404040" w:themeColor="text1" w:themeTint="BF"/>
          <w:sz w:val="28"/>
          <w:szCs w:val="28"/>
        </w:rPr>
      </w:pPr>
      <w:r w:rsidRPr="00A135C7">
        <w:rPr>
          <w:b/>
          <w:bCs/>
          <w:color w:val="404040" w:themeColor="text1" w:themeTint="BF"/>
          <w:sz w:val="28"/>
          <w:szCs w:val="28"/>
        </w:rPr>
        <w:t>For</w:t>
      </w:r>
      <w:r w:rsidR="009A0B76">
        <w:rPr>
          <w:b/>
          <w:bCs/>
          <w:color w:val="404040" w:themeColor="text1" w:themeTint="BF"/>
          <w:sz w:val="28"/>
          <w:szCs w:val="28"/>
        </w:rPr>
        <w:t xml:space="preserve"> Moa</w:t>
      </w:r>
      <w:r w:rsidR="00753E09">
        <w:rPr>
          <w:b/>
          <w:bCs/>
          <w:color w:val="404040" w:themeColor="text1" w:themeTint="BF"/>
          <w:sz w:val="28"/>
          <w:szCs w:val="28"/>
        </w:rPr>
        <w:t>b</w:t>
      </w:r>
      <w:r w:rsidR="009A0B76">
        <w:rPr>
          <w:b/>
          <w:bCs/>
          <w:color w:val="404040" w:themeColor="text1" w:themeTint="BF"/>
          <w:sz w:val="28"/>
          <w:szCs w:val="28"/>
        </w:rPr>
        <w:t xml:space="preserve"> MAD</w:t>
      </w:r>
      <w:r w:rsidRPr="00A135C7">
        <w:rPr>
          <w:b/>
          <w:bCs/>
          <w:color w:val="404040" w:themeColor="text1" w:themeTint="BF"/>
          <w:sz w:val="28"/>
          <w:szCs w:val="28"/>
        </w:rPr>
        <w:t xml:space="preserve"> </w:t>
      </w:r>
      <w:r w:rsidR="00303A77" w:rsidRPr="00A135C7">
        <w:rPr>
          <w:b/>
          <w:bCs/>
          <w:color w:val="404040" w:themeColor="text1" w:themeTint="BF"/>
          <w:sz w:val="28"/>
          <w:szCs w:val="28"/>
        </w:rPr>
        <w:t xml:space="preserve">Monthly </w:t>
      </w:r>
      <w:r w:rsidRPr="00A135C7">
        <w:rPr>
          <w:b/>
          <w:bCs/>
          <w:color w:val="404040" w:themeColor="text1" w:themeTint="BF"/>
          <w:sz w:val="28"/>
          <w:szCs w:val="28"/>
        </w:rPr>
        <w:t xml:space="preserve">Board Meeting </w:t>
      </w:r>
      <w:r w:rsidR="009A0B76">
        <w:rPr>
          <w:b/>
          <w:bCs/>
          <w:color w:val="404040" w:themeColor="text1" w:themeTint="BF"/>
          <w:sz w:val="28"/>
          <w:szCs w:val="28"/>
        </w:rPr>
        <w:t>scheduled</w:t>
      </w:r>
      <w:r w:rsidRPr="00A135C7">
        <w:rPr>
          <w:b/>
          <w:bCs/>
          <w:color w:val="404040" w:themeColor="text1" w:themeTint="BF"/>
          <w:sz w:val="28"/>
          <w:szCs w:val="28"/>
        </w:rPr>
        <w:t>:</w:t>
      </w:r>
      <w:r w:rsidR="00B61C94" w:rsidRPr="00A135C7">
        <w:rPr>
          <w:b/>
          <w:bCs/>
          <w:color w:val="404040" w:themeColor="text1" w:themeTint="BF"/>
          <w:sz w:val="28"/>
          <w:szCs w:val="28"/>
        </w:rPr>
        <w:t xml:space="preserve"> </w:t>
      </w:r>
      <w:r w:rsidR="00C31B27">
        <w:rPr>
          <w:b/>
          <w:bCs/>
          <w:color w:val="404040" w:themeColor="text1" w:themeTint="BF"/>
          <w:sz w:val="28"/>
          <w:szCs w:val="28"/>
        </w:rPr>
        <w:t>March 3</w:t>
      </w:r>
      <w:r w:rsidR="009F11B0">
        <w:rPr>
          <w:b/>
          <w:bCs/>
          <w:color w:val="404040" w:themeColor="text1" w:themeTint="BF"/>
          <w:sz w:val="28"/>
          <w:szCs w:val="28"/>
        </w:rPr>
        <w:t>rd</w:t>
      </w:r>
      <w:r w:rsidR="00977368" w:rsidRPr="00A135C7">
        <w:rPr>
          <w:b/>
          <w:bCs/>
          <w:color w:val="404040" w:themeColor="text1" w:themeTint="BF"/>
          <w:sz w:val="28"/>
          <w:szCs w:val="28"/>
        </w:rPr>
        <w:t>, 202</w:t>
      </w:r>
      <w:r w:rsidR="009F11B0">
        <w:rPr>
          <w:b/>
          <w:bCs/>
          <w:color w:val="404040" w:themeColor="text1" w:themeTint="BF"/>
          <w:sz w:val="28"/>
          <w:szCs w:val="28"/>
        </w:rPr>
        <w:t>5</w:t>
      </w:r>
      <w:r w:rsidR="000431DE">
        <w:rPr>
          <w:b/>
          <w:bCs/>
          <w:color w:val="404040" w:themeColor="text1" w:themeTint="BF"/>
          <w:sz w:val="28"/>
          <w:szCs w:val="28"/>
        </w:rPr>
        <w:t>, 5:30pm</w:t>
      </w:r>
    </w:p>
    <w:p w14:paraId="4D677B2A" w14:textId="32012252" w:rsidR="00C86179" w:rsidRDefault="00C86179" w:rsidP="00C86179">
      <w:pPr>
        <w:rPr>
          <w:color w:val="404040" w:themeColor="text1" w:themeTint="BF"/>
          <w:sz w:val="28"/>
          <w:szCs w:val="28"/>
        </w:rPr>
      </w:pPr>
      <w:r w:rsidRPr="00960098">
        <w:rPr>
          <w:color w:val="404040" w:themeColor="text1" w:themeTint="BF"/>
          <w:sz w:val="28"/>
          <w:szCs w:val="28"/>
        </w:rPr>
        <w:t xml:space="preserve">Citizen </w:t>
      </w:r>
      <w:r w:rsidR="00535149" w:rsidRPr="00960098">
        <w:rPr>
          <w:color w:val="404040" w:themeColor="text1" w:themeTint="BF"/>
          <w:sz w:val="28"/>
          <w:szCs w:val="28"/>
        </w:rPr>
        <w:t>Calls, Interaction</w:t>
      </w:r>
      <w:r w:rsidR="006F4CB1" w:rsidRPr="00960098">
        <w:rPr>
          <w:color w:val="404040" w:themeColor="text1" w:themeTint="BF"/>
          <w:sz w:val="28"/>
          <w:szCs w:val="28"/>
        </w:rPr>
        <w:t>s,</w:t>
      </w:r>
      <w:r w:rsidR="00535149" w:rsidRPr="00960098">
        <w:rPr>
          <w:color w:val="404040" w:themeColor="text1" w:themeTint="BF"/>
          <w:sz w:val="28"/>
          <w:szCs w:val="28"/>
        </w:rPr>
        <w:t xml:space="preserve"> and outreach</w:t>
      </w:r>
      <w:r w:rsidRPr="00960098">
        <w:rPr>
          <w:color w:val="404040" w:themeColor="text1" w:themeTint="BF"/>
          <w:sz w:val="28"/>
          <w:szCs w:val="28"/>
        </w:rPr>
        <w:t>:</w:t>
      </w:r>
    </w:p>
    <w:p w14:paraId="27E90160" w14:textId="191E87DC" w:rsidR="00C31B27" w:rsidRDefault="00C31B27" w:rsidP="00C86179">
      <w:pPr>
        <w:rPr>
          <w:color w:val="404040" w:themeColor="text1" w:themeTint="BF"/>
          <w:sz w:val="28"/>
          <w:szCs w:val="28"/>
        </w:rPr>
      </w:pPr>
      <w:r>
        <w:rPr>
          <w:color w:val="404040" w:themeColor="text1" w:themeTint="BF"/>
          <w:sz w:val="28"/>
          <w:szCs w:val="28"/>
        </w:rPr>
        <w:tab/>
      </w:r>
      <w:r w:rsidR="008D16F7">
        <w:rPr>
          <w:color w:val="404040" w:themeColor="text1" w:themeTint="BF"/>
          <w:sz w:val="28"/>
          <w:szCs w:val="28"/>
        </w:rPr>
        <w:t>None since last meeting</w:t>
      </w:r>
    </w:p>
    <w:p w14:paraId="4C7E2C4D" w14:textId="4DF740BC" w:rsidR="006113E5" w:rsidRPr="008D16F7" w:rsidRDefault="00A8355A" w:rsidP="008D16F7">
      <w:pPr>
        <w:rPr>
          <w:color w:val="404040" w:themeColor="text1" w:themeTint="BF"/>
          <w:sz w:val="28"/>
          <w:szCs w:val="28"/>
        </w:rPr>
      </w:pPr>
      <w:bookmarkStart w:id="0" w:name="_Hlk160197782"/>
      <w:r w:rsidRPr="00960098">
        <w:rPr>
          <w:color w:val="404040" w:themeColor="text1" w:themeTint="BF"/>
          <w:sz w:val="28"/>
          <w:szCs w:val="28"/>
        </w:rPr>
        <w:t>Updates</w:t>
      </w:r>
      <w:bookmarkEnd w:id="0"/>
    </w:p>
    <w:p w14:paraId="094555B7" w14:textId="46FED64D" w:rsidR="009F11B0" w:rsidRPr="009F11B0" w:rsidRDefault="00C31B27" w:rsidP="009F11B0">
      <w:pPr>
        <w:pStyle w:val="ListParagraph"/>
        <w:numPr>
          <w:ilvl w:val="0"/>
          <w:numId w:val="5"/>
        </w:numPr>
        <w:rPr>
          <w:color w:val="404040" w:themeColor="text1" w:themeTint="BF"/>
          <w:sz w:val="28"/>
          <w:szCs w:val="28"/>
        </w:rPr>
      </w:pPr>
      <w:r>
        <w:rPr>
          <w:color w:val="404040" w:themeColor="text1" w:themeTint="BF"/>
          <w:sz w:val="28"/>
          <w:szCs w:val="28"/>
        </w:rPr>
        <w:t xml:space="preserve">There were no notices about overdue invoices in February that came to Steve’s email or </w:t>
      </w:r>
      <w:r w:rsidR="00345A47">
        <w:rPr>
          <w:color w:val="404040" w:themeColor="text1" w:themeTint="BF"/>
          <w:sz w:val="28"/>
          <w:szCs w:val="28"/>
        </w:rPr>
        <w:t xml:space="preserve">voicemail </w:t>
      </w:r>
      <w:r>
        <w:rPr>
          <w:color w:val="404040" w:themeColor="text1" w:themeTint="BF"/>
          <w:sz w:val="28"/>
          <w:szCs w:val="28"/>
        </w:rPr>
        <w:t>messages on the phone</w:t>
      </w:r>
      <w:r w:rsidR="00345A47">
        <w:rPr>
          <w:color w:val="404040" w:themeColor="text1" w:themeTint="BF"/>
          <w:sz w:val="28"/>
          <w:szCs w:val="28"/>
        </w:rPr>
        <w:t>. Hopefully the minor issue we spoke about at the last meeting has been resolved.</w:t>
      </w:r>
    </w:p>
    <w:p w14:paraId="251BE736" w14:textId="3EC0B617" w:rsidR="00883DF7" w:rsidRDefault="00345A47" w:rsidP="00883DF7">
      <w:pPr>
        <w:pStyle w:val="ListParagraph"/>
        <w:numPr>
          <w:ilvl w:val="0"/>
          <w:numId w:val="5"/>
        </w:numPr>
        <w:rPr>
          <w:color w:val="404040" w:themeColor="text1" w:themeTint="BF"/>
          <w:sz w:val="28"/>
          <w:szCs w:val="28"/>
        </w:rPr>
      </w:pPr>
      <w:r>
        <w:rPr>
          <w:color w:val="404040" w:themeColor="text1" w:themeTint="BF"/>
          <w:sz w:val="28"/>
          <w:szCs w:val="28"/>
        </w:rPr>
        <w:t>With the weather warming up and several projects left to finish the District’s Biologist Ben will be returning to work at the beginning of March and might in fact be attending the meeting this report is being presented at.</w:t>
      </w:r>
    </w:p>
    <w:p w14:paraId="2F73A32B" w14:textId="1A7EEDC3" w:rsidR="00345A47" w:rsidRDefault="00345A47" w:rsidP="00883DF7">
      <w:pPr>
        <w:pStyle w:val="ListParagraph"/>
        <w:numPr>
          <w:ilvl w:val="0"/>
          <w:numId w:val="5"/>
        </w:numPr>
        <w:rPr>
          <w:color w:val="404040" w:themeColor="text1" w:themeTint="BF"/>
          <w:sz w:val="28"/>
          <w:szCs w:val="28"/>
        </w:rPr>
      </w:pPr>
      <w:r>
        <w:rPr>
          <w:color w:val="404040" w:themeColor="text1" w:themeTint="BF"/>
          <w:sz w:val="28"/>
          <w:szCs w:val="28"/>
        </w:rPr>
        <w:t xml:space="preserve">We are still awaiting CAPs approval from the FAA to move forward with our drone operations </w:t>
      </w:r>
      <w:r w:rsidR="008D16F7">
        <w:rPr>
          <w:color w:val="404040" w:themeColor="text1" w:themeTint="BF"/>
          <w:sz w:val="28"/>
          <w:szCs w:val="28"/>
        </w:rPr>
        <w:t>and are hoping to get that approved any time. Questions about the purchase of LEAT by Central Life Sciences have been answered as well and it doesn’t appear that it will affect the pilot training. It might in fact eventually drive down costs and improve distribution in the future according to a sales rep but only time will tell.</w:t>
      </w:r>
    </w:p>
    <w:p w14:paraId="4411D11D" w14:textId="47C2CCB7" w:rsidR="00293ACE" w:rsidRDefault="00293ACE" w:rsidP="00883DF7">
      <w:pPr>
        <w:pStyle w:val="ListParagraph"/>
        <w:numPr>
          <w:ilvl w:val="0"/>
          <w:numId w:val="5"/>
        </w:numPr>
        <w:rPr>
          <w:color w:val="404040" w:themeColor="text1" w:themeTint="BF"/>
          <w:sz w:val="28"/>
          <w:szCs w:val="28"/>
        </w:rPr>
      </w:pPr>
      <w:r>
        <w:rPr>
          <w:color w:val="404040" w:themeColor="text1" w:themeTint="BF"/>
          <w:sz w:val="28"/>
          <w:szCs w:val="28"/>
        </w:rPr>
        <w:t xml:space="preserve">Steve sent in an application to renew our Trust insurance policy answering the numerous questions to the best of his ability. At the last meeting </w:t>
      </w:r>
      <w:proofErr w:type="gramStart"/>
      <w:r>
        <w:rPr>
          <w:color w:val="404040" w:themeColor="text1" w:themeTint="BF"/>
          <w:sz w:val="28"/>
          <w:szCs w:val="28"/>
        </w:rPr>
        <w:t>the</w:t>
      </w:r>
      <w:proofErr w:type="gramEnd"/>
      <w:r>
        <w:rPr>
          <w:color w:val="404040" w:themeColor="text1" w:themeTint="BF"/>
          <w:sz w:val="28"/>
          <w:szCs w:val="28"/>
        </w:rPr>
        <w:t xml:space="preserve"> question arose about the cost of </w:t>
      </w:r>
      <w:proofErr w:type="gramStart"/>
      <w:r>
        <w:rPr>
          <w:color w:val="404040" w:themeColor="text1" w:themeTint="BF"/>
          <w:sz w:val="28"/>
          <w:szCs w:val="28"/>
        </w:rPr>
        <w:t>insuring</w:t>
      </w:r>
      <w:proofErr w:type="gramEnd"/>
      <w:r>
        <w:rPr>
          <w:color w:val="404040" w:themeColor="text1" w:themeTint="BF"/>
          <w:sz w:val="28"/>
          <w:szCs w:val="28"/>
        </w:rPr>
        <w:t xml:space="preserve"> the PV35-X drone. At the time of writing this report we don’t have the latest </w:t>
      </w:r>
      <w:proofErr w:type="gramStart"/>
      <w:r>
        <w:rPr>
          <w:color w:val="404040" w:themeColor="text1" w:themeTint="BF"/>
          <w:sz w:val="28"/>
          <w:szCs w:val="28"/>
        </w:rPr>
        <w:t>figure</w:t>
      </w:r>
      <w:proofErr w:type="gramEnd"/>
      <w:r>
        <w:rPr>
          <w:color w:val="404040" w:themeColor="text1" w:themeTint="BF"/>
          <w:sz w:val="28"/>
          <w:szCs w:val="28"/>
        </w:rPr>
        <w:t xml:space="preserve"> but it should be around $4,000 for the insurance chosen by the manager. The policy chosen covers the cost to replace the drone with a new unit (the amount the drone cost us) in the event of a crash and not just the depreciated value of the drone at the time of the claim.</w:t>
      </w:r>
    </w:p>
    <w:p w14:paraId="6E6742B7" w14:textId="0872A0CD" w:rsidR="008D16F7" w:rsidRDefault="008D16F7" w:rsidP="00883DF7">
      <w:pPr>
        <w:pStyle w:val="ListParagraph"/>
        <w:numPr>
          <w:ilvl w:val="0"/>
          <w:numId w:val="5"/>
        </w:numPr>
        <w:rPr>
          <w:color w:val="404040" w:themeColor="text1" w:themeTint="BF"/>
          <w:sz w:val="28"/>
          <w:szCs w:val="28"/>
        </w:rPr>
      </w:pPr>
      <w:r>
        <w:rPr>
          <w:color w:val="404040" w:themeColor="text1" w:themeTint="BF"/>
          <w:sz w:val="28"/>
          <w:szCs w:val="28"/>
        </w:rPr>
        <w:t xml:space="preserve">Steve attended the WCMVCA conference and represented the district as a member of the board for this association. There were numerous interesting presentations including a few that might help improve operations in 2025. We’re thinking about having the biologist and possibly assistant manager attend a </w:t>
      </w:r>
      <w:proofErr w:type="spellStart"/>
      <w:r>
        <w:rPr>
          <w:color w:val="404040" w:themeColor="text1" w:themeTint="BF"/>
          <w:sz w:val="28"/>
          <w:szCs w:val="28"/>
        </w:rPr>
        <w:t>RaHP</w:t>
      </w:r>
      <w:proofErr w:type="spellEnd"/>
      <w:r>
        <w:rPr>
          <w:color w:val="404040" w:themeColor="text1" w:themeTint="BF"/>
          <w:sz w:val="28"/>
          <w:szCs w:val="28"/>
        </w:rPr>
        <w:t>-VEC workshop in Albuquerque later in the month if it isn’t too expensive.</w:t>
      </w:r>
    </w:p>
    <w:p w14:paraId="6B0FE82C" w14:textId="1850EDE4" w:rsidR="00035740" w:rsidRDefault="00035740" w:rsidP="00883DF7">
      <w:pPr>
        <w:pStyle w:val="ListParagraph"/>
        <w:numPr>
          <w:ilvl w:val="0"/>
          <w:numId w:val="5"/>
        </w:numPr>
        <w:rPr>
          <w:color w:val="404040" w:themeColor="text1" w:themeTint="BF"/>
          <w:sz w:val="28"/>
          <w:szCs w:val="28"/>
        </w:rPr>
      </w:pPr>
      <w:r>
        <w:rPr>
          <w:color w:val="404040" w:themeColor="text1" w:themeTint="BF"/>
          <w:sz w:val="28"/>
          <w:szCs w:val="28"/>
        </w:rPr>
        <w:lastRenderedPageBreak/>
        <w:t>Steve is planning to look at our larval control inventory and current Utah State bit pricing for the various vendors and potentially place a substantial order because several of the companies are offering early order programs that offer substantial savings.</w:t>
      </w:r>
    </w:p>
    <w:p w14:paraId="4D8A8E08" w14:textId="3EA677E3" w:rsidR="00293ACE" w:rsidRDefault="00293ACE" w:rsidP="00883DF7">
      <w:pPr>
        <w:pStyle w:val="ListParagraph"/>
        <w:numPr>
          <w:ilvl w:val="0"/>
          <w:numId w:val="5"/>
        </w:numPr>
        <w:rPr>
          <w:color w:val="404040" w:themeColor="text1" w:themeTint="BF"/>
          <w:sz w:val="28"/>
          <w:szCs w:val="28"/>
        </w:rPr>
      </w:pPr>
      <w:r>
        <w:rPr>
          <w:color w:val="404040" w:themeColor="text1" w:themeTint="BF"/>
          <w:sz w:val="28"/>
          <w:szCs w:val="28"/>
        </w:rPr>
        <w:t xml:space="preserve">On Monday Feb 24 former MMAD board </w:t>
      </w:r>
      <w:r w:rsidR="00A41EFC">
        <w:rPr>
          <w:color w:val="404040" w:themeColor="text1" w:themeTint="BF"/>
          <w:sz w:val="28"/>
          <w:szCs w:val="28"/>
        </w:rPr>
        <w:t xml:space="preserve">member </w:t>
      </w:r>
      <w:r>
        <w:rPr>
          <w:color w:val="404040" w:themeColor="text1" w:themeTint="BF"/>
          <w:sz w:val="28"/>
          <w:szCs w:val="28"/>
        </w:rPr>
        <w:t xml:space="preserve">Mike Binyon paid a visit to the </w:t>
      </w:r>
      <w:proofErr w:type="gramStart"/>
      <w:r>
        <w:rPr>
          <w:color w:val="404040" w:themeColor="text1" w:themeTint="BF"/>
          <w:sz w:val="28"/>
          <w:szCs w:val="28"/>
        </w:rPr>
        <w:t>office</w:t>
      </w:r>
      <w:proofErr w:type="gramEnd"/>
      <w:r>
        <w:rPr>
          <w:color w:val="404040" w:themeColor="text1" w:themeTint="BF"/>
          <w:sz w:val="28"/>
          <w:szCs w:val="28"/>
        </w:rPr>
        <w:t xml:space="preserve"> and we had a chance to show him our new drone.</w:t>
      </w:r>
    </w:p>
    <w:p w14:paraId="3817D890" w14:textId="00BFF76A" w:rsidR="002B4B31" w:rsidRPr="008D16F7" w:rsidRDefault="008D16F7" w:rsidP="008D16F7">
      <w:pPr>
        <w:pStyle w:val="ListParagraph"/>
        <w:numPr>
          <w:ilvl w:val="0"/>
          <w:numId w:val="5"/>
        </w:numPr>
        <w:rPr>
          <w:color w:val="404040" w:themeColor="text1" w:themeTint="BF"/>
          <w:sz w:val="28"/>
          <w:szCs w:val="28"/>
        </w:rPr>
      </w:pPr>
      <w:proofErr w:type="spellStart"/>
      <w:r>
        <w:rPr>
          <w:color w:val="404040" w:themeColor="text1" w:themeTint="BF"/>
          <w:sz w:val="28"/>
          <w:szCs w:val="28"/>
        </w:rPr>
        <w:t>Shanon</w:t>
      </w:r>
      <w:proofErr w:type="spellEnd"/>
      <w:r>
        <w:rPr>
          <w:color w:val="404040" w:themeColor="text1" w:themeTint="BF"/>
          <w:sz w:val="28"/>
          <w:szCs w:val="28"/>
        </w:rPr>
        <w:t xml:space="preserve"> met with Michael Hague the new person in charge of the TNC owned portions of the wetlands to learn more about the planned changes and how it might impact our mosquito control operations.</w:t>
      </w:r>
    </w:p>
    <w:p w14:paraId="11DC9747" w14:textId="77777777" w:rsidR="008D16F7" w:rsidRDefault="008D16F7" w:rsidP="00C6129A">
      <w:pPr>
        <w:pStyle w:val="ListParagraph"/>
        <w:rPr>
          <w:color w:val="404040" w:themeColor="text1" w:themeTint="BF"/>
          <w:sz w:val="28"/>
          <w:szCs w:val="28"/>
        </w:rPr>
      </w:pPr>
    </w:p>
    <w:p w14:paraId="4F98C9BE" w14:textId="217B4A42" w:rsidR="00C6129A" w:rsidRDefault="00C6129A" w:rsidP="00C6129A">
      <w:pPr>
        <w:pStyle w:val="ListParagraph"/>
        <w:rPr>
          <w:color w:val="404040" w:themeColor="text1" w:themeTint="BF"/>
          <w:sz w:val="28"/>
          <w:szCs w:val="28"/>
        </w:rPr>
      </w:pPr>
      <w:r>
        <w:rPr>
          <w:color w:val="404040" w:themeColor="text1" w:themeTint="BF"/>
          <w:sz w:val="28"/>
          <w:szCs w:val="28"/>
        </w:rPr>
        <w:t>Steve Sheaffer</w:t>
      </w:r>
    </w:p>
    <w:p w14:paraId="07F40743" w14:textId="71E110A8" w:rsidR="00C6129A" w:rsidRDefault="00C6129A" w:rsidP="00C6129A">
      <w:pPr>
        <w:pStyle w:val="ListParagraph"/>
        <w:rPr>
          <w:color w:val="404040" w:themeColor="text1" w:themeTint="BF"/>
          <w:sz w:val="28"/>
          <w:szCs w:val="28"/>
        </w:rPr>
      </w:pPr>
      <w:r>
        <w:rPr>
          <w:color w:val="404040" w:themeColor="text1" w:themeTint="BF"/>
          <w:sz w:val="28"/>
          <w:szCs w:val="28"/>
        </w:rPr>
        <w:t>District Manager</w:t>
      </w:r>
    </w:p>
    <w:p w14:paraId="260DAE33" w14:textId="7A0846A3" w:rsidR="00C6129A" w:rsidRPr="0029069A" w:rsidRDefault="00C6129A" w:rsidP="00C6129A">
      <w:pPr>
        <w:pStyle w:val="ListParagraph"/>
        <w:rPr>
          <w:color w:val="404040" w:themeColor="text1" w:themeTint="BF"/>
          <w:sz w:val="28"/>
          <w:szCs w:val="28"/>
        </w:rPr>
      </w:pPr>
      <w:r>
        <w:rPr>
          <w:color w:val="404040" w:themeColor="text1" w:themeTint="BF"/>
          <w:sz w:val="28"/>
          <w:szCs w:val="28"/>
        </w:rPr>
        <w:t>Moab Mosquito Abatement District</w:t>
      </w:r>
    </w:p>
    <w:sectPr w:rsidR="00C6129A" w:rsidRPr="0029069A" w:rsidSect="007B58BD">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781ED" w14:textId="77777777" w:rsidR="00735389" w:rsidRDefault="00735389" w:rsidP="00634A4B">
      <w:pPr>
        <w:spacing w:after="0" w:line="240" w:lineRule="auto"/>
      </w:pPr>
      <w:r>
        <w:separator/>
      </w:r>
    </w:p>
  </w:endnote>
  <w:endnote w:type="continuationSeparator" w:id="0">
    <w:p w14:paraId="7D859260" w14:textId="77777777" w:rsidR="00735389" w:rsidRDefault="00735389" w:rsidP="00634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057205"/>
      <w:docPartObj>
        <w:docPartGallery w:val="Page Numbers (Bottom of Page)"/>
        <w:docPartUnique/>
      </w:docPartObj>
    </w:sdtPr>
    <w:sdtEndPr/>
    <w:sdtContent>
      <w:sdt>
        <w:sdtPr>
          <w:id w:val="1728636285"/>
          <w:docPartObj>
            <w:docPartGallery w:val="Page Numbers (Top of Page)"/>
            <w:docPartUnique/>
          </w:docPartObj>
        </w:sdtPr>
        <w:sdtEndPr/>
        <w:sdtContent>
          <w:p w14:paraId="463BCDBE" w14:textId="5756A9BA" w:rsidR="00634A4B" w:rsidRDefault="00634A4B" w:rsidP="00D65078">
            <w:pPr>
              <w:pStyle w:val="Footer"/>
            </w:pPr>
            <w:r w:rsidRPr="00634A4B">
              <w:rPr>
                <w:color w:val="C45911" w:themeColor="accent2" w:themeShade="BF"/>
              </w:rPr>
              <w:t xml:space="preserve">Page </w:t>
            </w:r>
            <w:r w:rsidRPr="00634A4B">
              <w:rPr>
                <w:b/>
                <w:bCs/>
                <w:color w:val="C45911" w:themeColor="accent2" w:themeShade="BF"/>
                <w:sz w:val="24"/>
                <w:szCs w:val="24"/>
              </w:rPr>
              <w:fldChar w:fldCharType="begin"/>
            </w:r>
            <w:r w:rsidRPr="00634A4B">
              <w:rPr>
                <w:b/>
                <w:bCs/>
                <w:color w:val="C45911" w:themeColor="accent2" w:themeShade="BF"/>
              </w:rPr>
              <w:instrText xml:space="preserve"> PAGE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r w:rsidRPr="00634A4B">
              <w:rPr>
                <w:color w:val="C45911" w:themeColor="accent2" w:themeShade="BF"/>
              </w:rPr>
              <w:t xml:space="preserve"> of </w:t>
            </w:r>
            <w:r w:rsidRPr="00634A4B">
              <w:rPr>
                <w:b/>
                <w:bCs/>
                <w:color w:val="C45911" w:themeColor="accent2" w:themeShade="BF"/>
                <w:sz w:val="24"/>
                <w:szCs w:val="24"/>
              </w:rPr>
              <w:fldChar w:fldCharType="begin"/>
            </w:r>
            <w:r w:rsidRPr="00634A4B">
              <w:rPr>
                <w:b/>
                <w:bCs/>
                <w:color w:val="C45911" w:themeColor="accent2" w:themeShade="BF"/>
              </w:rPr>
              <w:instrText xml:space="preserve"> NUMPAGES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p>
        </w:sdtContent>
      </w:sdt>
    </w:sdtContent>
  </w:sdt>
  <w:p w14:paraId="15BF422C" w14:textId="77777777" w:rsidR="00634A4B" w:rsidRDefault="00634A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FF3D" w14:textId="77777777" w:rsidR="00735389" w:rsidRDefault="00735389" w:rsidP="00634A4B">
      <w:pPr>
        <w:spacing w:after="0" w:line="240" w:lineRule="auto"/>
      </w:pPr>
      <w:r>
        <w:separator/>
      </w:r>
    </w:p>
  </w:footnote>
  <w:footnote w:type="continuationSeparator" w:id="0">
    <w:p w14:paraId="7F0972D3" w14:textId="77777777" w:rsidR="00735389" w:rsidRDefault="00735389" w:rsidP="00634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418C5" w14:textId="3C3D372B" w:rsidR="00D65078" w:rsidRDefault="00F75621" w:rsidP="003B565E">
    <w:pPr>
      <w:pStyle w:val="Header"/>
      <w:jc w:val="both"/>
    </w:pPr>
    <w:r>
      <w:rPr>
        <w:noProof/>
      </w:rPr>
      <w:drawing>
        <wp:anchor distT="0" distB="0" distL="114300" distR="114300" simplePos="0" relativeHeight="251663360" behindDoc="1" locked="0" layoutInCell="1" allowOverlap="1" wp14:anchorId="2508BF4F" wp14:editId="69D3B404">
          <wp:simplePos x="0" y="0"/>
          <wp:positionH relativeFrom="margin">
            <wp:posOffset>-44450</wp:posOffset>
          </wp:positionH>
          <wp:positionV relativeFrom="paragraph">
            <wp:posOffset>-368300</wp:posOffset>
          </wp:positionV>
          <wp:extent cx="1149350" cy="1374140"/>
          <wp:effectExtent l="0" t="0" r="0" b="0"/>
          <wp:wrapTight wrapText="bothSides">
            <wp:wrapPolygon edited="0">
              <wp:start x="0" y="0"/>
              <wp:lineTo x="0" y="21261"/>
              <wp:lineTo x="21123" y="21261"/>
              <wp:lineTo x="2112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9350"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5DEA58E5" wp14:editId="4F9C66CD">
              <wp:simplePos x="0" y="0"/>
              <wp:positionH relativeFrom="column">
                <wp:posOffset>4889500</wp:posOffset>
              </wp:positionH>
              <wp:positionV relativeFrom="paragraph">
                <wp:posOffset>-234950</wp:posOffset>
              </wp:positionV>
              <wp:extent cx="1993900" cy="1143000"/>
              <wp:effectExtent l="0" t="0" r="25400" b="19050"/>
              <wp:wrapNone/>
              <wp:docPr id="1" name="Text Box 1"/>
              <wp:cNvGraphicFramePr/>
              <a:graphic xmlns:a="http://schemas.openxmlformats.org/drawingml/2006/main">
                <a:graphicData uri="http://schemas.microsoft.com/office/word/2010/wordprocessingShape">
                  <wps:wsp>
                    <wps:cNvSpPr txBox="1"/>
                    <wps:spPr>
                      <a:xfrm>
                        <a:off x="0" y="0"/>
                        <a:ext cx="1993900" cy="1143000"/>
                      </a:xfrm>
                      <a:prstGeom prst="rect">
                        <a:avLst/>
                      </a:prstGeom>
                      <a:noFill/>
                      <a:ln w="6350">
                        <a:solidFill>
                          <a:prstClr val="black"/>
                        </a:solidFill>
                      </a:ln>
                    </wps:spPr>
                    <wps:txbx>
                      <w:txbxContent>
                        <w:p w14:paraId="7D8744B7" w14:textId="190EA215"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49BD14C2" w14:textId="58C9FCA8" w:rsidR="00D65078" w:rsidRDefault="00D65078" w:rsidP="003B565E">
                          <w:pPr>
                            <w:pStyle w:val="Header"/>
                            <w:jc w:val="right"/>
                            <w:rPr>
                              <w:b/>
                              <w:bCs/>
                            </w:rPr>
                          </w:pPr>
                          <w:r>
                            <w:rPr>
                              <w:b/>
                              <w:bCs/>
                            </w:rPr>
                            <w:t xml:space="preserve">Email: </w:t>
                          </w:r>
                          <w:hyperlink r:id="rId2" w:history="1">
                            <w:r w:rsidRPr="00D336A2">
                              <w:rPr>
                                <w:rStyle w:val="Hyperlink"/>
                                <w:b/>
                                <w:bCs/>
                              </w:rPr>
                              <w:t>Info@moabmad.org</w:t>
                            </w:r>
                          </w:hyperlink>
                        </w:p>
                        <w:p w14:paraId="5352F904" w14:textId="08D73B53" w:rsidR="00D65078" w:rsidRPr="003B565E" w:rsidRDefault="00D65078" w:rsidP="003B565E">
                          <w:pPr>
                            <w:pStyle w:val="Header"/>
                            <w:jc w:val="right"/>
                            <w:rPr>
                              <w:b/>
                              <w:bCs/>
                            </w:rPr>
                          </w:pPr>
                          <w:r>
                            <w:rPr>
                              <w:b/>
                              <w:bCs/>
                            </w:rPr>
                            <w:t>Director: Steve Sheaffer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EA58E5" id="_x0000_t202" coordsize="21600,21600" o:spt="202" path="m,l,21600r21600,l21600,xe">
              <v:stroke joinstyle="miter"/>
              <v:path gradientshapeok="t" o:connecttype="rect"/>
            </v:shapetype>
            <v:shape id="Text Box 1" o:spid="_x0000_s1026" type="#_x0000_t202" style="position:absolute;left:0;text-align:left;margin-left:385pt;margin-top:-18.5pt;width:157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" filled="f" strokeweight=".5pt">
              <v:textbox>
                <w:txbxContent>
                  <w:p w14:paraId="7D8744B7" w14:textId="190EA215"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49BD14C2" w14:textId="58C9FCA8" w:rsidR="00D65078" w:rsidRDefault="00D65078" w:rsidP="003B565E">
                    <w:pPr>
                      <w:pStyle w:val="Header"/>
                      <w:jc w:val="right"/>
                      <w:rPr>
                        <w:b/>
                        <w:bCs/>
                      </w:rPr>
                    </w:pPr>
                    <w:r>
                      <w:rPr>
                        <w:b/>
                        <w:bCs/>
                      </w:rPr>
                      <w:t xml:space="preserve">Email: </w:t>
                    </w:r>
                    <w:hyperlink r:id="rId3" w:history="1">
                      <w:r w:rsidRPr="00D336A2">
                        <w:rPr>
                          <w:rStyle w:val="Hyperlink"/>
                          <w:b/>
                          <w:bCs/>
                        </w:rPr>
                        <w:t>Info@moabmad.org</w:t>
                      </w:r>
                    </w:hyperlink>
                  </w:p>
                  <w:p w14:paraId="5352F904" w14:textId="08D73B53" w:rsidR="00D65078" w:rsidRPr="003B565E" w:rsidRDefault="00D65078" w:rsidP="003B565E">
                    <w:pPr>
                      <w:pStyle w:val="Header"/>
                      <w:jc w:val="right"/>
                      <w:rPr>
                        <w:b/>
                        <w:bCs/>
                      </w:rPr>
                    </w:pPr>
                    <w:r>
                      <w:rPr>
                        <w:b/>
                        <w:bCs/>
                      </w:rPr>
                      <w:t>Director: Steve Sheaffer</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5BC3C7F" wp14:editId="12FA79C6">
              <wp:simplePos x="0" y="0"/>
              <wp:positionH relativeFrom="column">
                <wp:posOffset>5236845</wp:posOffset>
              </wp:positionH>
              <wp:positionV relativeFrom="paragraph">
                <wp:posOffset>-349250</wp:posOffset>
              </wp:positionV>
              <wp:extent cx="1774177" cy="1390820"/>
              <wp:effectExtent l="0" t="0" r="0" b="0"/>
              <wp:wrapTight wrapText="bothSides">
                <wp:wrapPolygon edited="0">
                  <wp:start x="0" y="0"/>
                  <wp:lineTo x="0" y="592"/>
                  <wp:lineTo x="20649" y="21304"/>
                  <wp:lineTo x="21345" y="21304"/>
                  <wp:lineTo x="21345" y="0"/>
                  <wp:lineTo x="0" y="0"/>
                </wp:wrapPolygon>
              </wp:wrapTight>
              <wp:docPr id="170" name="Rectangle 12"/>
              <wp:cNvGraphicFramePr/>
              <a:graphic xmlns:a="http://schemas.openxmlformats.org/drawingml/2006/main">
                <a:graphicData uri="http://schemas.microsoft.com/office/word/2010/wordprocessingShape">
                  <wps:wsp>
                    <wps:cNvSpPr/>
                    <wps:spPr>
                      <a:xfrm>
                        <a:off x="0" y="0"/>
                        <a:ext cx="1774177" cy="1390820"/>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D1F31C" id="Rectangle 12" o:spid="_x0000_s1026" style="position:absolute;margin-left:412.35pt;margin-top:-27.5pt;width:139.7pt;height:109.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462822,1014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" path="m,l1462822,r,1014481l638269,407899,,xe" fillcolor="#f7caac [1301]" stroked="f" strokeweight="1pt">
              <v:stroke joinstyle="miter"/>
              <v:path arrowok="t" o:connecttype="custom" o:connectlocs="0,0;1774177,0;1774177,1390820;774122,559216;0,0" o:connectangles="0,0,0,0,0"/>
              <w10:wrap type="tight"/>
            </v:shape>
          </w:pict>
        </mc:Fallback>
      </mc:AlternateContent>
    </w:r>
  </w:p>
  <w:p w14:paraId="2DB91650" w14:textId="5CC66164" w:rsidR="00D65078" w:rsidRDefault="00D65078" w:rsidP="003B565E">
    <w:pPr>
      <w:pStyle w:val="Header"/>
      <w:jc w:val="both"/>
    </w:pPr>
  </w:p>
  <w:p w14:paraId="18EB2F32" w14:textId="2947DCDF" w:rsidR="00D65078" w:rsidRDefault="00D65078" w:rsidP="003B565E">
    <w:pPr>
      <w:pStyle w:val="Header"/>
      <w:jc w:val="both"/>
    </w:pPr>
  </w:p>
  <w:p w14:paraId="360A8302" w14:textId="50BF7E12" w:rsidR="00D65078" w:rsidRDefault="00D65078" w:rsidP="003B565E">
    <w:pPr>
      <w:pStyle w:val="Header"/>
      <w:jc w:val="both"/>
    </w:pPr>
  </w:p>
  <w:p w14:paraId="4DB695AE" w14:textId="211306E9" w:rsidR="00D65078" w:rsidRDefault="00D65078" w:rsidP="003B565E">
    <w:pPr>
      <w:pStyle w:val="Header"/>
      <w:jc w:val="both"/>
    </w:pPr>
  </w:p>
  <w:p w14:paraId="39D6E4BE" w14:textId="4D6337F4" w:rsidR="00D65078" w:rsidRDefault="00D65078" w:rsidP="003B565E">
    <w:pPr>
      <w:pStyle w:val="Header"/>
      <w:jc w:val="both"/>
    </w:pPr>
    <w:r>
      <w:rPr>
        <w:noProof/>
      </w:rPr>
      <mc:AlternateContent>
        <mc:Choice Requires="wps">
          <w:drawing>
            <wp:anchor distT="0" distB="0" distL="114300" distR="114300" simplePos="0" relativeHeight="251664384" behindDoc="0" locked="0" layoutInCell="1" allowOverlap="1" wp14:anchorId="758F3336" wp14:editId="2EAA5090">
              <wp:simplePos x="0" y="0"/>
              <wp:positionH relativeFrom="margin">
                <wp:posOffset>-203200</wp:posOffset>
              </wp:positionH>
              <wp:positionV relativeFrom="paragraph">
                <wp:posOffset>125095</wp:posOffset>
              </wp:positionV>
              <wp:extent cx="7213600" cy="45719"/>
              <wp:effectExtent l="0" t="0" r="25400" b="12065"/>
              <wp:wrapNone/>
              <wp:docPr id="3" name="Rectangle: Diagonal Corners Snipped 3"/>
              <wp:cNvGraphicFramePr/>
              <a:graphic xmlns:a="http://schemas.openxmlformats.org/drawingml/2006/main">
                <a:graphicData uri="http://schemas.microsoft.com/office/word/2010/wordprocessingShape">
                  <wps:wsp>
                    <wps:cNvSpPr/>
                    <wps:spPr>
                      <a:xfrm>
                        <a:off x="0" y="0"/>
                        <a:ext cx="7213600" cy="45719"/>
                      </a:xfrm>
                      <a:prstGeom prst="snip2Diag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4BCBF" id="Rectangle: Diagonal Corners Snipped 3" o:spid="_x0000_s1026" style="position:absolute;margin-left:-16pt;margin-top:9.85pt;width:568pt;height:3.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2136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" path="m,l7205980,r7620,7620l7213600,45719r,l7620,45719,,38099,,xe" fillcolor="#ed7d31 [3205]" strokecolor="#1f3763 [1604]" strokeweight="1pt">
              <v:stroke joinstyle="miter"/>
              <v:path arrowok="t" o:connecttype="custom" o:connectlocs="0,0;7205980,0;7213600,7620;7213600,45719;7213600,45719;7620,45719;0,38099;0,0" o:connectangles="0,0,0,0,0,0,0,0"/>
              <w10:wrap anchorx="margin"/>
            </v:shape>
          </w:pict>
        </mc:Fallback>
      </mc:AlternateContent>
    </w:r>
  </w:p>
  <w:p w14:paraId="08791635" w14:textId="43FCC18F" w:rsidR="003B565E" w:rsidRDefault="003B565E" w:rsidP="003B565E">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339C7"/>
    <w:multiLevelType w:val="hybridMultilevel"/>
    <w:tmpl w:val="EDE85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E36A07"/>
    <w:multiLevelType w:val="hybridMultilevel"/>
    <w:tmpl w:val="97D8D9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8200EFD"/>
    <w:multiLevelType w:val="hybridMultilevel"/>
    <w:tmpl w:val="B81CB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77469C"/>
    <w:multiLevelType w:val="hybridMultilevel"/>
    <w:tmpl w:val="2E8C1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745BED"/>
    <w:multiLevelType w:val="hybridMultilevel"/>
    <w:tmpl w:val="545CB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0573430">
    <w:abstractNumId w:val="4"/>
  </w:num>
  <w:num w:numId="2" w16cid:durableId="642538534">
    <w:abstractNumId w:val="2"/>
  </w:num>
  <w:num w:numId="3" w16cid:durableId="1586039345">
    <w:abstractNumId w:val="1"/>
  </w:num>
  <w:num w:numId="4" w16cid:durableId="1991514405">
    <w:abstractNumId w:val="3"/>
  </w:num>
  <w:num w:numId="5" w16cid:durableId="592514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A4B"/>
    <w:rsid w:val="0000727C"/>
    <w:rsid w:val="000230EC"/>
    <w:rsid w:val="00030E0F"/>
    <w:rsid w:val="0003229A"/>
    <w:rsid w:val="00035740"/>
    <w:rsid w:val="000431DE"/>
    <w:rsid w:val="00043FFD"/>
    <w:rsid w:val="00047ACA"/>
    <w:rsid w:val="00055547"/>
    <w:rsid w:val="00062A87"/>
    <w:rsid w:val="000A2E8B"/>
    <w:rsid w:val="000A53A6"/>
    <w:rsid w:val="000A723E"/>
    <w:rsid w:val="000B288B"/>
    <w:rsid w:val="000B7D7D"/>
    <w:rsid w:val="000D20F8"/>
    <w:rsid w:val="000D4734"/>
    <w:rsid w:val="000F39B9"/>
    <w:rsid w:val="00111884"/>
    <w:rsid w:val="00112AA5"/>
    <w:rsid w:val="00121303"/>
    <w:rsid w:val="00141A9F"/>
    <w:rsid w:val="0014597F"/>
    <w:rsid w:val="001542BF"/>
    <w:rsid w:val="00182E66"/>
    <w:rsid w:val="00192460"/>
    <w:rsid w:val="00195EF2"/>
    <w:rsid w:val="001A22AB"/>
    <w:rsid w:val="001B39A7"/>
    <w:rsid w:val="001D3C33"/>
    <w:rsid w:val="001D579E"/>
    <w:rsid w:val="001E0400"/>
    <w:rsid w:val="001F403C"/>
    <w:rsid w:val="001F78E8"/>
    <w:rsid w:val="002000C3"/>
    <w:rsid w:val="0020047D"/>
    <w:rsid w:val="00223A81"/>
    <w:rsid w:val="002338B1"/>
    <w:rsid w:val="002404C3"/>
    <w:rsid w:val="002449B1"/>
    <w:rsid w:val="0024525B"/>
    <w:rsid w:val="00260575"/>
    <w:rsid w:val="00263840"/>
    <w:rsid w:val="00264B79"/>
    <w:rsid w:val="002724B0"/>
    <w:rsid w:val="00290096"/>
    <w:rsid w:val="0029069A"/>
    <w:rsid w:val="00293ACE"/>
    <w:rsid w:val="002A4A1D"/>
    <w:rsid w:val="002B0663"/>
    <w:rsid w:val="002B4B31"/>
    <w:rsid w:val="002C58EE"/>
    <w:rsid w:val="002D3486"/>
    <w:rsid w:val="002E141B"/>
    <w:rsid w:val="002E3D36"/>
    <w:rsid w:val="00300018"/>
    <w:rsid w:val="00303A77"/>
    <w:rsid w:val="00306069"/>
    <w:rsid w:val="00311D4F"/>
    <w:rsid w:val="00314130"/>
    <w:rsid w:val="003179FC"/>
    <w:rsid w:val="00321A77"/>
    <w:rsid w:val="00326443"/>
    <w:rsid w:val="00327EB2"/>
    <w:rsid w:val="003345ED"/>
    <w:rsid w:val="00334882"/>
    <w:rsid w:val="00345A47"/>
    <w:rsid w:val="00345F33"/>
    <w:rsid w:val="00365032"/>
    <w:rsid w:val="00367238"/>
    <w:rsid w:val="0037575C"/>
    <w:rsid w:val="003760AE"/>
    <w:rsid w:val="00383F10"/>
    <w:rsid w:val="00396C8C"/>
    <w:rsid w:val="003A375A"/>
    <w:rsid w:val="003A5544"/>
    <w:rsid w:val="003A5A06"/>
    <w:rsid w:val="003B565E"/>
    <w:rsid w:val="003C6ED2"/>
    <w:rsid w:val="003D5E91"/>
    <w:rsid w:val="003F271A"/>
    <w:rsid w:val="003F567A"/>
    <w:rsid w:val="00406BC9"/>
    <w:rsid w:val="0041791C"/>
    <w:rsid w:val="004328A3"/>
    <w:rsid w:val="00440837"/>
    <w:rsid w:val="00445C39"/>
    <w:rsid w:val="00453325"/>
    <w:rsid w:val="00460BE3"/>
    <w:rsid w:val="00470509"/>
    <w:rsid w:val="004944D2"/>
    <w:rsid w:val="004A3577"/>
    <w:rsid w:val="004C6337"/>
    <w:rsid w:val="004C7A2A"/>
    <w:rsid w:val="004E26E4"/>
    <w:rsid w:val="004F06E8"/>
    <w:rsid w:val="004F6A21"/>
    <w:rsid w:val="00500B2C"/>
    <w:rsid w:val="0050749F"/>
    <w:rsid w:val="00533BF8"/>
    <w:rsid w:val="00535149"/>
    <w:rsid w:val="00546AC7"/>
    <w:rsid w:val="00546E2C"/>
    <w:rsid w:val="00554C23"/>
    <w:rsid w:val="00565CCA"/>
    <w:rsid w:val="005673A9"/>
    <w:rsid w:val="005706C8"/>
    <w:rsid w:val="00571ACB"/>
    <w:rsid w:val="0057380B"/>
    <w:rsid w:val="00587DFE"/>
    <w:rsid w:val="005A575D"/>
    <w:rsid w:val="005A6C36"/>
    <w:rsid w:val="005B312E"/>
    <w:rsid w:val="005C7081"/>
    <w:rsid w:val="005D7756"/>
    <w:rsid w:val="005E693B"/>
    <w:rsid w:val="006042CD"/>
    <w:rsid w:val="006113E5"/>
    <w:rsid w:val="00611F33"/>
    <w:rsid w:val="00612107"/>
    <w:rsid w:val="00616A60"/>
    <w:rsid w:val="00634A4B"/>
    <w:rsid w:val="00634E94"/>
    <w:rsid w:val="00675BD4"/>
    <w:rsid w:val="006A08FA"/>
    <w:rsid w:val="006C07D7"/>
    <w:rsid w:val="006D668F"/>
    <w:rsid w:val="006E2F77"/>
    <w:rsid w:val="006F0A01"/>
    <w:rsid w:val="006F356A"/>
    <w:rsid w:val="006F4CB1"/>
    <w:rsid w:val="00705715"/>
    <w:rsid w:val="00711B98"/>
    <w:rsid w:val="00722151"/>
    <w:rsid w:val="0072384B"/>
    <w:rsid w:val="00733BA4"/>
    <w:rsid w:val="007346E8"/>
    <w:rsid w:val="00735389"/>
    <w:rsid w:val="0074264B"/>
    <w:rsid w:val="00743730"/>
    <w:rsid w:val="00746308"/>
    <w:rsid w:val="00753E09"/>
    <w:rsid w:val="0075678A"/>
    <w:rsid w:val="007716EB"/>
    <w:rsid w:val="0079725E"/>
    <w:rsid w:val="007A7041"/>
    <w:rsid w:val="007B3B31"/>
    <w:rsid w:val="007B444E"/>
    <w:rsid w:val="007B58BD"/>
    <w:rsid w:val="007C36DD"/>
    <w:rsid w:val="007C6686"/>
    <w:rsid w:val="007E7396"/>
    <w:rsid w:val="007F080B"/>
    <w:rsid w:val="007F274F"/>
    <w:rsid w:val="007F6222"/>
    <w:rsid w:val="007F6C51"/>
    <w:rsid w:val="0081516A"/>
    <w:rsid w:val="00816F96"/>
    <w:rsid w:val="00840141"/>
    <w:rsid w:val="00841CCB"/>
    <w:rsid w:val="008421D7"/>
    <w:rsid w:val="0084756A"/>
    <w:rsid w:val="0085387F"/>
    <w:rsid w:val="00863E6D"/>
    <w:rsid w:val="00882BF5"/>
    <w:rsid w:val="00883DF7"/>
    <w:rsid w:val="00890AAF"/>
    <w:rsid w:val="008B3C41"/>
    <w:rsid w:val="008D16F7"/>
    <w:rsid w:val="008D35FD"/>
    <w:rsid w:val="008E3505"/>
    <w:rsid w:val="008F2901"/>
    <w:rsid w:val="00905B67"/>
    <w:rsid w:val="009160F8"/>
    <w:rsid w:val="009236D3"/>
    <w:rsid w:val="009413E0"/>
    <w:rsid w:val="0094759D"/>
    <w:rsid w:val="009477D1"/>
    <w:rsid w:val="00960098"/>
    <w:rsid w:val="00972632"/>
    <w:rsid w:val="00977368"/>
    <w:rsid w:val="009826D4"/>
    <w:rsid w:val="0098448C"/>
    <w:rsid w:val="0099181B"/>
    <w:rsid w:val="00991CED"/>
    <w:rsid w:val="009A0B76"/>
    <w:rsid w:val="009A13D8"/>
    <w:rsid w:val="009A79FB"/>
    <w:rsid w:val="009B004D"/>
    <w:rsid w:val="009C2A58"/>
    <w:rsid w:val="009C4E82"/>
    <w:rsid w:val="009D2766"/>
    <w:rsid w:val="009D4B44"/>
    <w:rsid w:val="009F11B0"/>
    <w:rsid w:val="009F70BF"/>
    <w:rsid w:val="00A135C7"/>
    <w:rsid w:val="00A223F7"/>
    <w:rsid w:val="00A26576"/>
    <w:rsid w:val="00A35339"/>
    <w:rsid w:val="00A360A3"/>
    <w:rsid w:val="00A4108B"/>
    <w:rsid w:val="00A41D88"/>
    <w:rsid w:val="00A41EFC"/>
    <w:rsid w:val="00A44BA2"/>
    <w:rsid w:val="00A47040"/>
    <w:rsid w:val="00A53398"/>
    <w:rsid w:val="00A55C36"/>
    <w:rsid w:val="00A647E2"/>
    <w:rsid w:val="00A7087A"/>
    <w:rsid w:val="00A74796"/>
    <w:rsid w:val="00A74C1F"/>
    <w:rsid w:val="00A8355A"/>
    <w:rsid w:val="00AB4EC0"/>
    <w:rsid w:val="00AC02E5"/>
    <w:rsid w:val="00AC11ED"/>
    <w:rsid w:val="00AD1DCE"/>
    <w:rsid w:val="00AE61B4"/>
    <w:rsid w:val="00AE6630"/>
    <w:rsid w:val="00B03ABA"/>
    <w:rsid w:val="00B12346"/>
    <w:rsid w:val="00B13085"/>
    <w:rsid w:val="00B22F9B"/>
    <w:rsid w:val="00B27011"/>
    <w:rsid w:val="00B27957"/>
    <w:rsid w:val="00B3126A"/>
    <w:rsid w:val="00B363EF"/>
    <w:rsid w:val="00B52A9A"/>
    <w:rsid w:val="00B61C94"/>
    <w:rsid w:val="00B6654E"/>
    <w:rsid w:val="00B70113"/>
    <w:rsid w:val="00B756A0"/>
    <w:rsid w:val="00B835BD"/>
    <w:rsid w:val="00BB39A2"/>
    <w:rsid w:val="00BC10F8"/>
    <w:rsid w:val="00BC717D"/>
    <w:rsid w:val="00BD5FF3"/>
    <w:rsid w:val="00BE0A97"/>
    <w:rsid w:val="00BE7933"/>
    <w:rsid w:val="00C10D7F"/>
    <w:rsid w:val="00C20853"/>
    <w:rsid w:val="00C25026"/>
    <w:rsid w:val="00C2530B"/>
    <w:rsid w:val="00C31B27"/>
    <w:rsid w:val="00C348F1"/>
    <w:rsid w:val="00C51A4B"/>
    <w:rsid w:val="00C6129A"/>
    <w:rsid w:val="00C7749C"/>
    <w:rsid w:val="00C8281B"/>
    <w:rsid w:val="00C83792"/>
    <w:rsid w:val="00C83FA2"/>
    <w:rsid w:val="00C85C64"/>
    <w:rsid w:val="00C86179"/>
    <w:rsid w:val="00CA0B13"/>
    <w:rsid w:val="00CC1A51"/>
    <w:rsid w:val="00CC4E8F"/>
    <w:rsid w:val="00CE5C4B"/>
    <w:rsid w:val="00CF0EE8"/>
    <w:rsid w:val="00D002CD"/>
    <w:rsid w:val="00D0776E"/>
    <w:rsid w:val="00D1795E"/>
    <w:rsid w:val="00D23BA2"/>
    <w:rsid w:val="00D277FE"/>
    <w:rsid w:val="00D4383C"/>
    <w:rsid w:val="00D445D8"/>
    <w:rsid w:val="00D55AC3"/>
    <w:rsid w:val="00D615F7"/>
    <w:rsid w:val="00D65078"/>
    <w:rsid w:val="00D74B8A"/>
    <w:rsid w:val="00D8356D"/>
    <w:rsid w:val="00D838B8"/>
    <w:rsid w:val="00D874EE"/>
    <w:rsid w:val="00D96674"/>
    <w:rsid w:val="00DA3BFF"/>
    <w:rsid w:val="00DD091D"/>
    <w:rsid w:val="00DD3939"/>
    <w:rsid w:val="00DE0697"/>
    <w:rsid w:val="00DF05D6"/>
    <w:rsid w:val="00DF0B58"/>
    <w:rsid w:val="00DF1695"/>
    <w:rsid w:val="00DF2AB7"/>
    <w:rsid w:val="00E00664"/>
    <w:rsid w:val="00E13DC8"/>
    <w:rsid w:val="00E34D75"/>
    <w:rsid w:val="00E44A1B"/>
    <w:rsid w:val="00E61486"/>
    <w:rsid w:val="00E67DBF"/>
    <w:rsid w:val="00E74A58"/>
    <w:rsid w:val="00E80FC3"/>
    <w:rsid w:val="00E9284F"/>
    <w:rsid w:val="00EA388C"/>
    <w:rsid w:val="00EA7AAF"/>
    <w:rsid w:val="00ED00DF"/>
    <w:rsid w:val="00F015D6"/>
    <w:rsid w:val="00F1380E"/>
    <w:rsid w:val="00F264CE"/>
    <w:rsid w:val="00F61119"/>
    <w:rsid w:val="00F67532"/>
    <w:rsid w:val="00F75621"/>
    <w:rsid w:val="00FA017F"/>
    <w:rsid w:val="00FA2222"/>
    <w:rsid w:val="00FB4655"/>
    <w:rsid w:val="00FC0EF5"/>
    <w:rsid w:val="00FE4792"/>
    <w:rsid w:val="00FF2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9AE3B"/>
  <w15:chartTrackingRefBased/>
  <w15:docId w15:val="{69EC4DDA-225F-4E8B-8CB1-D23ABAA80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4A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A4B"/>
  </w:style>
  <w:style w:type="paragraph" w:styleId="Footer">
    <w:name w:val="footer"/>
    <w:basedOn w:val="Normal"/>
    <w:link w:val="FooterChar"/>
    <w:uiPriority w:val="99"/>
    <w:unhideWhenUsed/>
    <w:rsid w:val="00634A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A4B"/>
  </w:style>
  <w:style w:type="character" w:styleId="Hyperlink">
    <w:name w:val="Hyperlink"/>
    <w:basedOn w:val="DefaultParagraphFont"/>
    <w:uiPriority w:val="99"/>
    <w:unhideWhenUsed/>
    <w:rsid w:val="00D65078"/>
    <w:rPr>
      <w:color w:val="0563C1" w:themeColor="hyperlink"/>
      <w:u w:val="single"/>
    </w:rPr>
  </w:style>
  <w:style w:type="character" w:styleId="UnresolvedMention">
    <w:name w:val="Unresolved Mention"/>
    <w:basedOn w:val="DefaultParagraphFont"/>
    <w:uiPriority w:val="99"/>
    <w:semiHidden/>
    <w:unhideWhenUsed/>
    <w:rsid w:val="00D65078"/>
    <w:rPr>
      <w:color w:val="605E5C"/>
      <w:shd w:val="clear" w:color="auto" w:fill="E1DFDD"/>
    </w:rPr>
  </w:style>
  <w:style w:type="paragraph" w:styleId="ListParagraph">
    <w:name w:val="List Paragraph"/>
    <w:basedOn w:val="Normal"/>
    <w:uiPriority w:val="34"/>
    <w:qFormat/>
    <w:rsid w:val="006D668F"/>
    <w:pPr>
      <w:ind w:left="720"/>
      <w:contextualSpacing/>
    </w:pPr>
  </w:style>
  <w:style w:type="paragraph" w:styleId="Revision">
    <w:name w:val="Revision"/>
    <w:hidden/>
    <w:uiPriority w:val="99"/>
    <w:semiHidden/>
    <w:rsid w:val="00195E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Info@moabmad.org" TargetMode="External"/><Relationship Id="rId2" Type="http://schemas.openxmlformats.org/officeDocument/2006/relationships/hyperlink" Target="mailto:Info@moabmad.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C947D-B487-4EEC-8CF3-19CA1ED67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2163</Characters>
  <Application>Microsoft Office Word</Application>
  <DocSecurity>0</DocSecurity>
  <Lines>41</Lines>
  <Paragraphs>17</Paragraphs>
  <ScaleCrop>false</ScaleCrop>
  <HeadingPairs>
    <vt:vector size="2" baseType="variant">
      <vt:variant>
        <vt:lpstr>Title</vt:lpstr>
      </vt:variant>
      <vt:variant>
        <vt:i4>1</vt:i4>
      </vt:variant>
    </vt:vector>
  </HeadingPairs>
  <TitlesOfParts>
    <vt:vector size="1" baseType="lpstr">
      <vt:lpstr>1000 E. Sand Flats Road</vt:lpstr>
    </vt:vector>
  </TitlesOfParts>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1000 E. Sand Flats Road</dc:title>
  <dc:subject/>
  <dc:creator>Moab Mosq. District</dc:creator>
  <cp:keywords/>
  <dc:description/>
  <cp:lastModifiedBy>Morgi Croasmun</cp:lastModifiedBy>
  <cp:revision>3</cp:revision>
  <cp:lastPrinted>2023-01-27T20:24:00Z</cp:lastPrinted>
  <dcterms:created xsi:type="dcterms:W3CDTF">2025-09-29T04:42:00Z</dcterms:created>
  <dcterms:modified xsi:type="dcterms:W3CDTF">2025-09-29T04:42:00Z</dcterms:modified>
</cp:coreProperties>
</file>