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BFF8" w14:textId="03A73695" w:rsidR="00F47CDC" w:rsidRDefault="00F47CDC" w:rsidP="00B23534">
      <w:pPr>
        <w:pStyle w:val="BodyText"/>
        <w:rPr>
          <w:rFonts w:ascii="Times New Roman"/>
        </w:rPr>
      </w:pPr>
    </w:p>
    <w:p w14:paraId="76E63CD2" w14:textId="6660B5F1" w:rsidR="00F47CDC" w:rsidRDefault="00E047E1" w:rsidP="00B23534">
      <w:pPr>
        <w:pStyle w:val="BodyText"/>
        <w:ind w:left="120" w:right="215"/>
      </w:pPr>
      <w:r>
        <w:t>This</w:t>
      </w:r>
      <w:r>
        <w:rPr>
          <w:spacing w:val="-5"/>
        </w:rPr>
        <w:t xml:space="preserve"> </w:t>
      </w:r>
      <w:r>
        <w:t>meeting</w:t>
      </w:r>
      <w:r>
        <w:rPr>
          <w:spacing w:val="-10"/>
        </w:rPr>
        <w:t xml:space="preserve"> </w:t>
      </w:r>
      <w:r w:rsidR="0032617B">
        <w:t>was</w:t>
      </w:r>
      <w:r>
        <w:rPr>
          <w:spacing w:val="-9"/>
        </w:rPr>
        <w:t xml:space="preserve"> </w:t>
      </w:r>
      <w:r>
        <w:t>conducted</w:t>
      </w:r>
      <w:r>
        <w:rPr>
          <w:spacing w:val="-6"/>
        </w:rPr>
        <w:t xml:space="preserve"> </w:t>
      </w:r>
      <w:r w:rsidR="00DE05E3">
        <w:rPr>
          <w:spacing w:val="-6"/>
        </w:rPr>
        <w:t xml:space="preserve">in person and </w:t>
      </w:r>
      <w:r>
        <w:t>online.</w:t>
      </w:r>
      <w:r>
        <w:rPr>
          <w:spacing w:val="-8"/>
        </w:rPr>
        <w:t xml:space="preserve"> </w:t>
      </w:r>
      <w:r>
        <w:t>Agendas,</w:t>
      </w:r>
      <w:r>
        <w:rPr>
          <w:spacing w:val="-7"/>
        </w:rPr>
        <w:t xml:space="preserve"> </w:t>
      </w:r>
      <w:r>
        <w:t>recordings,</w:t>
      </w:r>
      <w:r>
        <w:rPr>
          <w:spacing w:val="-7"/>
        </w:rPr>
        <w:t xml:space="preserve"> </w:t>
      </w:r>
      <w:r>
        <w:t>and</w:t>
      </w:r>
      <w:r>
        <w:rPr>
          <w:spacing w:val="-9"/>
        </w:rPr>
        <w:t xml:space="preserve"> </w:t>
      </w:r>
      <w:r>
        <w:t>meeting</w:t>
      </w:r>
      <w:r>
        <w:rPr>
          <w:spacing w:val="-10"/>
        </w:rPr>
        <w:t xml:space="preserve"> </w:t>
      </w:r>
      <w:r>
        <w:t xml:space="preserve">minutes can be accessed on the Utah Public Notice site at </w:t>
      </w:r>
      <w:hyperlink r:id="rId11">
        <w:r w:rsidR="00F47CDC">
          <w:rPr>
            <w:color w:val="0000FF"/>
            <w:u w:val="single" w:color="0000FF"/>
          </w:rPr>
          <w:t>utah.gov/</w:t>
        </w:r>
        <w:proofErr w:type="spellStart"/>
        <w:r w:rsidR="00F47CDC">
          <w:rPr>
            <w:color w:val="0000FF"/>
            <w:u w:val="single" w:color="0000FF"/>
          </w:rPr>
          <w:t>pmn</w:t>
        </w:r>
        <w:proofErr w:type="spellEnd"/>
      </w:hyperlink>
      <w:hyperlink r:id="rId12">
        <w:r w:rsidR="00F47CDC">
          <w:t>.</w:t>
        </w:r>
      </w:hyperlink>
    </w:p>
    <w:p w14:paraId="79B8392D" w14:textId="77777777" w:rsidR="00F47CDC" w:rsidRDefault="00F47CDC" w:rsidP="00B23534">
      <w:pPr>
        <w:pStyle w:val="BodyText"/>
      </w:pPr>
    </w:p>
    <w:p w14:paraId="2B7668C3" w14:textId="77777777" w:rsidR="00F47CDC" w:rsidRDefault="00E047E1" w:rsidP="00B23534">
      <w:pPr>
        <w:pStyle w:val="Heading3"/>
        <w:ind w:left="1680"/>
      </w:pPr>
      <w:bookmarkStart w:id="0" w:name="Meeting_called_to_order,_introductions"/>
      <w:bookmarkEnd w:id="0"/>
      <w:r>
        <w:t>Meeting</w:t>
      </w:r>
      <w:r>
        <w:rPr>
          <w:spacing w:val="-5"/>
        </w:rPr>
        <w:t xml:space="preserve"> </w:t>
      </w:r>
      <w:r>
        <w:t>called</w:t>
      </w:r>
      <w:r>
        <w:rPr>
          <w:spacing w:val="-3"/>
        </w:rPr>
        <w:t xml:space="preserve"> </w:t>
      </w:r>
      <w:r>
        <w:t>to</w:t>
      </w:r>
      <w:r>
        <w:rPr>
          <w:spacing w:val="-2"/>
        </w:rPr>
        <w:t xml:space="preserve"> </w:t>
      </w:r>
      <w:r>
        <w:t>order,</w:t>
      </w:r>
      <w:r>
        <w:rPr>
          <w:spacing w:val="-5"/>
        </w:rPr>
        <w:t xml:space="preserve"> </w:t>
      </w:r>
      <w:r>
        <w:rPr>
          <w:spacing w:val="-2"/>
        </w:rPr>
        <w:t>introductions</w:t>
      </w:r>
    </w:p>
    <w:p w14:paraId="789DCC97" w14:textId="77777777" w:rsidR="00F47CDC" w:rsidRDefault="00E047E1" w:rsidP="00B23534">
      <w:pPr>
        <w:ind w:left="1679"/>
        <w:rPr>
          <w:i/>
          <w:sz w:val="24"/>
        </w:rPr>
      </w:pPr>
      <w:r>
        <w:rPr>
          <w:i/>
          <w:sz w:val="24"/>
        </w:rPr>
        <w:t>Nikki</w:t>
      </w:r>
      <w:r>
        <w:rPr>
          <w:i/>
          <w:spacing w:val="-5"/>
          <w:sz w:val="24"/>
        </w:rPr>
        <w:t xml:space="preserve"> </w:t>
      </w:r>
      <w:r>
        <w:rPr>
          <w:i/>
          <w:spacing w:val="-2"/>
          <w:sz w:val="24"/>
        </w:rPr>
        <w:t>Wyman</w:t>
      </w:r>
    </w:p>
    <w:tbl>
      <w:tblPr>
        <w:tblpPr w:leftFromText="180" w:rightFromText="180" w:vertAnchor="text" w:horzAnchor="margin" w:tblpX="1710" w:tblpY="31"/>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293"/>
        <w:gridCol w:w="2251"/>
      </w:tblGrid>
      <w:tr w:rsidR="00F47CDC" w14:paraId="7D7F4A9E" w14:textId="77777777" w:rsidTr="001E7845">
        <w:trPr>
          <w:trHeight w:val="305"/>
        </w:trPr>
        <w:tc>
          <w:tcPr>
            <w:tcW w:w="3293" w:type="dxa"/>
            <w:tcBorders>
              <w:top w:val="nil"/>
              <w:left w:val="nil"/>
              <w:bottom w:val="nil"/>
              <w:right w:val="nil"/>
            </w:tcBorders>
            <w:shd w:val="clear" w:color="auto" w:fill="000000" w:themeFill="text1"/>
          </w:tcPr>
          <w:p w14:paraId="58BEAF32" w14:textId="77777777" w:rsidR="00F47CDC" w:rsidRDefault="00E047E1" w:rsidP="00B23534">
            <w:pPr>
              <w:pStyle w:val="TableParagraph"/>
              <w:spacing w:line="240" w:lineRule="auto"/>
              <w:ind w:left="122"/>
              <w:rPr>
                <w:sz w:val="24"/>
              </w:rPr>
            </w:pPr>
            <w:r>
              <w:rPr>
                <w:color w:val="FFFFFF"/>
                <w:spacing w:val="-4"/>
                <w:sz w:val="24"/>
              </w:rPr>
              <w:t>Name</w:t>
            </w:r>
          </w:p>
        </w:tc>
        <w:tc>
          <w:tcPr>
            <w:tcW w:w="2251" w:type="dxa"/>
            <w:tcBorders>
              <w:top w:val="nil"/>
              <w:left w:val="nil"/>
              <w:bottom w:val="nil"/>
              <w:right w:val="nil"/>
            </w:tcBorders>
            <w:shd w:val="clear" w:color="auto" w:fill="000000" w:themeFill="text1"/>
          </w:tcPr>
          <w:p w14:paraId="2653F233" w14:textId="77777777" w:rsidR="00F47CDC" w:rsidRDefault="00E047E1" w:rsidP="00B23534">
            <w:pPr>
              <w:pStyle w:val="TableParagraph"/>
              <w:spacing w:line="240" w:lineRule="auto"/>
              <w:ind w:left="0" w:right="5"/>
              <w:jc w:val="center"/>
              <w:rPr>
                <w:sz w:val="24"/>
              </w:rPr>
            </w:pPr>
            <w:r>
              <w:rPr>
                <w:color w:val="FFFFFF"/>
                <w:spacing w:val="-2"/>
                <w:sz w:val="24"/>
              </w:rPr>
              <w:t>Attendance</w:t>
            </w:r>
          </w:p>
        </w:tc>
      </w:tr>
      <w:tr w:rsidR="00F47CDC" w14:paraId="235834D0" w14:textId="77777777" w:rsidTr="001E7845">
        <w:trPr>
          <w:trHeight w:val="295"/>
        </w:trPr>
        <w:tc>
          <w:tcPr>
            <w:tcW w:w="3293" w:type="dxa"/>
          </w:tcPr>
          <w:p w14:paraId="175E832A" w14:textId="77777777" w:rsidR="00F47CDC" w:rsidRDefault="00E047E1" w:rsidP="00B23534">
            <w:pPr>
              <w:pStyle w:val="TableParagraph"/>
              <w:spacing w:line="240" w:lineRule="auto"/>
              <w:ind w:left="117"/>
              <w:rPr>
                <w:sz w:val="24"/>
              </w:rPr>
            </w:pPr>
            <w:r>
              <w:rPr>
                <w:sz w:val="24"/>
              </w:rPr>
              <w:t>Nikki</w:t>
            </w:r>
            <w:r>
              <w:rPr>
                <w:spacing w:val="-4"/>
                <w:sz w:val="24"/>
              </w:rPr>
              <w:t xml:space="preserve"> </w:t>
            </w:r>
            <w:r>
              <w:rPr>
                <w:spacing w:val="-2"/>
                <w:sz w:val="24"/>
              </w:rPr>
              <w:t>Wyman</w:t>
            </w:r>
          </w:p>
        </w:tc>
        <w:tc>
          <w:tcPr>
            <w:tcW w:w="2251" w:type="dxa"/>
          </w:tcPr>
          <w:p w14:paraId="1FDAAE2A" w14:textId="77777777" w:rsidR="00F47CDC" w:rsidRDefault="00E047E1" w:rsidP="00B23534">
            <w:pPr>
              <w:pStyle w:val="TableParagraph"/>
              <w:spacing w:line="240" w:lineRule="auto"/>
              <w:ind w:right="1"/>
              <w:jc w:val="center"/>
              <w:rPr>
                <w:sz w:val="24"/>
              </w:rPr>
            </w:pPr>
            <w:r>
              <w:rPr>
                <w:spacing w:val="-10"/>
                <w:sz w:val="24"/>
              </w:rPr>
              <w:t>X</w:t>
            </w:r>
          </w:p>
        </w:tc>
      </w:tr>
      <w:tr w:rsidR="00F47CDC" w14:paraId="3A59737A" w14:textId="77777777" w:rsidTr="001E7845">
        <w:trPr>
          <w:trHeight w:val="298"/>
        </w:trPr>
        <w:tc>
          <w:tcPr>
            <w:tcW w:w="3293" w:type="dxa"/>
          </w:tcPr>
          <w:p w14:paraId="09EEC1D8" w14:textId="4175FA9E" w:rsidR="00F47CDC" w:rsidRDefault="007F6EC0" w:rsidP="00B23534">
            <w:pPr>
              <w:pStyle w:val="TableParagraph"/>
              <w:spacing w:line="240" w:lineRule="auto"/>
              <w:ind w:left="115"/>
              <w:rPr>
                <w:sz w:val="24"/>
              </w:rPr>
            </w:pPr>
            <w:r>
              <w:rPr>
                <w:sz w:val="24"/>
              </w:rPr>
              <w:t>Vacant</w:t>
            </w:r>
          </w:p>
        </w:tc>
        <w:tc>
          <w:tcPr>
            <w:tcW w:w="2251" w:type="dxa"/>
          </w:tcPr>
          <w:p w14:paraId="278F2A60" w14:textId="516A75B7" w:rsidR="00F47CDC" w:rsidRDefault="00F47CDC" w:rsidP="00B23534">
            <w:pPr>
              <w:pStyle w:val="TableParagraph"/>
              <w:spacing w:line="240" w:lineRule="auto"/>
              <w:ind w:right="1"/>
              <w:jc w:val="center"/>
              <w:rPr>
                <w:sz w:val="24"/>
                <w:szCs w:val="24"/>
              </w:rPr>
            </w:pPr>
          </w:p>
        </w:tc>
      </w:tr>
      <w:tr w:rsidR="00F47CDC" w14:paraId="7B09AEC2" w14:textId="77777777" w:rsidTr="001E7845">
        <w:trPr>
          <w:trHeight w:val="300"/>
        </w:trPr>
        <w:tc>
          <w:tcPr>
            <w:tcW w:w="3293" w:type="dxa"/>
          </w:tcPr>
          <w:p w14:paraId="14AFD78E" w14:textId="77777777" w:rsidR="00F47CDC" w:rsidRDefault="00E047E1" w:rsidP="00B23534">
            <w:pPr>
              <w:pStyle w:val="TableParagraph"/>
              <w:spacing w:line="240" w:lineRule="auto"/>
              <w:ind w:left="115"/>
              <w:rPr>
                <w:sz w:val="24"/>
              </w:rPr>
            </w:pPr>
            <w:r>
              <w:rPr>
                <w:sz w:val="24"/>
              </w:rPr>
              <w:t>Becky</w:t>
            </w:r>
            <w:r>
              <w:rPr>
                <w:spacing w:val="-6"/>
                <w:sz w:val="24"/>
              </w:rPr>
              <w:t xml:space="preserve"> </w:t>
            </w:r>
            <w:r>
              <w:rPr>
                <w:spacing w:val="-4"/>
                <w:sz w:val="24"/>
              </w:rPr>
              <w:t>Ross</w:t>
            </w:r>
          </w:p>
        </w:tc>
        <w:tc>
          <w:tcPr>
            <w:tcW w:w="2251" w:type="dxa"/>
          </w:tcPr>
          <w:p w14:paraId="38ED19F5" w14:textId="377DA1B8" w:rsidR="00F47CDC" w:rsidRDefault="00AB087D" w:rsidP="00B23534">
            <w:pPr>
              <w:pStyle w:val="TableParagraph"/>
              <w:spacing w:line="240" w:lineRule="auto"/>
              <w:jc w:val="center"/>
              <w:rPr>
                <w:sz w:val="24"/>
              </w:rPr>
            </w:pPr>
            <w:r>
              <w:rPr>
                <w:spacing w:val="-2"/>
                <w:sz w:val="24"/>
              </w:rPr>
              <w:t>Absent</w:t>
            </w:r>
          </w:p>
        </w:tc>
      </w:tr>
      <w:tr w:rsidR="00F47CDC" w14:paraId="207260D2" w14:textId="77777777" w:rsidTr="001E7845">
        <w:trPr>
          <w:trHeight w:val="298"/>
        </w:trPr>
        <w:tc>
          <w:tcPr>
            <w:tcW w:w="3293" w:type="dxa"/>
          </w:tcPr>
          <w:p w14:paraId="3D8231C0" w14:textId="77777777" w:rsidR="00F47CDC" w:rsidRDefault="00E047E1" w:rsidP="00B23534">
            <w:pPr>
              <w:pStyle w:val="TableParagraph"/>
              <w:spacing w:line="240" w:lineRule="auto"/>
              <w:ind w:left="117"/>
              <w:rPr>
                <w:sz w:val="24"/>
              </w:rPr>
            </w:pPr>
            <w:r>
              <w:rPr>
                <w:sz w:val="24"/>
              </w:rPr>
              <w:t xml:space="preserve">John </w:t>
            </w:r>
            <w:r>
              <w:rPr>
                <w:spacing w:val="-2"/>
                <w:sz w:val="24"/>
              </w:rPr>
              <w:t>Fairchild</w:t>
            </w:r>
          </w:p>
        </w:tc>
        <w:tc>
          <w:tcPr>
            <w:tcW w:w="2251" w:type="dxa"/>
          </w:tcPr>
          <w:p w14:paraId="46BB7488" w14:textId="77777777" w:rsidR="00F47CDC" w:rsidRDefault="00E047E1" w:rsidP="00B23534">
            <w:pPr>
              <w:pStyle w:val="TableParagraph"/>
              <w:spacing w:line="240" w:lineRule="auto"/>
              <w:ind w:right="1"/>
              <w:jc w:val="center"/>
              <w:rPr>
                <w:sz w:val="24"/>
              </w:rPr>
            </w:pPr>
            <w:r>
              <w:rPr>
                <w:spacing w:val="-10"/>
                <w:sz w:val="24"/>
              </w:rPr>
              <w:t>X</w:t>
            </w:r>
          </w:p>
        </w:tc>
      </w:tr>
      <w:tr w:rsidR="00F47CDC" w14:paraId="0D01E418" w14:textId="77777777" w:rsidTr="001E7845">
        <w:trPr>
          <w:trHeight w:val="298"/>
        </w:trPr>
        <w:tc>
          <w:tcPr>
            <w:tcW w:w="3293" w:type="dxa"/>
          </w:tcPr>
          <w:p w14:paraId="5EF922D7" w14:textId="77777777" w:rsidR="00F47CDC" w:rsidRDefault="00E047E1" w:rsidP="00B23534">
            <w:pPr>
              <w:pStyle w:val="TableParagraph"/>
              <w:spacing w:line="240" w:lineRule="auto"/>
              <w:ind w:left="115"/>
              <w:rPr>
                <w:sz w:val="24"/>
              </w:rPr>
            </w:pPr>
            <w:proofErr w:type="spellStart"/>
            <w:r>
              <w:rPr>
                <w:sz w:val="24"/>
              </w:rPr>
              <w:t>MarkieAnn</w:t>
            </w:r>
            <w:proofErr w:type="spellEnd"/>
            <w:r>
              <w:rPr>
                <w:spacing w:val="-4"/>
                <w:sz w:val="24"/>
              </w:rPr>
              <w:t xml:space="preserve"> </w:t>
            </w:r>
            <w:r>
              <w:rPr>
                <w:spacing w:val="-2"/>
                <w:sz w:val="24"/>
              </w:rPr>
              <w:t>Gardner</w:t>
            </w:r>
          </w:p>
        </w:tc>
        <w:tc>
          <w:tcPr>
            <w:tcW w:w="2251" w:type="dxa"/>
          </w:tcPr>
          <w:p w14:paraId="16BA880C" w14:textId="2F4ABEF9" w:rsidR="00F47CDC" w:rsidRDefault="005C32DB" w:rsidP="00B23534">
            <w:pPr>
              <w:pStyle w:val="TableParagraph"/>
              <w:spacing w:line="240" w:lineRule="auto"/>
              <w:jc w:val="center"/>
              <w:rPr>
                <w:sz w:val="24"/>
              </w:rPr>
            </w:pPr>
            <w:r>
              <w:rPr>
                <w:spacing w:val="-2"/>
                <w:sz w:val="24"/>
              </w:rPr>
              <w:t>X</w:t>
            </w:r>
          </w:p>
        </w:tc>
      </w:tr>
      <w:tr w:rsidR="01476AD3" w14:paraId="7B6A8CF9" w14:textId="77777777" w:rsidTr="001E7845">
        <w:trPr>
          <w:trHeight w:val="298"/>
        </w:trPr>
        <w:tc>
          <w:tcPr>
            <w:tcW w:w="3293" w:type="dxa"/>
          </w:tcPr>
          <w:p w14:paraId="72CF7ACF" w14:textId="2B6FC32E" w:rsidR="5AC574C3" w:rsidRDefault="5AC574C3" w:rsidP="00B23534">
            <w:pPr>
              <w:pStyle w:val="TableParagraph"/>
              <w:spacing w:line="240" w:lineRule="auto"/>
              <w:rPr>
                <w:sz w:val="24"/>
                <w:szCs w:val="24"/>
              </w:rPr>
            </w:pPr>
            <w:r w:rsidRPr="01476AD3">
              <w:rPr>
                <w:sz w:val="24"/>
                <w:szCs w:val="24"/>
              </w:rPr>
              <w:t xml:space="preserve">  Vacant</w:t>
            </w:r>
          </w:p>
        </w:tc>
        <w:tc>
          <w:tcPr>
            <w:tcW w:w="2251" w:type="dxa"/>
          </w:tcPr>
          <w:p w14:paraId="625AFC13" w14:textId="215EA553" w:rsidR="01476AD3" w:rsidRDefault="01476AD3" w:rsidP="00B23534">
            <w:pPr>
              <w:pStyle w:val="TableParagraph"/>
              <w:spacing w:line="240" w:lineRule="auto"/>
              <w:jc w:val="center"/>
              <w:rPr>
                <w:sz w:val="24"/>
                <w:szCs w:val="24"/>
              </w:rPr>
            </w:pPr>
          </w:p>
        </w:tc>
      </w:tr>
      <w:tr w:rsidR="00F95218" w14:paraId="0CD048A5" w14:textId="77777777" w:rsidTr="001E7845">
        <w:trPr>
          <w:trHeight w:val="300"/>
        </w:trPr>
        <w:tc>
          <w:tcPr>
            <w:tcW w:w="3293" w:type="dxa"/>
          </w:tcPr>
          <w:p w14:paraId="1C9814E2" w14:textId="292F70C7" w:rsidR="00F95218" w:rsidRDefault="00F95218" w:rsidP="00B23534">
            <w:pPr>
              <w:pStyle w:val="TableParagraph"/>
              <w:spacing w:line="240" w:lineRule="auto"/>
              <w:ind w:left="117"/>
              <w:rPr>
                <w:sz w:val="24"/>
              </w:rPr>
            </w:pPr>
            <w:r>
              <w:rPr>
                <w:sz w:val="24"/>
              </w:rPr>
              <w:t>Kevin</w:t>
            </w:r>
            <w:r>
              <w:rPr>
                <w:spacing w:val="1"/>
                <w:sz w:val="24"/>
              </w:rPr>
              <w:t xml:space="preserve"> </w:t>
            </w:r>
            <w:r>
              <w:rPr>
                <w:spacing w:val="-2"/>
                <w:sz w:val="24"/>
              </w:rPr>
              <w:t>Vigor</w:t>
            </w:r>
          </w:p>
        </w:tc>
        <w:tc>
          <w:tcPr>
            <w:tcW w:w="2251" w:type="dxa"/>
          </w:tcPr>
          <w:p w14:paraId="1165E35E" w14:textId="3695D163" w:rsidR="00F95218" w:rsidRDefault="00AB087D" w:rsidP="00B23534">
            <w:pPr>
              <w:pStyle w:val="TableParagraph"/>
              <w:spacing w:line="240" w:lineRule="auto"/>
              <w:ind w:right="1"/>
              <w:jc w:val="center"/>
              <w:rPr>
                <w:sz w:val="24"/>
              </w:rPr>
            </w:pPr>
            <w:r>
              <w:rPr>
                <w:spacing w:val="-10"/>
                <w:sz w:val="24"/>
              </w:rPr>
              <w:t>Absent</w:t>
            </w:r>
          </w:p>
        </w:tc>
      </w:tr>
      <w:tr w:rsidR="00F95218" w14:paraId="6D81046B" w14:textId="77777777" w:rsidTr="001E7845">
        <w:trPr>
          <w:trHeight w:val="298"/>
        </w:trPr>
        <w:tc>
          <w:tcPr>
            <w:tcW w:w="3293" w:type="dxa"/>
          </w:tcPr>
          <w:p w14:paraId="2D7F9DF6" w14:textId="36F8C4D7" w:rsidR="00F95218" w:rsidRDefault="00F95218" w:rsidP="00B23534">
            <w:pPr>
              <w:pStyle w:val="TableParagraph"/>
              <w:spacing w:line="240" w:lineRule="auto"/>
              <w:ind w:left="117"/>
              <w:rPr>
                <w:sz w:val="24"/>
              </w:rPr>
            </w:pPr>
            <w:r>
              <w:rPr>
                <w:sz w:val="24"/>
              </w:rPr>
              <w:t>Peter</w:t>
            </w:r>
            <w:r>
              <w:rPr>
                <w:spacing w:val="-1"/>
                <w:sz w:val="24"/>
              </w:rPr>
              <w:t xml:space="preserve"> </w:t>
            </w:r>
            <w:r>
              <w:rPr>
                <w:spacing w:val="-2"/>
                <w:sz w:val="24"/>
              </w:rPr>
              <w:t>Anderson</w:t>
            </w:r>
          </w:p>
        </w:tc>
        <w:tc>
          <w:tcPr>
            <w:tcW w:w="2251" w:type="dxa"/>
          </w:tcPr>
          <w:p w14:paraId="13DBACCE" w14:textId="64033323" w:rsidR="00F95218" w:rsidRDefault="006D0038" w:rsidP="00B23534">
            <w:pPr>
              <w:pStyle w:val="TableParagraph"/>
              <w:spacing w:line="240" w:lineRule="auto"/>
              <w:jc w:val="center"/>
              <w:rPr>
                <w:sz w:val="24"/>
              </w:rPr>
            </w:pPr>
            <w:r>
              <w:rPr>
                <w:sz w:val="24"/>
              </w:rPr>
              <w:t>X</w:t>
            </w:r>
          </w:p>
        </w:tc>
      </w:tr>
      <w:tr w:rsidR="00F95218" w14:paraId="257D6824" w14:textId="77777777" w:rsidTr="001E7845">
        <w:trPr>
          <w:trHeight w:val="298"/>
        </w:trPr>
        <w:tc>
          <w:tcPr>
            <w:tcW w:w="3293" w:type="dxa"/>
          </w:tcPr>
          <w:p w14:paraId="099375CF" w14:textId="38642EDD" w:rsidR="00F95218" w:rsidRDefault="00F95218" w:rsidP="00B23534">
            <w:pPr>
              <w:pStyle w:val="TableParagraph"/>
              <w:spacing w:line="240" w:lineRule="auto"/>
              <w:ind w:left="117"/>
              <w:rPr>
                <w:sz w:val="24"/>
              </w:rPr>
            </w:pPr>
            <w:r>
              <w:rPr>
                <w:sz w:val="24"/>
              </w:rPr>
              <w:t>Phil</w:t>
            </w:r>
            <w:r>
              <w:rPr>
                <w:spacing w:val="2"/>
                <w:sz w:val="24"/>
              </w:rPr>
              <w:t xml:space="preserve"> </w:t>
            </w:r>
            <w:r>
              <w:rPr>
                <w:spacing w:val="-2"/>
                <w:sz w:val="24"/>
              </w:rPr>
              <w:t>Blair</w:t>
            </w:r>
          </w:p>
        </w:tc>
        <w:tc>
          <w:tcPr>
            <w:tcW w:w="2251" w:type="dxa"/>
          </w:tcPr>
          <w:p w14:paraId="791B4044" w14:textId="77777777" w:rsidR="00F95218" w:rsidRDefault="00F95218" w:rsidP="00B23534">
            <w:pPr>
              <w:pStyle w:val="TableParagraph"/>
              <w:spacing w:line="240" w:lineRule="auto"/>
              <w:ind w:right="1"/>
              <w:jc w:val="center"/>
              <w:rPr>
                <w:sz w:val="24"/>
              </w:rPr>
            </w:pPr>
            <w:r>
              <w:rPr>
                <w:spacing w:val="-10"/>
                <w:sz w:val="24"/>
              </w:rPr>
              <w:t>X</w:t>
            </w:r>
          </w:p>
        </w:tc>
      </w:tr>
      <w:tr w:rsidR="00F95218" w14:paraId="5BB9DC30" w14:textId="77777777" w:rsidTr="001E7845">
        <w:trPr>
          <w:trHeight w:val="298"/>
        </w:trPr>
        <w:tc>
          <w:tcPr>
            <w:tcW w:w="3293" w:type="dxa"/>
          </w:tcPr>
          <w:p w14:paraId="5710F53C" w14:textId="5B69A7D0" w:rsidR="00F95218" w:rsidRDefault="00F95218" w:rsidP="00B23534">
            <w:pPr>
              <w:pStyle w:val="TableParagraph"/>
              <w:spacing w:line="240" w:lineRule="auto"/>
              <w:ind w:left="117"/>
              <w:rPr>
                <w:sz w:val="24"/>
              </w:rPr>
            </w:pPr>
            <w:r>
              <w:rPr>
                <w:sz w:val="24"/>
              </w:rPr>
              <w:t>William (Bill)</w:t>
            </w:r>
            <w:r>
              <w:rPr>
                <w:spacing w:val="-1"/>
                <w:sz w:val="24"/>
              </w:rPr>
              <w:t xml:space="preserve"> </w:t>
            </w:r>
            <w:r>
              <w:rPr>
                <w:spacing w:val="-2"/>
                <w:sz w:val="24"/>
              </w:rPr>
              <w:t>Stoddard</w:t>
            </w:r>
          </w:p>
        </w:tc>
        <w:tc>
          <w:tcPr>
            <w:tcW w:w="2251" w:type="dxa"/>
          </w:tcPr>
          <w:p w14:paraId="409CD590" w14:textId="77777777" w:rsidR="00F95218" w:rsidRDefault="00F95218" w:rsidP="00B23534">
            <w:pPr>
              <w:pStyle w:val="TableParagraph"/>
              <w:spacing w:line="240" w:lineRule="auto"/>
              <w:ind w:right="1"/>
              <w:jc w:val="center"/>
              <w:rPr>
                <w:sz w:val="24"/>
              </w:rPr>
            </w:pPr>
            <w:r>
              <w:rPr>
                <w:spacing w:val="-10"/>
                <w:sz w:val="24"/>
              </w:rPr>
              <w:t>X</w:t>
            </w:r>
          </w:p>
        </w:tc>
      </w:tr>
      <w:tr w:rsidR="00F95218" w14:paraId="19A842A5" w14:textId="77777777" w:rsidTr="001E7845">
        <w:trPr>
          <w:trHeight w:val="300"/>
        </w:trPr>
        <w:tc>
          <w:tcPr>
            <w:tcW w:w="3293" w:type="dxa"/>
          </w:tcPr>
          <w:p w14:paraId="04410657" w14:textId="63D1DD2C" w:rsidR="00F95218" w:rsidRDefault="00F95218" w:rsidP="00B23534">
            <w:pPr>
              <w:pStyle w:val="TableParagraph"/>
              <w:spacing w:line="240" w:lineRule="auto"/>
              <w:ind w:left="117"/>
              <w:rPr>
                <w:sz w:val="24"/>
              </w:rPr>
            </w:pPr>
            <w:r>
              <w:rPr>
                <w:sz w:val="24"/>
              </w:rPr>
              <w:t>Patrick</w:t>
            </w:r>
            <w:r>
              <w:rPr>
                <w:spacing w:val="-1"/>
                <w:sz w:val="24"/>
              </w:rPr>
              <w:t xml:space="preserve"> </w:t>
            </w:r>
            <w:r>
              <w:rPr>
                <w:spacing w:val="-2"/>
                <w:sz w:val="24"/>
              </w:rPr>
              <w:t>Leary</w:t>
            </w:r>
          </w:p>
        </w:tc>
        <w:tc>
          <w:tcPr>
            <w:tcW w:w="2251" w:type="dxa"/>
          </w:tcPr>
          <w:p w14:paraId="4D9CF678" w14:textId="77777777" w:rsidR="00F95218" w:rsidRDefault="00F95218" w:rsidP="00B23534">
            <w:pPr>
              <w:pStyle w:val="TableParagraph"/>
              <w:spacing w:line="240" w:lineRule="auto"/>
              <w:ind w:right="1"/>
              <w:jc w:val="center"/>
              <w:rPr>
                <w:sz w:val="24"/>
              </w:rPr>
            </w:pPr>
            <w:r>
              <w:rPr>
                <w:spacing w:val="-10"/>
                <w:sz w:val="24"/>
              </w:rPr>
              <w:t>X</w:t>
            </w:r>
          </w:p>
        </w:tc>
      </w:tr>
      <w:tr w:rsidR="00F95218" w14:paraId="74A58DED" w14:textId="77777777" w:rsidTr="001E7845">
        <w:trPr>
          <w:trHeight w:val="298"/>
        </w:trPr>
        <w:tc>
          <w:tcPr>
            <w:tcW w:w="3293" w:type="dxa"/>
          </w:tcPr>
          <w:p w14:paraId="671180BE" w14:textId="30D975F5" w:rsidR="00F95218" w:rsidRDefault="00F95218" w:rsidP="00B23534">
            <w:pPr>
              <w:pStyle w:val="TableParagraph"/>
              <w:spacing w:line="240" w:lineRule="auto"/>
              <w:ind w:left="117"/>
              <w:rPr>
                <w:sz w:val="24"/>
              </w:rPr>
            </w:pPr>
          </w:p>
        </w:tc>
        <w:tc>
          <w:tcPr>
            <w:tcW w:w="2251" w:type="dxa"/>
          </w:tcPr>
          <w:p w14:paraId="2584D9D5" w14:textId="181E30BA" w:rsidR="00F95218" w:rsidRDefault="00F95218" w:rsidP="00B23534">
            <w:pPr>
              <w:pStyle w:val="TableParagraph"/>
              <w:spacing w:line="240" w:lineRule="auto"/>
              <w:ind w:right="1"/>
              <w:jc w:val="center"/>
              <w:rPr>
                <w:sz w:val="24"/>
              </w:rPr>
            </w:pPr>
          </w:p>
        </w:tc>
      </w:tr>
    </w:tbl>
    <w:p w14:paraId="0E42BD3A" w14:textId="68EDAC67" w:rsidR="00F47CDC" w:rsidRDefault="00365F56" w:rsidP="00B23534">
      <w:pPr>
        <w:pStyle w:val="BodyText"/>
        <w:rPr>
          <w:i/>
        </w:rPr>
      </w:pPr>
      <w:r>
        <w:rPr>
          <w:i/>
        </w:rPr>
        <w:br w:type="textWrapping" w:clear="all"/>
      </w:r>
    </w:p>
    <w:p w14:paraId="651306B5" w14:textId="1AD50A6D" w:rsidR="00D63D50" w:rsidRDefault="00E047E1" w:rsidP="00B23534">
      <w:pPr>
        <w:pStyle w:val="BodyText"/>
        <w:ind w:left="1560" w:right="676"/>
      </w:pPr>
      <w:r w:rsidRPr="01476AD3">
        <w:rPr>
          <w:b/>
          <w:bCs/>
          <w:u w:val="single"/>
        </w:rPr>
        <w:t>Other</w:t>
      </w:r>
      <w:r w:rsidRPr="01476AD3">
        <w:rPr>
          <w:b/>
          <w:bCs/>
          <w:spacing w:val="-5"/>
          <w:u w:val="single"/>
        </w:rPr>
        <w:t xml:space="preserve"> </w:t>
      </w:r>
      <w:r w:rsidRPr="01476AD3">
        <w:rPr>
          <w:b/>
          <w:bCs/>
          <w:u w:val="single"/>
        </w:rPr>
        <w:t>Participants:</w:t>
      </w:r>
      <w:r w:rsidRPr="01476AD3">
        <w:rPr>
          <w:b/>
          <w:bCs/>
          <w:spacing w:val="-4"/>
        </w:rPr>
        <w:t xml:space="preserve"> </w:t>
      </w:r>
      <w:r w:rsidR="005C32DB">
        <w:t>Jeniffer Goodman</w:t>
      </w:r>
      <w:r>
        <w:t>,</w:t>
      </w:r>
      <w:r w:rsidR="00AF232F">
        <w:t xml:space="preserve"> Heather Dupaix,</w:t>
      </w:r>
      <w:r>
        <w:rPr>
          <w:spacing w:val="-6"/>
        </w:rPr>
        <w:t xml:space="preserve"> </w:t>
      </w:r>
      <w:r>
        <w:t>Sandra</w:t>
      </w:r>
      <w:r>
        <w:rPr>
          <w:spacing w:val="-6"/>
        </w:rPr>
        <w:t xml:space="preserve"> </w:t>
      </w:r>
      <w:r>
        <w:t>Haak</w:t>
      </w:r>
      <w:r w:rsidR="006565F1">
        <w:t>,</w:t>
      </w:r>
      <w:r w:rsidR="00AF232F">
        <w:t xml:space="preserve"> </w:t>
      </w:r>
      <w:r w:rsidR="0034792D">
        <w:t>Steve Van Mar</w:t>
      </w:r>
      <w:r w:rsidR="003565EA">
        <w:t xml:space="preserve">en, </w:t>
      </w:r>
      <w:r>
        <w:t>Chris Christoffersen</w:t>
      </w:r>
      <w:r w:rsidR="117B12E9">
        <w:t>,</w:t>
      </w:r>
      <w:r w:rsidR="08F4B714">
        <w:t xml:space="preserve"> Tanner Harrison</w:t>
      </w:r>
      <w:r w:rsidR="00304395">
        <w:t>, Mike Willis</w:t>
      </w:r>
      <w:r>
        <w:t>.</w:t>
      </w:r>
    </w:p>
    <w:p w14:paraId="6902A0D5" w14:textId="77777777" w:rsidR="00166890" w:rsidRPr="00D63D50" w:rsidRDefault="00166890" w:rsidP="00B23534">
      <w:pPr>
        <w:pStyle w:val="BodyText"/>
        <w:ind w:left="1560" w:right="676"/>
      </w:pPr>
    </w:p>
    <w:p w14:paraId="25F5384E" w14:textId="2A63F3C6" w:rsidR="00D63D50" w:rsidRPr="00D63D50" w:rsidRDefault="00D63D50" w:rsidP="00B23534">
      <w:pPr>
        <w:widowControl/>
        <w:autoSpaceDE/>
        <w:autoSpaceDN/>
        <w:rPr>
          <w:rFonts w:ascii="Segoe UI" w:eastAsia="Times New Roman" w:hAnsi="Segoe UI" w:cs="Segoe UI"/>
          <w:sz w:val="21"/>
          <w:szCs w:val="21"/>
        </w:rPr>
      </w:pPr>
    </w:p>
    <w:p w14:paraId="4B7DC70D" w14:textId="77777777" w:rsidR="00D63D50" w:rsidRPr="00356D03" w:rsidRDefault="00D63D50" w:rsidP="00B23534">
      <w:pPr>
        <w:widowControl/>
        <w:autoSpaceDE/>
        <w:autoSpaceDN/>
        <w:outlineLvl w:val="1"/>
        <w:rPr>
          <w:rFonts w:ascii="Segoe UI" w:eastAsia="Times New Roman" w:hAnsi="Segoe UI" w:cs="Segoe UI"/>
          <w:b/>
          <w:bCs/>
          <w:sz w:val="24"/>
          <w:szCs w:val="24"/>
        </w:rPr>
      </w:pPr>
      <w:r w:rsidRPr="00356D03">
        <w:rPr>
          <w:rFonts w:ascii="Segoe UI" w:eastAsia="Times New Roman" w:hAnsi="Segoe UI" w:cs="Segoe UI"/>
          <w:b/>
          <w:bCs/>
          <w:sz w:val="24"/>
          <w:szCs w:val="24"/>
        </w:rPr>
        <w:t>Roll Call &amp; Introductions</w:t>
      </w:r>
    </w:p>
    <w:p w14:paraId="334A18D6" w14:textId="77777777" w:rsidR="00D63D50" w:rsidRPr="00D63D50" w:rsidRDefault="00D63D50">
      <w:pPr>
        <w:widowControl/>
        <w:numPr>
          <w:ilvl w:val="0"/>
          <w:numId w:val="1"/>
        </w:numPr>
        <w:autoSpaceDE/>
        <w:autoSpaceDN/>
        <w:rPr>
          <w:rFonts w:ascii="Segoe UI" w:eastAsia="Times New Roman" w:hAnsi="Segoe UI" w:cs="Segoe UI"/>
          <w:sz w:val="21"/>
          <w:szCs w:val="21"/>
        </w:rPr>
      </w:pPr>
      <w:r w:rsidRPr="01476AD3">
        <w:rPr>
          <w:rFonts w:ascii="Segoe UI" w:eastAsia="Times New Roman" w:hAnsi="Segoe UI" w:cs="Segoe UI"/>
          <w:sz w:val="21"/>
          <w:szCs w:val="21"/>
        </w:rPr>
        <w:t>Verbal roll call conducted by Nikki Wyman.</w:t>
      </w:r>
    </w:p>
    <w:p w14:paraId="79FAC888" w14:textId="4008BDBE" w:rsidR="00D63D50" w:rsidRPr="00D63D50" w:rsidRDefault="00D63D50" w:rsidP="00B23534">
      <w:pPr>
        <w:widowControl/>
        <w:autoSpaceDE/>
        <w:autoSpaceDN/>
        <w:rPr>
          <w:rFonts w:ascii="Segoe UI" w:eastAsia="Times New Roman" w:hAnsi="Segoe UI" w:cs="Segoe UI"/>
          <w:sz w:val="21"/>
          <w:szCs w:val="21"/>
        </w:rPr>
      </w:pPr>
    </w:p>
    <w:p w14:paraId="5DF22D3D" w14:textId="12206B4C" w:rsidR="01476AD3" w:rsidRPr="00356D03" w:rsidRDefault="00D63D50" w:rsidP="00B23534">
      <w:pPr>
        <w:widowControl/>
        <w:autoSpaceDE/>
        <w:autoSpaceDN/>
        <w:outlineLvl w:val="1"/>
        <w:rPr>
          <w:rFonts w:ascii="Segoe UI" w:eastAsia="Times New Roman" w:hAnsi="Segoe UI" w:cs="Segoe UI"/>
          <w:b/>
          <w:bCs/>
          <w:sz w:val="24"/>
          <w:szCs w:val="24"/>
        </w:rPr>
      </w:pPr>
      <w:r w:rsidRPr="00356D03">
        <w:rPr>
          <w:rFonts w:ascii="Segoe UI" w:eastAsia="Times New Roman" w:hAnsi="Segoe UI" w:cs="Segoe UI"/>
          <w:b/>
          <w:bCs/>
          <w:sz w:val="24"/>
          <w:szCs w:val="24"/>
        </w:rPr>
        <w:t>Public Comments</w:t>
      </w:r>
    </w:p>
    <w:p w14:paraId="49AEC830" w14:textId="1180D40D" w:rsidR="00540611" w:rsidRDefault="00B0140F" w:rsidP="00B23534">
      <w:pPr>
        <w:widowControl/>
        <w:autoSpaceDE/>
        <w:autoSpaceDN/>
        <w:outlineLvl w:val="1"/>
        <w:rPr>
          <w:rFonts w:ascii="Segoe UI" w:eastAsia="Times New Roman" w:hAnsi="Segoe UI" w:cs="Segoe UI"/>
          <w:b/>
          <w:bCs/>
          <w:sz w:val="36"/>
          <w:szCs w:val="36"/>
        </w:rPr>
      </w:pPr>
      <w:r w:rsidRPr="006905BF">
        <w:rPr>
          <w:b/>
          <w:bCs/>
        </w:rPr>
        <w:t>Sand</w:t>
      </w:r>
      <w:r w:rsidRPr="006905BF">
        <w:rPr>
          <w:b/>
          <w:bCs/>
        </w:rPr>
        <w:t xml:space="preserve">ra </w:t>
      </w:r>
      <w:r w:rsidRPr="006905BF">
        <w:rPr>
          <w:b/>
          <w:bCs/>
        </w:rPr>
        <w:t>Hawk (via Nikki Wyman &amp; Steve Van Maren)</w:t>
      </w:r>
      <w:r>
        <w:t xml:space="preserve">: Reported that the recent hydrology and geology talk by Danielle Finger at the classroom was well attended. The next historic-themed talk is scheduled for July 14th at 6:30 PM </w:t>
      </w:r>
    </w:p>
    <w:p w14:paraId="66CAC6B6" w14:textId="77777777" w:rsidR="000A3AB3" w:rsidRPr="00D65D32" w:rsidRDefault="000A3AB3" w:rsidP="00D65D32">
      <w:pPr>
        <w:widowControl/>
        <w:rPr>
          <w:rFonts w:ascii="Segoe UI" w:eastAsia="Times New Roman" w:hAnsi="Segoe UI" w:cs="Segoe UI"/>
          <w:b/>
          <w:bCs/>
          <w:sz w:val="24"/>
          <w:szCs w:val="24"/>
        </w:rPr>
      </w:pPr>
    </w:p>
    <w:p w14:paraId="169EBE2C" w14:textId="1FEF0747" w:rsidR="000A3AB3" w:rsidRDefault="006B1EEF" w:rsidP="00D65D32">
      <w:pPr>
        <w:widowControl/>
      </w:pPr>
      <w:r w:rsidRPr="00720E0C">
        <w:rPr>
          <w:rFonts w:ascii="Segoe UI" w:eastAsia="Times New Roman" w:hAnsi="Segoe UI" w:cs="Segoe UI"/>
          <w:b/>
          <w:bCs/>
          <w:sz w:val="24"/>
          <w:szCs w:val="24"/>
        </w:rPr>
        <w:t>Water Flow Discussion</w:t>
      </w:r>
      <w:r w:rsidRPr="00D65D32">
        <w:rPr>
          <w:rFonts w:ascii="Segoe UI" w:eastAsia="Times New Roman" w:hAnsi="Segoe UI" w:cs="Segoe UI"/>
          <w:b/>
          <w:bCs/>
          <w:sz w:val="24"/>
          <w:szCs w:val="24"/>
        </w:rPr>
        <w:t>:</w:t>
      </w:r>
      <w:r>
        <w:t xml:space="preserve"> John Fairchild inquired about the ownership and management of the water flowing down Dry Creek. Nikki Wyman and Patrick Leary clarified that Sandy City Public Utilities manages the water to recharge the aquifer. Christopher Christoffersen noted that the water flows unpredictably based on when Bell Canyon is full, and no prior notice is given to the board.</w:t>
      </w:r>
    </w:p>
    <w:p w14:paraId="70859E43" w14:textId="77777777" w:rsidR="006B1EEF" w:rsidRDefault="006B1EEF" w:rsidP="00B23534">
      <w:pPr>
        <w:widowControl/>
        <w:autoSpaceDE/>
        <w:autoSpaceDN/>
        <w:outlineLvl w:val="1"/>
      </w:pPr>
    </w:p>
    <w:p w14:paraId="39F96ACE" w14:textId="77777777" w:rsidR="006B1EEF" w:rsidRDefault="006B1EEF" w:rsidP="00B23534">
      <w:pPr>
        <w:widowControl/>
        <w:autoSpaceDE/>
        <w:autoSpaceDN/>
        <w:outlineLvl w:val="1"/>
        <w:rPr>
          <w:rFonts w:ascii="Segoe UI" w:eastAsia="Times New Roman" w:hAnsi="Segoe UI" w:cs="Segoe UI"/>
          <w:b/>
          <w:bCs/>
          <w:sz w:val="24"/>
          <w:szCs w:val="24"/>
        </w:rPr>
      </w:pPr>
    </w:p>
    <w:p w14:paraId="7C06434B" w14:textId="77777777" w:rsidR="00166890" w:rsidRDefault="00166890" w:rsidP="00B23534">
      <w:pPr>
        <w:widowControl/>
        <w:autoSpaceDE/>
        <w:autoSpaceDN/>
        <w:outlineLvl w:val="1"/>
        <w:rPr>
          <w:rFonts w:ascii="Segoe UI" w:eastAsia="Times New Roman" w:hAnsi="Segoe UI" w:cs="Segoe UI"/>
          <w:b/>
          <w:bCs/>
          <w:sz w:val="24"/>
          <w:szCs w:val="24"/>
        </w:rPr>
      </w:pPr>
    </w:p>
    <w:p w14:paraId="078B9660" w14:textId="77777777" w:rsidR="00166890" w:rsidRDefault="00166890" w:rsidP="00B23534">
      <w:pPr>
        <w:widowControl/>
        <w:autoSpaceDE/>
        <w:autoSpaceDN/>
        <w:outlineLvl w:val="1"/>
        <w:rPr>
          <w:rFonts w:ascii="Segoe UI" w:eastAsia="Times New Roman" w:hAnsi="Segoe UI" w:cs="Segoe UI"/>
          <w:b/>
          <w:bCs/>
          <w:sz w:val="24"/>
          <w:szCs w:val="24"/>
        </w:rPr>
      </w:pPr>
    </w:p>
    <w:p w14:paraId="6001960B" w14:textId="77777777" w:rsidR="00166890" w:rsidRPr="00004CC1" w:rsidRDefault="00166890" w:rsidP="00B23534">
      <w:pPr>
        <w:widowControl/>
        <w:autoSpaceDE/>
        <w:autoSpaceDN/>
        <w:outlineLvl w:val="1"/>
      </w:pPr>
    </w:p>
    <w:p w14:paraId="0FF10DC4" w14:textId="77777777" w:rsidR="00166890" w:rsidRPr="00004CC1" w:rsidRDefault="00166890" w:rsidP="00B23534">
      <w:pPr>
        <w:widowControl/>
        <w:autoSpaceDE/>
        <w:autoSpaceDN/>
        <w:outlineLvl w:val="1"/>
      </w:pPr>
    </w:p>
    <w:p w14:paraId="7D8CA893" w14:textId="6E36FF1F" w:rsidR="000865D7" w:rsidRPr="00810710" w:rsidRDefault="007D5728" w:rsidP="00B23534">
      <w:pPr>
        <w:widowControl/>
        <w:autoSpaceDE/>
        <w:autoSpaceDN/>
        <w:outlineLvl w:val="1"/>
        <w:rPr>
          <w:rFonts w:ascii="Segoe UI" w:eastAsia="Times New Roman" w:hAnsi="Segoe UI" w:cs="Segoe UI"/>
          <w:b/>
          <w:bCs/>
          <w:sz w:val="24"/>
          <w:szCs w:val="24"/>
        </w:rPr>
      </w:pPr>
      <w:r w:rsidRPr="00810710">
        <w:rPr>
          <w:rFonts w:ascii="Segoe UI" w:eastAsia="Times New Roman" w:hAnsi="Segoe UI" w:cs="Segoe UI"/>
          <w:b/>
          <w:bCs/>
          <w:sz w:val="24"/>
          <w:szCs w:val="24"/>
        </w:rPr>
        <w:t>Elections</w:t>
      </w:r>
      <w:r w:rsidR="00734472" w:rsidRPr="00810710">
        <w:rPr>
          <w:rFonts w:ascii="Segoe UI" w:eastAsia="Times New Roman" w:hAnsi="Segoe UI" w:cs="Segoe UI"/>
          <w:b/>
          <w:bCs/>
          <w:sz w:val="24"/>
          <w:szCs w:val="24"/>
        </w:rPr>
        <w:t xml:space="preserve"> for New Chair </w:t>
      </w:r>
      <w:r w:rsidR="00D112D1" w:rsidRPr="00810710">
        <w:rPr>
          <w:rFonts w:ascii="Segoe UI" w:eastAsia="Times New Roman" w:hAnsi="Segoe UI" w:cs="Segoe UI"/>
          <w:b/>
          <w:bCs/>
          <w:sz w:val="24"/>
          <w:szCs w:val="24"/>
        </w:rPr>
        <w:t>&amp; Vice Chair</w:t>
      </w:r>
    </w:p>
    <w:p w14:paraId="70A82F4E" w14:textId="77777777" w:rsidR="00D112D1" w:rsidRPr="00004CC1" w:rsidRDefault="00D112D1" w:rsidP="00B23534">
      <w:pPr>
        <w:widowControl/>
        <w:autoSpaceDE/>
        <w:autoSpaceDN/>
        <w:outlineLvl w:val="1"/>
      </w:pPr>
    </w:p>
    <w:p w14:paraId="787DBDC5" w14:textId="6584BA0A" w:rsidR="00997404" w:rsidRPr="00004CC1" w:rsidRDefault="00D112D1" w:rsidP="00B23534">
      <w:pPr>
        <w:widowControl/>
        <w:autoSpaceDE/>
        <w:autoSpaceDN/>
        <w:outlineLvl w:val="1"/>
        <w:rPr>
          <w:b/>
          <w:bCs/>
        </w:rPr>
      </w:pPr>
      <w:r w:rsidRPr="00004CC1">
        <w:rPr>
          <w:b/>
          <w:bCs/>
        </w:rPr>
        <w:t>Chair</w:t>
      </w:r>
      <w:r w:rsidR="0020383A" w:rsidRPr="00004CC1">
        <w:rPr>
          <w:b/>
          <w:bCs/>
        </w:rPr>
        <w:t>:</w:t>
      </w:r>
      <w:r w:rsidR="008A701C" w:rsidRPr="00004CC1">
        <w:rPr>
          <w:b/>
          <w:bCs/>
        </w:rPr>
        <w:t xml:space="preserve"> </w:t>
      </w:r>
    </w:p>
    <w:p w14:paraId="395F6306" w14:textId="5C0E9E29" w:rsidR="00C71320" w:rsidRDefault="00696E01" w:rsidP="00B23534">
      <w:pPr>
        <w:widowControl/>
        <w:autoSpaceDE/>
        <w:autoSpaceDN/>
        <w:outlineLvl w:val="1"/>
      </w:pPr>
      <w:r>
        <w:t>John Fairchild nominated Bill Stoddard for the position of Chair</w:t>
      </w:r>
      <w:r>
        <w:t>.</w:t>
      </w:r>
    </w:p>
    <w:p w14:paraId="399532EE" w14:textId="4F65D743" w:rsidR="00696E01" w:rsidRDefault="00F61FFD" w:rsidP="00B23534">
      <w:pPr>
        <w:widowControl/>
        <w:autoSpaceDE/>
        <w:autoSpaceDN/>
        <w:outlineLvl w:val="1"/>
      </w:pPr>
      <w:r>
        <w:t>Second: Phil Blair</w:t>
      </w:r>
    </w:p>
    <w:p w14:paraId="0EAFF951" w14:textId="3D16A889" w:rsidR="005A1737" w:rsidRDefault="00C5622C" w:rsidP="00B23534">
      <w:pPr>
        <w:widowControl/>
        <w:autoSpaceDE/>
        <w:autoSpaceDN/>
        <w:outlineLvl w:val="1"/>
      </w:pPr>
      <w:r>
        <w:t>Roll Call Vote</w:t>
      </w:r>
      <w:r w:rsidR="00D92D58">
        <w:t>:</w:t>
      </w:r>
    </w:p>
    <w:p w14:paraId="729C216E" w14:textId="1AE3ABD2" w:rsidR="00D92D58" w:rsidRDefault="00C123CB" w:rsidP="00B23534">
      <w:pPr>
        <w:widowControl/>
        <w:autoSpaceDE/>
        <w:autoSpaceDN/>
        <w:outlineLvl w:val="1"/>
      </w:pPr>
      <w:r>
        <w:t>Nikki Wy</w:t>
      </w:r>
      <w:r w:rsidR="0018083E">
        <w:t>man- Yes</w:t>
      </w:r>
    </w:p>
    <w:p w14:paraId="5221B5A6" w14:textId="6BF07A36" w:rsidR="0018083E" w:rsidRDefault="00315817" w:rsidP="00B23534">
      <w:pPr>
        <w:widowControl/>
        <w:autoSpaceDE/>
        <w:autoSpaceDN/>
        <w:outlineLvl w:val="1"/>
      </w:pPr>
      <w:r>
        <w:t>John Fairchild – Yes</w:t>
      </w:r>
    </w:p>
    <w:p w14:paraId="08605AE3" w14:textId="77777777" w:rsidR="00D94DD5" w:rsidRDefault="00D17FB7" w:rsidP="00B23534">
      <w:pPr>
        <w:widowControl/>
        <w:autoSpaceDE/>
        <w:autoSpaceDN/>
        <w:outlineLvl w:val="1"/>
      </w:pPr>
      <w:r>
        <w:t>Pe</w:t>
      </w:r>
      <w:r w:rsidR="00474D81">
        <w:t>ter Anderson – Yes</w:t>
      </w:r>
    </w:p>
    <w:p w14:paraId="22045F21" w14:textId="3CB13296" w:rsidR="00474D81" w:rsidRDefault="008B5779" w:rsidP="00B23534">
      <w:pPr>
        <w:widowControl/>
        <w:autoSpaceDE/>
        <w:autoSpaceDN/>
        <w:outlineLvl w:val="1"/>
      </w:pPr>
      <w:r>
        <w:t xml:space="preserve">Phil Blair </w:t>
      </w:r>
      <w:r w:rsidR="0046285F">
        <w:t>–</w:t>
      </w:r>
      <w:r>
        <w:t xml:space="preserve"> Yes</w:t>
      </w:r>
    </w:p>
    <w:p w14:paraId="319C6CFC" w14:textId="6B925C56" w:rsidR="00F2414E" w:rsidRDefault="00F2414E" w:rsidP="00B23534">
      <w:pPr>
        <w:widowControl/>
        <w:autoSpaceDE/>
        <w:autoSpaceDN/>
        <w:outlineLvl w:val="1"/>
      </w:pPr>
      <w:r>
        <w:t>John Fairchild - Yes</w:t>
      </w:r>
    </w:p>
    <w:p w14:paraId="62D0CF4C" w14:textId="77777777" w:rsidR="0046285F" w:rsidRDefault="0046285F" w:rsidP="00B23534">
      <w:pPr>
        <w:widowControl/>
        <w:autoSpaceDE/>
        <w:autoSpaceDN/>
        <w:outlineLvl w:val="1"/>
      </w:pPr>
    </w:p>
    <w:p w14:paraId="7C43569E" w14:textId="2E04212C" w:rsidR="0046285F" w:rsidRPr="00004CC1" w:rsidRDefault="0046285F" w:rsidP="00B23534">
      <w:pPr>
        <w:widowControl/>
        <w:autoSpaceDE/>
        <w:autoSpaceDN/>
        <w:outlineLvl w:val="1"/>
        <w:rPr>
          <w:b/>
          <w:bCs/>
        </w:rPr>
      </w:pPr>
      <w:r w:rsidRPr="00004CC1">
        <w:rPr>
          <w:b/>
          <w:bCs/>
        </w:rPr>
        <w:t xml:space="preserve">Vice </w:t>
      </w:r>
      <w:r w:rsidR="00D112D1" w:rsidRPr="00004CC1">
        <w:rPr>
          <w:b/>
          <w:bCs/>
        </w:rPr>
        <w:t>Chair</w:t>
      </w:r>
      <w:r w:rsidR="00F33EF2" w:rsidRPr="00004CC1">
        <w:rPr>
          <w:b/>
          <w:bCs/>
        </w:rPr>
        <w:t>:</w:t>
      </w:r>
    </w:p>
    <w:p w14:paraId="5BA9B7F4" w14:textId="5187A5F6" w:rsidR="00F33EF2" w:rsidRDefault="00F33EF2" w:rsidP="00B23534">
      <w:pPr>
        <w:widowControl/>
        <w:autoSpaceDE/>
        <w:autoSpaceDN/>
        <w:outlineLvl w:val="1"/>
      </w:pPr>
      <w:r>
        <w:t xml:space="preserve">Bill Stoddard nominated John Fairchild for </w:t>
      </w:r>
      <w:r w:rsidR="002B503A">
        <w:t>Vice Chair.</w:t>
      </w:r>
    </w:p>
    <w:p w14:paraId="21DEDC93" w14:textId="78E2D379" w:rsidR="002B503A" w:rsidRDefault="002B503A" w:rsidP="00B23534">
      <w:pPr>
        <w:widowControl/>
        <w:autoSpaceDE/>
        <w:autoSpaceDN/>
        <w:outlineLvl w:val="1"/>
      </w:pPr>
      <w:r>
        <w:t>Second: Phil Blair</w:t>
      </w:r>
    </w:p>
    <w:p w14:paraId="5DCC23FD" w14:textId="40F1F5CE" w:rsidR="002B503A" w:rsidRDefault="002B503A" w:rsidP="00B23534">
      <w:pPr>
        <w:widowControl/>
        <w:autoSpaceDE/>
        <w:autoSpaceDN/>
        <w:outlineLvl w:val="1"/>
      </w:pPr>
      <w:r>
        <w:t>Roll Call Vote</w:t>
      </w:r>
      <w:r w:rsidR="00136FE4">
        <w:t>:</w:t>
      </w:r>
    </w:p>
    <w:p w14:paraId="640A5E4F" w14:textId="59465AB8" w:rsidR="00136FE4" w:rsidRDefault="00136FE4" w:rsidP="00B23534">
      <w:pPr>
        <w:widowControl/>
        <w:autoSpaceDE/>
        <w:autoSpaceDN/>
        <w:outlineLvl w:val="1"/>
      </w:pPr>
      <w:r>
        <w:t>Nikki Wyman – Yes</w:t>
      </w:r>
    </w:p>
    <w:p w14:paraId="30C42D0E" w14:textId="46E5D219" w:rsidR="00136FE4" w:rsidRDefault="00136FE4" w:rsidP="00B23534">
      <w:pPr>
        <w:widowControl/>
        <w:autoSpaceDE/>
        <w:autoSpaceDN/>
        <w:outlineLvl w:val="1"/>
      </w:pPr>
      <w:r>
        <w:t xml:space="preserve">John Fairchild – Yes </w:t>
      </w:r>
    </w:p>
    <w:p w14:paraId="6E066997" w14:textId="31996E5F" w:rsidR="00136FE4" w:rsidRDefault="00136FE4" w:rsidP="00B23534">
      <w:pPr>
        <w:widowControl/>
        <w:autoSpaceDE/>
        <w:autoSpaceDN/>
        <w:outlineLvl w:val="1"/>
      </w:pPr>
      <w:r>
        <w:t>Peter Anderson – Yes</w:t>
      </w:r>
    </w:p>
    <w:p w14:paraId="709DCB98" w14:textId="79FF5581" w:rsidR="00340D5A" w:rsidRPr="00696E01" w:rsidRDefault="00A360D1" w:rsidP="00B23534">
      <w:pPr>
        <w:widowControl/>
        <w:autoSpaceDE/>
        <w:autoSpaceDN/>
        <w:outlineLvl w:val="1"/>
      </w:pPr>
      <w:r>
        <w:t>Bill Stoddard - Yes</w:t>
      </w:r>
    </w:p>
    <w:p w14:paraId="7050FC91" w14:textId="2CED6CF7" w:rsidR="0020383A" w:rsidRDefault="00734472" w:rsidP="00B23534">
      <w:pPr>
        <w:widowControl/>
        <w:autoSpaceDE/>
        <w:autoSpaceDN/>
        <w:outlineLvl w:val="1"/>
      </w:pPr>
      <w:r w:rsidRPr="00734472">
        <w:t xml:space="preserve">Phil Blair – Yes </w:t>
      </w:r>
    </w:p>
    <w:p w14:paraId="1F500B50" w14:textId="77777777" w:rsidR="00734472" w:rsidRPr="00004CC1" w:rsidRDefault="00734472" w:rsidP="00B23534">
      <w:pPr>
        <w:widowControl/>
        <w:autoSpaceDE/>
        <w:autoSpaceDN/>
        <w:outlineLvl w:val="1"/>
      </w:pPr>
    </w:p>
    <w:p w14:paraId="6EB36629" w14:textId="77777777" w:rsidR="00245CD8" w:rsidRPr="00810710" w:rsidRDefault="00245CD8" w:rsidP="00E37D7E">
      <w:pPr>
        <w:widowControl/>
        <w:autoSpaceDE/>
        <w:autoSpaceDN/>
        <w:outlineLvl w:val="1"/>
        <w:rPr>
          <w:b/>
          <w:bCs/>
          <w:sz w:val="28"/>
          <w:szCs w:val="28"/>
        </w:rPr>
      </w:pPr>
      <w:r w:rsidRPr="00810710">
        <w:rPr>
          <w:b/>
          <w:bCs/>
          <w:sz w:val="28"/>
          <w:szCs w:val="28"/>
        </w:rPr>
        <w:t>Approval of Minutes</w:t>
      </w:r>
    </w:p>
    <w:p w14:paraId="000314E1" w14:textId="7EE41095" w:rsidR="00734472" w:rsidRPr="00E37D7E" w:rsidRDefault="00245CD8" w:rsidP="00B23534">
      <w:pPr>
        <w:widowControl/>
        <w:autoSpaceDE/>
        <w:autoSpaceDN/>
        <w:outlineLvl w:val="1"/>
      </w:pPr>
      <w:r w:rsidRPr="00E37D7E">
        <w:t>Motion: Bill Stoddard</w:t>
      </w:r>
    </w:p>
    <w:p w14:paraId="26DB2CFC" w14:textId="122CF1B9" w:rsidR="00456B05" w:rsidRPr="00E37D7E" w:rsidRDefault="00456B05" w:rsidP="00B23534">
      <w:pPr>
        <w:widowControl/>
        <w:autoSpaceDE/>
        <w:autoSpaceDN/>
        <w:outlineLvl w:val="1"/>
      </w:pPr>
      <w:r w:rsidRPr="00E37D7E">
        <w:t>Second:</w:t>
      </w:r>
      <w:r w:rsidR="00E37D7E" w:rsidRPr="00E37D7E">
        <w:t xml:space="preserve"> Nikki Wyman</w:t>
      </w:r>
    </w:p>
    <w:p w14:paraId="39D56E9A" w14:textId="179ABD60" w:rsidR="00E37D7E" w:rsidRDefault="00E37D7E" w:rsidP="00B23534">
      <w:pPr>
        <w:widowControl/>
        <w:autoSpaceDE/>
        <w:autoSpaceDN/>
        <w:outlineLvl w:val="1"/>
      </w:pPr>
      <w:r w:rsidRPr="00E37D7E">
        <w:t>All Approved</w:t>
      </w:r>
    </w:p>
    <w:p w14:paraId="5A9FF1D2" w14:textId="77777777" w:rsidR="00004CC1" w:rsidRDefault="00004CC1" w:rsidP="00B23534">
      <w:pPr>
        <w:widowControl/>
        <w:autoSpaceDE/>
        <w:autoSpaceDN/>
        <w:outlineLvl w:val="1"/>
      </w:pPr>
    </w:p>
    <w:p w14:paraId="1C00ADD5" w14:textId="77777777" w:rsidR="00004CC1" w:rsidRDefault="00004CC1" w:rsidP="00B23534">
      <w:pPr>
        <w:widowControl/>
        <w:autoSpaceDE/>
        <w:autoSpaceDN/>
        <w:outlineLvl w:val="1"/>
      </w:pPr>
    </w:p>
    <w:p w14:paraId="547BB0A2" w14:textId="2F71F97E" w:rsidR="00836A37" w:rsidRPr="0031059E" w:rsidRDefault="00004CC1" w:rsidP="00B23534">
      <w:pPr>
        <w:widowControl/>
        <w:autoSpaceDE/>
        <w:autoSpaceDN/>
        <w:outlineLvl w:val="1"/>
        <w:rPr>
          <w:b/>
          <w:bCs/>
          <w:sz w:val="28"/>
          <w:szCs w:val="28"/>
        </w:rPr>
      </w:pPr>
      <w:proofErr w:type="gramStart"/>
      <w:r w:rsidRPr="0031059E">
        <w:rPr>
          <w:b/>
          <w:bCs/>
          <w:sz w:val="28"/>
          <w:szCs w:val="28"/>
        </w:rPr>
        <w:t>Boa</w:t>
      </w:r>
      <w:r w:rsidR="0031059E" w:rsidRPr="0031059E">
        <w:rPr>
          <w:b/>
          <w:bCs/>
          <w:sz w:val="28"/>
          <w:szCs w:val="28"/>
        </w:rPr>
        <w:t>r</w:t>
      </w:r>
      <w:r w:rsidRPr="0031059E">
        <w:rPr>
          <w:b/>
          <w:bCs/>
          <w:sz w:val="28"/>
          <w:szCs w:val="28"/>
        </w:rPr>
        <w:t>d Business</w:t>
      </w:r>
      <w:proofErr w:type="gramEnd"/>
    </w:p>
    <w:p w14:paraId="32B68DA6" w14:textId="77777777" w:rsidR="00004CC1" w:rsidRDefault="00004CC1" w:rsidP="00B23534">
      <w:pPr>
        <w:widowControl/>
        <w:autoSpaceDE/>
        <w:autoSpaceDN/>
        <w:outlineLvl w:val="1"/>
      </w:pPr>
    </w:p>
    <w:p w14:paraId="722ECAED" w14:textId="7B36D756" w:rsidR="00836A37" w:rsidRDefault="00190A56">
      <w:pPr>
        <w:pStyle w:val="ListParagraph"/>
        <w:widowControl/>
        <w:numPr>
          <w:ilvl w:val="0"/>
          <w:numId w:val="3"/>
        </w:numPr>
        <w:autoSpaceDE/>
        <w:autoSpaceDN/>
        <w:outlineLvl w:val="1"/>
      </w:pPr>
      <w:r w:rsidRPr="00810710">
        <w:rPr>
          <w:b/>
          <w:bCs/>
        </w:rPr>
        <w:t>Park Fire</w:t>
      </w:r>
      <w:r>
        <w:t>: John Fairchild brought up a recent fire. Patrick Leary, Mike Willis, and Christopher Christoffersen confirmed the fire started on a hot day with southern winds on the adjacent HOA construction site and spread to the park side, burning roughly 300 feet of the fence line. It was noted that the county has no liability to repair the fence as it sits on private property.</w:t>
      </w:r>
    </w:p>
    <w:p w14:paraId="17C462FF" w14:textId="77777777" w:rsidR="00836A37" w:rsidRDefault="00836A37" w:rsidP="00B23534">
      <w:pPr>
        <w:widowControl/>
        <w:autoSpaceDE/>
        <w:autoSpaceDN/>
        <w:outlineLvl w:val="1"/>
      </w:pPr>
    </w:p>
    <w:p w14:paraId="5232978A" w14:textId="50646AE9" w:rsidR="00836A37" w:rsidRDefault="00DC0ED8">
      <w:pPr>
        <w:pStyle w:val="ListParagraph"/>
        <w:widowControl/>
        <w:numPr>
          <w:ilvl w:val="0"/>
          <w:numId w:val="3"/>
        </w:numPr>
        <w:autoSpaceDE/>
        <w:autoSpaceDN/>
        <w:outlineLvl w:val="1"/>
      </w:pPr>
      <w:r w:rsidRPr="00810710">
        <w:rPr>
          <w:b/>
          <w:bCs/>
        </w:rPr>
        <w:t>Proposed Maintenance Facility</w:t>
      </w:r>
      <w:r>
        <w:t>: Chair Bill Stoddard highlighted that the current maintenance facility is historical and highly inadequate for modern equipment. Patrick Leary stated that a new facility is being considered under an upcoming recreation bond on the autumn ballot, with final project selections expected in a few weeks. The board plans to revisit this in July/August to issue a formal statement of support.</w:t>
      </w:r>
    </w:p>
    <w:p w14:paraId="54E2C697" w14:textId="77777777" w:rsidR="00E37D7E" w:rsidRDefault="00E37D7E" w:rsidP="00B23534">
      <w:pPr>
        <w:widowControl/>
        <w:autoSpaceDE/>
        <w:autoSpaceDN/>
        <w:outlineLvl w:val="1"/>
      </w:pPr>
    </w:p>
    <w:p w14:paraId="7A7DB2E3" w14:textId="77777777" w:rsidR="00176AF4" w:rsidRDefault="00176AF4" w:rsidP="00B23534">
      <w:pPr>
        <w:widowControl/>
        <w:autoSpaceDE/>
        <w:autoSpaceDN/>
        <w:outlineLvl w:val="1"/>
      </w:pPr>
    </w:p>
    <w:p w14:paraId="39C5EC49" w14:textId="77777777" w:rsidR="00176AF4" w:rsidRDefault="00176AF4" w:rsidP="00B23534">
      <w:pPr>
        <w:widowControl/>
        <w:autoSpaceDE/>
        <w:autoSpaceDN/>
        <w:outlineLvl w:val="1"/>
      </w:pPr>
    </w:p>
    <w:p w14:paraId="07B407BF" w14:textId="77777777" w:rsidR="00176AF4" w:rsidRPr="00734472" w:rsidRDefault="00176AF4" w:rsidP="00B23534">
      <w:pPr>
        <w:widowControl/>
        <w:autoSpaceDE/>
        <w:autoSpaceDN/>
        <w:outlineLvl w:val="1"/>
      </w:pPr>
    </w:p>
    <w:p w14:paraId="190A10D5" w14:textId="74AD1F58" w:rsidR="00004CC1" w:rsidRDefault="00004CC1">
      <w:pPr>
        <w:pStyle w:val="ListParagraph"/>
        <w:widowControl/>
        <w:numPr>
          <w:ilvl w:val="0"/>
          <w:numId w:val="3"/>
        </w:numPr>
        <w:autoSpaceDE/>
        <w:autoSpaceDN/>
        <w:outlineLvl w:val="1"/>
      </w:pPr>
      <w:r w:rsidRPr="00810710">
        <w:rPr>
          <w:b/>
          <w:bCs/>
        </w:rPr>
        <w:lastRenderedPageBreak/>
        <w:t>Board Vacancies &amp; Recruiting:</w:t>
      </w:r>
      <w:r w:rsidRPr="00004CC1">
        <w:t xml:space="preserve"> Nikki Wyman announced her departure from the board. The board currently has seven members but wants to actively recruit to reach its full eight-member capacity. Members were urged to encourage local park advocates to apply through the county’s boards and commissions website</w:t>
      </w:r>
      <w:r w:rsidR="00ED0729">
        <w:t>.</w:t>
      </w:r>
      <w:r w:rsidRPr="00004CC1">
        <w:t xml:space="preserve"> A rule reminder was given that missing three consecutive meetings </w:t>
      </w:r>
      <w:proofErr w:type="gramStart"/>
      <w:r w:rsidRPr="00004CC1">
        <w:t>results</w:t>
      </w:r>
      <w:proofErr w:type="gramEnd"/>
      <w:r w:rsidRPr="00004CC1">
        <w:t xml:space="preserve"> in removal from the board</w:t>
      </w:r>
      <w:r w:rsidR="00ED0729">
        <w:t>.</w:t>
      </w:r>
    </w:p>
    <w:p w14:paraId="4A12459C" w14:textId="77777777" w:rsidR="00176AF4" w:rsidRPr="00004CC1" w:rsidRDefault="00176AF4" w:rsidP="00176AF4">
      <w:pPr>
        <w:widowControl/>
        <w:autoSpaceDE/>
        <w:autoSpaceDN/>
        <w:outlineLvl w:val="1"/>
      </w:pPr>
    </w:p>
    <w:p w14:paraId="32348376" w14:textId="392F4EB3" w:rsidR="00004CC1" w:rsidRDefault="00004CC1">
      <w:pPr>
        <w:pStyle w:val="ListParagraph"/>
        <w:widowControl/>
        <w:numPr>
          <w:ilvl w:val="0"/>
          <w:numId w:val="4"/>
        </w:numPr>
        <w:autoSpaceDE/>
        <w:autoSpaceDN/>
        <w:outlineLvl w:val="1"/>
      </w:pPr>
      <w:r w:rsidRPr="00176AF4">
        <w:rPr>
          <w:b/>
          <w:bCs/>
        </w:rPr>
        <w:t>E-Bike Concerns &amp; Public Education:</w:t>
      </w:r>
      <w:r w:rsidRPr="00004CC1">
        <w:t xml:space="preserve"> Heather Dupaix (DDPC) shared concerns regarding public confusion over e-bike rules and emergency services having trouble locating individuals in the 640-acre park. She suggested using board members as "docents" to help educate the public. Bill Stoddard requested a list from Patrick Leary of organizations that have held events in the park over the last five years to coordinate targeted community outreach.</w:t>
      </w:r>
    </w:p>
    <w:p w14:paraId="6E5A1AAA" w14:textId="77777777" w:rsidR="00917913" w:rsidRPr="00004CC1" w:rsidRDefault="00917913" w:rsidP="00004CC1">
      <w:pPr>
        <w:widowControl/>
        <w:autoSpaceDE/>
        <w:autoSpaceDN/>
        <w:outlineLvl w:val="1"/>
      </w:pPr>
    </w:p>
    <w:p w14:paraId="23A415AB" w14:textId="597BDACD" w:rsidR="00004CC1" w:rsidRDefault="00004CC1">
      <w:pPr>
        <w:pStyle w:val="ListParagraph"/>
        <w:widowControl/>
        <w:numPr>
          <w:ilvl w:val="0"/>
          <w:numId w:val="4"/>
        </w:numPr>
        <w:autoSpaceDE/>
        <w:autoSpaceDN/>
        <w:outlineLvl w:val="1"/>
      </w:pPr>
      <w:r w:rsidRPr="00176AF4">
        <w:rPr>
          <w:b/>
          <w:bCs/>
        </w:rPr>
        <w:t>Horse Safety Classes:</w:t>
      </w:r>
      <w:r w:rsidRPr="00004CC1">
        <w:t xml:space="preserve"> Phil Blair offered to utilize his role as National Director of the Back Country Horsemen to teach an educational class on how trail users should safely behave around horses. Heather Dupaix welcomed the idea and proposed scheduling it for the DDPC's July or August session.</w:t>
      </w:r>
    </w:p>
    <w:p w14:paraId="3A4C3991" w14:textId="77777777" w:rsidR="00917913" w:rsidRPr="00004CC1" w:rsidRDefault="00917913" w:rsidP="00004CC1">
      <w:pPr>
        <w:widowControl/>
        <w:autoSpaceDE/>
        <w:autoSpaceDN/>
        <w:outlineLvl w:val="1"/>
      </w:pPr>
    </w:p>
    <w:p w14:paraId="6DD559AD" w14:textId="503A4583" w:rsidR="000865D7" w:rsidRPr="00004CC1" w:rsidRDefault="00004CC1">
      <w:pPr>
        <w:pStyle w:val="ListParagraph"/>
        <w:widowControl/>
        <w:numPr>
          <w:ilvl w:val="0"/>
          <w:numId w:val="4"/>
        </w:numPr>
        <w:autoSpaceDE/>
        <w:autoSpaceDN/>
        <w:outlineLvl w:val="1"/>
      </w:pPr>
      <w:r w:rsidRPr="00176AF4">
        <w:rPr>
          <w:b/>
          <w:bCs/>
        </w:rPr>
        <w:t>Firework Safety:</w:t>
      </w:r>
      <w:r w:rsidRPr="00004CC1">
        <w:t xml:space="preserve"> Bill Stoddard raised safety concerns regarding the legality of overhead fireworks in White City, right next to the lower section of the dry park. Patrick Leary confirmed that jurisdiction falls strictly under the White City Council</w:t>
      </w:r>
      <w:r w:rsidR="00917913">
        <w:t>.</w:t>
      </w:r>
    </w:p>
    <w:p w14:paraId="47C194D0" w14:textId="77777777" w:rsidR="00955FA9" w:rsidRPr="0003396A" w:rsidRDefault="00955FA9" w:rsidP="00B23534">
      <w:pPr>
        <w:widowControl/>
        <w:shd w:val="clear" w:color="auto" w:fill="FFFFFF"/>
        <w:autoSpaceDE/>
        <w:autoSpaceDN/>
        <w:rPr>
          <w:rFonts w:ascii="Roboto" w:eastAsia="Times New Roman" w:hAnsi="Roboto" w:cs="Times New Roman"/>
          <w:b/>
          <w:bCs/>
          <w:color w:val="0A0A0A"/>
          <w:sz w:val="24"/>
          <w:szCs w:val="24"/>
        </w:rPr>
      </w:pPr>
    </w:p>
    <w:p w14:paraId="416CF33D" w14:textId="1EB63329" w:rsidR="00D63D50" w:rsidRPr="00BA14E1" w:rsidRDefault="00C6270E" w:rsidP="00B23534">
      <w:pPr>
        <w:widowControl/>
        <w:rPr>
          <w:rFonts w:ascii="Segoe UI" w:eastAsia="Times New Roman" w:hAnsi="Segoe UI" w:cs="Segoe UI"/>
          <w:b/>
          <w:bCs/>
          <w:sz w:val="24"/>
          <w:szCs w:val="24"/>
        </w:rPr>
      </w:pPr>
      <w:r w:rsidRPr="00BA14E1">
        <w:rPr>
          <w:rFonts w:ascii="Segoe UI" w:eastAsia="Times New Roman" w:hAnsi="Segoe UI" w:cs="Segoe UI"/>
          <w:b/>
          <w:bCs/>
          <w:sz w:val="24"/>
          <w:szCs w:val="24"/>
        </w:rPr>
        <w:t>Adjournment</w:t>
      </w:r>
    </w:p>
    <w:p w14:paraId="0BBC36B1" w14:textId="1272B676" w:rsidR="00D63D50" w:rsidRPr="00CC503B" w:rsidRDefault="00D63D50">
      <w:pPr>
        <w:pStyle w:val="ListParagraph"/>
        <w:widowControl/>
        <w:numPr>
          <w:ilvl w:val="0"/>
          <w:numId w:val="2"/>
        </w:numPr>
        <w:autoSpaceDE/>
        <w:autoSpaceDN/>
        <w:outlineLvl w:val="1"/>
      </w:pPr>
      <w:r w:rsidRPr="00CC503B">
        <w:t xml:space="preserve">Motion to adjourn by </w:t>
      </w:r>
      <w:r w:rsidR="00963FA0" w:rsidRPr="00CC503B">
        <w:t>Bill Stoddard</w:t>
      </w:r>
    </w:p>
    <w:p w14:paraId="6ED6795C" w14:textId="4C0C8E53" w:rsidR="00963FA0" w:rsidRPr="00CC503B" w:rsidRDefault="00963FA0">
      <w:pPr>
        <w:pStyle w:val="ListParagraph"/>
        <w:widowControl/>
        <w:numPr>
          <w:ilvl w:val="0"/>
          <w:numId w:val="2"/>
        </w:numPr>
        <w:autoSpaceDE/>
        <w:autoSpaceDN/>
        <w:outlineLvl w:val="1"/>
      </w:pPr>
      <w:r w:rsidRPr="00CC503B">
        <w:t xml:space="preserve">Second: Phil </w:t>
      </w:r>
      <w:r w:rsidR="009126E3" w:rsidRPr="00CC503B">
        <w:t>Blair</w:t>
      </w:r>
    </w:p>
    <w:p w14:paraId="4E8ADB5F" w14:textId="704295D9" w:rsidR="00D63D50" w:rsidRPr="00CC503B" w:rsidRDefault="00C6270E">
      <w:pPr>
        <w:pStyle w:val="ListParagraph"/>
        <w:widowControl/>
        <w:numPr>
          <w:ilvl w:val="0"/>
          <w:numId w:val="2"/>
        </w:numPr>
        <w:autoSpaceDE/>
        <w:autoSpaceDN/>
        <w:outlineLvl w:val="1"/>
      </w:pPr>
      <w:r w:rsidRPr="00CC503B">
        <w:t>All approve</w:t>
      </w:r>
    </w:p>
    <w:p w14:paraId="400EB8C2" w14:textId="133AA648" w:rsidR="00D63D50" w:rsidRPr="00CC503B" w:rsidRDefault="00D63D50">
      <w:pPr>
        <w:pStyle w:val="ListParagraph"/>
        <w:widowControl/>
        <w:numPr>
          <w:ilvl w:val="0"/>
          <w:numId w:val="2"/>
        </w:numPr>
        <w:autoSpaceDE/>
        <w:autoSpaceDN/>
        <w:outlineLvl w:val="1"/>
      </w:pPr>
      <w:r w:rsidRPr="00CC503B">
        <w:t xml:space="preserve">Meeting </w:t>
      </w:r>
      <w:r w:rsidR="00B916FF" w:rsidRPr="00CC503B">
        <w:t>adjourned</w:t>
      </w:r>
    </w:p>
    <w:p w14:paraId="0FD2BDE0" w14:textId="7657DF45" w:rsidR="00D63D50" w:rsidRPr="00D63D50" w:rsidRDefault="00D63D50" w:rsidP="00B23534"/>
    <w:p w14:paraId="77070D9B" w14:textId="77777777" w:rsidR="00D63D50" w:rsidRDefault="00D63D50" w:rsidP="00B23534">
      <w:pPr>
        <w:pStyle w:val="Heading3"/>
        <w:ind w:left="0" w:right="676"/>
      </w:pPr>
    </w:p>
    <w:sectPr w:rsidR="00D63D50" w:rsidSect="004633A8">
      <w:headerReference w:type="default" r:id="rId13"/>
      <w:footerReference w:type="default" r:id="rId14"/>
      <w:pgSz w:w="12240" w:h="15840"/>
      <w:pgMar w:top="1872" w:right="1282" w:bottom="1526" w:left="1195" w:header="720" w:footer="13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13B7" w14:textId="77777777" w:rsidR="005C221C" w:rsidRDefault="005C221C">
      <w:r>
        <w:separator/>
      </w:r>
    </w:p>
  </w:endnote>
  <w:endnote w:type="continuationSeparator" w:id="0">
    <w:p w14:paraId="1FF36E41" w14:textId="77777777" w:rsidR="005C221C" w:rsidRDefault="005C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BF50" w14:textId="77777777" w:rsidR="00F47CDC" w:rsidRDefault="00E047E1">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7F9CDFB6" wp14:editId="403F4C78">
              <wp:simplePos x="0" y="0"/>
              <wp:positionH relativeFrom="page">
                <wp:posOffset>914400</wp:posOffset>
              </wp:positionH>
              <wp:positionV relativeFrom="page">
                <wp:posOffset>9035415</wp:posOffset>
              </wp:positionV>
              <wp:extent cx="5943600" cy="7366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3660"/>
                      </a:xfrm>
                      <a:custGeom>
                        <a:avLst/>
                        <a:gdLst/>
                        <a:ahLst/>
                        <a:cxnLst/>
                        <a:rect l="l" t="t" r="r" b="b"/>
                        <a:pathLst>
                          <a:path w="5943600" h="73660">
                            <a:moveTo>
                              <a:pt x="5943600" y="0"/>
                            </a:moveTo>
                            <a:lnTo>
                              <a:pt x="0" y="0"/>
                            </a:lnTo>
                            <a:lnTo>
                              <a:pt x="0" y="73151"/>
                            </a:lnTo>
                            <a:lnTo>
                              <a:pt x="5943600" y="73151"/>
                            </a:lnTo>
                            <a:lnTo>
                              <a:pt x="5943600"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shape w14:anchorId="0F0C5BC7" id="Graphic 41" o:spid="_x0000_s1026" style="position:absolute;margin-left:1in;margin-top:711.45pt;width:468pt;height:5.8pt;z-index:-251658239;visibility:visible;mso-wrap-style:square;mso-wrap-distance-left:0;mso-wrap-distance-top:0;mso-wrap-distance-right:0;mso-wrap-distance-bottom:0;mso-position-horizontal:absolute;mso-position-horizontal-relative:page;mso-position-vertical:absolute;mso-position-vertical-relative:page;v-text-anchor:top" coordsize="5943600,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" path="m5943600,l,,,73151r5943600,l5943600,xe" fillcolor="#4470c4" stroked="f">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7655B1A" wp14:editId="6664E788">
              <wp:simplePos x="0" y="0"/>
              <wp:positionH relativeFrom="page">
                <wp:posOffset>974852</wp:posOffset>
              </wp:positionH>
              <wp:positionV relativeFrom="page">
                <wp:posOffset>9214739</wp:posOffset>
              </wp:positionV>
              <wp:extent cx="1490345" cy="1397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39700"/>
                      </a:xfrm>
                      <a:prstGeom prst="rect">
                        <a:avLst/>
                      </a:prstGeom>
                    </wps:spPr>
                    <wps:txbx>
                      <w:txbxContent>
                        <w:p w14:paraId="377C2924" w14:textId="77777777" w:rsidR="00F47CDC" w:rsidRDefault="00E047E1">
                          <w:pPr>
                            <w:spacing w:line="203" w:lineRule="exact"/>
                            <w:ind w:left="20"/>
                            <w:rPr>
                              <w:sz w:val="18"/>
                            </w:rPr>
                          </w:pPr>
                          <w:r>
                            <w:rPr>
                              <w:color w:val="808080"/>
                              <w:sz w:val="18"/>
                            </w:rPr>
                            <w:t>DIMPLE</w:t>
                          </w:r>
                          <w:r>
                            <w:rPr>
                              <w:color w:val="808080"/>
                              <w:spacing w:val="-5"/>
                              <w:sz w:val="18"/>
                            </w:rPr>
                            <w:t xml:space="preserve"> </w:t>
                          </w:r>
                          <w:r>
                            <w:rPr>
                              <w:color w:val="808080"/>
                              <w:sz w:val="18"/>
                            </w:rPr>
                            <w:t>DELL</w:t>
                          </w:r>
                          <w:r>
                            <w:rPr>
                              <w:color w:val="808080"/>
                              <w:spacing w:val="-5"/>
                              <w:sz w:val="18"/>
                            </w:rPr>
                            <w:t xml:space="preserve"> </w:t>
                          </w:r>
                          <w:r>
                            <w:rPr>
                              <w:color w:val="808080"/>
                              <w:sz w:val="18"/>
                            </w:rPr>
                            <w:t>ADVISORY</w:t>
                          </w:r>
                          <w:r>
                            <w:rPr>
                              <w:color w:val="808080"/>
                              <w:spacing w:val="-4"/>
                              <w:sz w:val="18"/>
                            </w:rPr>
                            <w:t xml:space="preserve"> BOARD</w:t>
                          </w:r>
                        </w:p>
                      </w:txbxContent>
                    </wps:txbx>
                    <wps:bodyPr wrap="square" lIns="0" tIns="0" rIns="0" bIns="0" rtlCol="0">
                      <a:noAutofit/>
                    </wps:bodyPr>
                  </wps:wsp>
                </a:graphicData>
              </a:graphic>
            </wp:anchor>
          </w:drawing>
        </mc:Choice>
        <mc:Fallback>
          <w:pict>
            <v:shapetype w14:anchorId="57655B1A" id="_x0000_t202" coordsize="21600,21600" o:spt="202" path="m,l,21600r21600,l21600,xe">
              <v:stroke joinstyle="miter"/>
              <v:path gradientshapeok="t" o:connecttype="rect"/>
            </v:shapetype>
            <v:shape id="Textbox 42" o:spid="_x0000_s1027" type="#_x0000_t202" style="position:absolute;margin-left:76.75pt;margin-top:725.55pt;width:117.35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" filled="f" stroked="f">
              <v:textbox inset="0,0,0,0">
                <w:txbxContent>
                  <w:p w14:paraId="377C2924" w14:textId="77777777" w:rsidR="00F47CDC" w:rsidRDefault="00E047E1">
                    <w:pPr>
                      <w:spacing w:line="203" w:lineRule="exact"/>
                      <w:ind w:left="20"/>
                      <w:rPr>
                        <w:sz w:val="18"/>
                      </w:rPr>
                    </w:pPr>
                    <w:r>
                      <w:rPr>
                        <w:color w:val="808080"/>
                        <w:sz w:val="18"/>
                      </w:rPr>
                      <w:t>DIMPLE</w:t>
                    </w:r>
                    <w:r>
                      <w:rPr>
                        <w:color w:val="808080"/>
                        <w:spacing w:val="-5"/>
                        <w:sz w:val="18"/>
                      </w:rPr>
                      <w:t xml:space="preserve"> </w:t>
                    </w:r>
                    <w:r>
                      <w:rPr>
                        <w:color w:val="808080"/>
                        <w:sz w:val="18"/>
                      </w:rPr>
                      <w:t>DELL</w:t>
                    </w:r>
                    <w:r>
                      <w:rPr>
                        <w:color w:val="808080"/>
                        <w:spacing w:val="-5"/>
                        <w:sz w:val="18"/>
                      </w:rPr>
                      <w:t xml:space="preserve"> </w:t>
                    </w:r>
                    <w:r>
                      <w:rPr>
                        <w:color w:val="808080"/>
                        <w:sz w:val="18"/>
                      </w:rPr>
                      <w:t>ADVISORY</w:t>
                    </w:r>
                    <w:r>
                      <w:rPr>
                        <w:color w:val="808080"/>
                        <w:spacing w:val="-4"/>
                        <w:sz w:val="18"/>
                      </w:rPr>
                      <w:t xml:space="preserve"> BOARD</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48134C9C" wp14:editId="276ECE58">
              <wp:simplePos x="0" y="0"/>
              <wp:positionH relativeFrom="page">
                <wp:posOffset>6688835</wp:posOffset>
              </wp:positionH>
              <wp:positionV relativeFrom="page">
                <wp:posOffset>9214739</wp:posOffset>
              </wp:positionV>
              <wp:extent cx="147320" cy="1397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7644915F" w14:textId="77777777" w:rsidR="00F47CDC" w:rsidRDefault="00E047E1">
                          <w:pPr>
                            <w:spacing w:line="203" w:lineRule="exact"/>
                            <w:ind w:left="60"/>
                            <w:rPr>
                              <w:sz w:val="18"/>
                            </w:rPr>
                          </w:pPr>
                          <w:r>
                            <w:rPr>
                              <w:color w:val="808080"/>
                              <w:spacing w:val="-10"/>
                              <w:sz w:val="18"/>
                            </w:rPr>
                            <w:fldChar w:fldCharType="begin"/>
                          </w:r>
                          <w:r>
                            <w:rPr>
                              <w:color w:val="808080"/>
                              <w:spacing w:val="-10"/>
                              <w:sz w:val="18"/>
                            </w:rPr>
                            <w:instrText xml:space="preserve"> PAGE </w:instrText>
                          </w:r>
                          <w:r>
                            <w:rPr>
                              <w:color w:val="808080"/>
                              <w:spacing w:val="-10"/>
                              <w:sz w:val="18"/>
                            </w:rPr>
                            <w:fldChar w:fldCharType="separate"/>
                          </w:r>
                          <w:r>
                            <w:rPr>
                              <w:color w:val="808080"/>
                              <w:spacing w:val="-10"/>
                              <w:sz w:val="18"/>
                            </w:rPr>
                            <w:t>8</w:t>
                          </w:r>
                          <w:r>
                            <w:rPr>
                              <w:color w:val="808080"/>
                              <w:spacing w:val="-10"/>
                              <w:sz w:val="18"/>
                            </w:rPr>
                            <w:fldChar w:fldCharType="end"/>
                          </w:r>
                        </w:p>
                      </w:txbxContent>
                    </wps:txbx>
                    <wps:bodyPr wrap="square" lIns="0" tIns="0" rIns="0" bIns="0" rtlCol="0">
                      <a:noAutofit/>
                    </wps:bodyPr>
                  </wps:wsp>
                </a:graphicData>
              </a:graphic>
            </wp:anchor>
          </w:drawing>
        </mc:Choice>
        <mc:Fallback>
          <w:pict>
            <v:shape w14:anchorId="48134C9C" id="Textbox 43" o:spid="_x0000_s1028" type="#_x0000_t202" style="position:absolute;margin-left:526.7pt;margin-top:725.55pt;width:11.6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" filled="f" stroked="f">
              <v:textbox inset="0,0,0,0">
                <w:txbxContent>
                  <w:p w14:paraId="7644915F" w14:textId="77777777" w:rsidR="00F47CDC" w:rsidRDefault="00E047E1">
                    <w:pPr>
                      <w:spacing w:line="203" w:lineRule="exact"/>
                      <w:ind w:left="60"/>
                      <w:rPr>
                        <w:sz w:val="18"/>
                      </w:rPr>
                    </w:pPr>
                    <w:r>
                      <w:rPr>
                        <w:color w:val="808080"/>
                        <w:spacing w:val="-10"/>
                        <w:sz w:val="18"/>
                      </w:rPr>
                      <w:fldChar w:fldCharType="begin"/>
                    </w:r>
                    <w:r>
                      <w:rPr>
                        <w:color w:val="808080"/>
                        <w:spacing w:val="-10"/>
                        <w:sz w:val="18"/>
                      </w:rPr>
                      <w:instrText xml:space="preserve"> PAGE </w:instrText>
                    </w:r>
                    <w:r>
                      <w:rPr>
                        <w:color w:val="808080"/>
                        <w:spacing w:val="-10"/>
                        <w:sz w:val="18"/>
                      </w:rPr>
                      <w:fldChar w:fldCharType="separate"/>
                    </w:r>
                    <w:r>
                      <w:rPr>
                        <w:color w:val="808080"/>
                        <w:spacing w:val="-10"/>
                        <w:sz w:val="18"/>
                      </w:rPr>
                      <w:t>8</w:t>
                    </w:r>
                    <w:r>
                      <w:rPr>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6EC0" w14:textId="77777777" w:rsidR="005C221C" w:rsidRDefault="005C221C">
      <w:r>
        <w:separator/>
      </w:r>
    </w:p>
  </w:footnote>
  <w:footnote w:type="continuationSeparator" w:id="0">
    <w:p w14:paraId="28CD1C61" w14:textId="77777777" w:rsidR="005C221C" w:rsidRDefault="005C2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D2FB" w14:textId="2DB889BE" w:rsidR="00F47CDC" w:rsidRDefault="00365F56">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231BAA26" wp14:editId="0EE22D4A">
              <wp:simplePos x="0" y="0"/>
              <wp:positionH relativeFrom="page">
                <wp:posOffset>3028950</wp:posOffset>
              </wp:positionH>
              <wp:positionV relativeFrom="page">
                <wp:posOffset>314325</wp:posOffset>
              </wp:positionV>
              <wp:extent cx="4248150" cy="7810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781050"/>
                      </a:xfrm>
                      <a:prstGeom prst="rect">
                        <a:avLst/>
                      </a:prstGeom>
                    </wps:spPr>
                    <wps:txbx>
                      <w:txbxContent>
                        <w:p w14:paraId="28AB6538" w14:textId="549D23E8" w:rsidR="00F47CDC" w:rsidRDefault="00C6390F">
                          <w:pPr>
                            <w:spacing w:line="337" w:lineRule="exact"/>
                            <w:ind w:left="20"/>
                            <w:rPr>
                              <w:b/>
                              <w:sz w:val="32"/>
                            </w:rPr>
                          </w:pPr>
                          <w:r w:rsidRPr="00365F56">
                            <w:rPr>
                              <w:b/>
                              <w:i/>
                              <w:iCs/>
                              <w:sz w:val="32"/>
                            </w:rPr>
                            <w:t>D</w:t>
                          </w:r>
                          <w:r w:rsidR="00365F56" w:rsidRPr="00365F56">
                            <w:rPr>
                              <w:b/>
                              <w:i/>
                              <w:iCs/>
                              <w:sz w:val="32"/>
                            </w:rPr>
                            <w:t>raft</w:t>
                          </w:r>
                          <w:r w:rsidR="00365F56">
                            <w:rPr>
                              <w:b/>
                              <w:sz w:val="32"/>
                            </w:rPr>
                            <w:t xml:space="preserve"> </w:t>
                          </w:r>
                          <w:r w:rsidR="00E047E1">
                            <w:rPr>
                              <w:b/>
                              <w:sz w:val="32"/>
                            </w:rPr>
                            <w:t>Dimple</w:t>
                          </w:r>
                          <w:r w:rsidR="00E047E1">
                            <w:rPr>
                              <w:b/>
                              <w:spacing w:val="-17"/>
                              <w:sz w:val="32"/>
                            </w:rPr>
                            <w:t xml:space="preserve"> </w:t>
                          </w:r>
                          <w:r w:rsidR="00E047E1">
                            <w:rPr>
                              <w:b/>
                              <w:sz w:val="32"/>
                            </w:rPr>
                            <w:t>Dell</w:t>
                          </w:r>
                          <w:r w:rsidR="00E047E1">
                            <w:rPr>
                              <w:b/>
                              <w:spacing w:val="-15"/>
                              <w:sz w:val="32"/>
                            </w:rPr>
                            <w:t xml:space="preserve"> </w:t>
                          </w:r>
                          <w:r w:rsidR="00E047E1">
                            <w:rPr>
                              <w:b/>
                              <w:sz w:val="32"/>
                            </w:rPr>
                            <w:t>Advisory</w:t>
                          </w:r>
                          <w:r w:rsidR="00E047E1">
                            <w:rPr>
                              <w:b/>
                              <w:spacing w:val="-15"/>
                              <w:sz w:val="32"/>
                            </w:rPr>
                            <w:t xml:space="preserve"> </w:t>
                          </w:r>
                          <w:r w:rsidR="00E047E1">
                            <w:rPr>
                              <w:b/>
                              <w:sz w:val="32"/>
                            </w:rPr>
                            <w:t>Board</w:t>
                          </w:r>
                          <w:r w:rsidR="00E047E1">
                            <w:rPr>
                              <w:b/>
                              <w:spacing w:val="-16"/>
                              <w:sz w:val="32"/>
                            </w:rPr>
                            <w:t xml:space="preserve"> </w:t>
                          </w:r>
                          <w:r w:rsidR="00E047E1">
                            <w:rPr>
                              <w:b/>
                              <w:sz w:val="32"/>
                            </w:rPr>
                            <w:t>|</w:t>
                          </w:r>
                          <w:r w:rsidR="00032061">
                            <w:rPr>
                              <w:b/>
                              <w:spacing w:val="-15"/>
                              <w:sz w:val="32"/>
                            </w:rPr>
                            <w:t xml:space="preserve"> </w:t>
                          </w:r>
                          <w:r w:rsidR="00E047E1">
                            <w:rPr>
                              <w:b/>
                              <w:spacing w:val="-2"/>
                              <w:sz w:val="32"/>
                            </w:rPr>
                            <w:t>MINUTES</w:t>
                          </w:r>
                        </w:p>
                        <w:p w14:paraId="5256CF43" w14:textId="792E068C" w:rsidR="00F47CDC" w:rsidRDefault="00E047E1">
                          <w:pPr>
                            <w:spacing w:line="260" w:lineRule="exact"/>
                            <w:ind w:left="20"/>
                          </w:pPr>
                          <w:r>
                            <w:rPr>
                              <w:b/>
                            </w:rPr>
                            <w:t>Date/Time:</w:t>
                          </w:r>
                          <w:r>
                            <w:rPr>
                              <w:b/>
                              <w:spacing w:val="-13"/>
                            </w:rPr>
                            <w:t xml:space="preserve"> </w:t>
                          </w:r>
                          <w:r>
                            <w:t>Wednesday,</w:t>
                          </w:r>
                          <w:r>
                            <w:rPr>
                              <w:spacing w:val="-12"/>
                            </w:rPr>
                            <w:t xml:space="preserve"> </w:t>
                          </w:r>
                          <w:r w:rsidR="00B31D8E">
                            <w:t>J</w:t>
                          </w:r>
                          <w:r w:rsidR="0093060B">
                            <w:t>une</w:t>
                          </w:r>
                          <w:r w:rsidR="00587A74">
                            <w:t xml:space="preserve"> </w:t>
                          </w:r>
                          <w:r w:rsidR="00845DA7">
                            <w:t>10</w:t>
                          </w:r>
                          <w:r>
                            <w:t>,</w:t>
                          </w:r>
                          <w:r>
                            <w:rPr>
                              <w:spacing w:val="-12"/>
                            </w:rPr>
                            <w:t xml:space="preserve"> </w:t>
                          </w:r>
                          <w:r>
                            <w:t>202</w:t>
                          </w:r>
                          <w:r w:rsidR="00762B63">
                            <w:t>6</w:t>
                          </w:r>
                          <w:r>
                            <w:t>,</w:t>
                          </w:r>
                          <w:r>
                            <w:rPr>
                              <w:spacing w:val="-13"/>
                            </w:rPr>
                            <w:t xml:space="preserve"> </w:t>
                          </w:r>
                          <w:r>
                            <w:t>7</w:t>
                          </w:r>
                          <w:r w:rsidR="00CC5FD9">
                            <w:t>:</w:t>
                          </w:r>
                          <w:r w:rsidR="00600C51">
                            <w:t>0</w:t>
                          </w:r>
                          <w:r w:rsidR="00CC5FD9">
                            <w:t>0</w:t>
                          </w:r>
                          <w:r>
                            <w:rPr>
                              <w:spacing w:val="-12"/>
                            </w:rPr>
                            <w:t xml:space="preserve"> </w:t>
                          </w:r>
                          <w:r>
                            <w:t>pm–8</w:t>
                          </w:r>
                          <w:r w:rsidR="00CC1FCE">
                            <w:t>:30</w:t>
                          </w:r>
                          <w:r>
                            <w:rPr>
                              <w:spacing w:val="-11"/>
                            </w:rPr>
                            <w:t xml:space="preserve"> </w:t>
                          </w:r>
                          <w:r>
                            <w:rPr>
                              <w:spacing w:val="-5"/>
                            </w:rPr>
                            <w:t>pm</w:t>
                          </w:r>
                        </w:p>
                        <w:p w14:paraId="675A26D6" w14:textId="0E50327A" w:rsidR="00F47CDC" w:rsidRDefault="00E047E1">
                          <w:pPr>
                            <w:ind w:left="20"/>
                          </w:pPr>
                          <w:r>
                            <w:rPr>
                              <w:b/>
                            </w:rPr>
                            <w:t>Location:</w:t>
                          </w:r>
                          <w:r>
                            <w:rPr>
                              <w:b/>
                              <w:spacing w:val="-11"/>
                            </w:rPr>
                            <w:t xml:space="preserve"> </w:t>
                          </w:r>
                          <w:r w:rsidR="006C4C74">
                            <w:t>10100 Petunia Way</w:t>
                          </w:r>
                          <w:r w:rsidR="001A2180">
                            <w:t>, Sandy Ut</w:t>
                          </w:r>
                          <w:r w:rsidR="00606DC6">
                            <w:t>, 8</w:t>
                          </w:r>
                          <w:r w:rsidR="00D4257A">
                            <w:t>4092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31BAA26" id="_x0000_t202" coordsize="21600,21600" o:spt="202" path="m,l,21600r21600,l21600,xe">
              <v:stroke joinstyle="miter"/>
              <v:path gradientshapeok="t" o:connecttype="rect"/>
            </v:shapetype>
            <v:shape id="Textbox 40" o:spid="_x0000_s1026" type="#_x0000_t202" style="position:absolute;margin-left:238.5pt;margin-top:24.75pt;width:334.5pt;height:61.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" filled="f" stroked="f">
              <v:textbox inset="0,0,0,0">
                <w:txbxContent>
                  <w:p w14:paraId="28AB6538" w14:textId="549D23E8" w:rsidR="00F47CDC" w:rsidRDefault="00C6390F">
                    <w:pPr>
                      <w:spacing w:line="337" w:lineRule="exact"/>
                      <w:ind w:left="20"/>
                      <w:rPr>
                        <w:b/>
                        <w:sz w:val="32"/>
                      </w:rPr>
                    </w:pPr>
                    <w:r w:rsidRPr="00365F56">
                      <w:rPr>
                        <w:b/>
                        <w:i/>
                        <w:iCs/>
                        <w:sz w:val="32"/>
                      </w:rPr>
                      <w:t>D</w:t>
                    </w:r>
                    <w:r w:rsidR="00365F56" w:rsidRPr="00365F56">
                      <w:rPr>
                        <w:b/>
                        <w:i/>
                        <w:iCs/>
                        <w:sz w:val="32"/>
                      </w:rPr>
                      <w:t>raft</w:t>
                    </w:r>
                    <w:r w:rsidR="00365F56">
                      <w:rPr>
                        <w:b/>
                        <w:sz w:val="32"/>
                      </w:rPr>
                      <w:t xml:space="preserve"> </w:t>
                    </w:r>
                    <w:r w:rsidR="00E047E1">
                      <w:rPr>
                        <w:b/>
                        <w:sz w:val="32"/>
                      </w:rPr>
                      <w:t>Dimple</w:t>
                    </w:r>
                    <w:r w:rsidR="00E047E1">
                      <w:rPr>
                        <w:b/>
                        <w:spacing w:val="-17"/>
                        <w:sz w:val="32"/>
                      </w:rPr>
                      <w:t xml:space="preserve"> </w:t>
                    </w:r>
                    <w:r w:rsidR="00E047E1">
                      <w:rPr>
                        <w:b/>
                        <w:sz w:val="32"/>
                      </w:rPr>
                      <w:t>Dell</w:t>
                    </w:r>
                    <w:r w:rsidR="00E047E1">
                      <w:rPr>
                        <w:b/>
                        <w:spacing w:val="-15"/>
                        <w:sz w:val="32"/>
                      </w:rPr>
                      <w:t xml:space="preserve"> </w:t>
                    </w:r>
                    <w:r w:rsidR="00E047E1">
                      <w:rPr>
                        <w:b/>
                        <w:sz w:val="32"/>
                      </w:rPr>
                      <w:t>Advisory</w:t>
                    </w:r>
                    <w:r w:rsidR="00E047E1">
                      <w:rPr>
                        <w:b/>
                        <w:spacing w:val="-15"/>
                        <w:sz w:val="32"/>
                      </w:rPr>
                      <w:t xml:space="preserve"> </w:t>
                    </w:r>
                    <w:r w:rsidR="00E047E1">
                      <w:rPr>
                        <w:b/>
                        <w:sz w:val="32"/>
                      </w:rPr>
                      <w:t>Board</w:t>
                    </w:r>
                    <w:r w:rsidR="00E047E1">
                      <w:rPr>
                        <w:b/>
                        <w:spacing w:val="-16"/>
                        <w:sz w:val="32"/>
                      </w:rPr>
                      <w:t xml:space="preserve"> </w:t>
                    </w:r>
                    <w:r w:rsidR="00E047E1">
                      <w:rPr>
                        <w:b/>
                        <w:sz w:val="32"/>
                      </w:rPr>
                      <w:t>|</w:t>
                    </w:r>
                    <w:r w:rsidR="00032061">
                      <w:rPr>
                        <w:b/>
                        <w:spacing w:val="-15"/>
                        <w:sz w:val="32"/>
                      </w:rPr>
                      <w:t xml:space="preserve"> </w:t>
                    </w:r>
                    <w:r w:rsidR="00E047E1">
                      <w:rPr>
                        <w:b/>
                        <w:spacing w:val="-2"/>
                        <w:sz w:val="32"/>
                      </w:rPr>
                      <w:t>MINUTES</w:t>
                    </w:r>
                  </w:p>
                  <w:p w14:paraId="5256CF43" w14:textId="792E068C" w:rsidR="00F47CDC" w:rsidRDefault="00E047E1">
                    <w:pPr>
                      <w:spacing w:line="260" w:lineRule="exact"/>
                      <w:ind w:left="20"/>
                    </w:pPr>
                    <w:r>
                      <w:rPr>
                        <w:b/>
                      </w:rPr>
                      <w:t>Date/Time:</w:t>
                    </w:r>
                    <w:r>
                      <w:rPr>
                        <w:b/>
                        <w:spacing w:val="-13"/>
                      </w:rPr>
                      <w:t xml:space="preserve"> </w:t>
                    </w:r>
                    <w:r>
                      <w:t>Wednesday,</w:t>
                    </w:r>
                    <w:r>
                      <w:rPr>
                        <w:spacing w:val="-12"/>
                      </w:rPr>
                      <w:t xml:space="preserve"> </w:t>
                    </w:r>
                    <w:r w:rsidR="00B31D8E">
                      <w:t>J</w:t>
                    </w:r>
                    <w:r w:rsidR="0093060B">
                      <w:t>une</w:t>
                    </w:r>
                    <w:r w:rsidR="00587A74">
                      <w:t xml:space="preserve"> </w:t>
                    </w:r>
                    <w:r w:rsidR="00845DA7">
                      <w:t>10</w:t>
                    </w:r>
                    <w:r>
                      <w:t>,</w:t>
                    </w:r>
                    <w:r>
                      <w:rPr>
                        <w:spacing w:val="-12"/>
                      </w:rPr>
                      <w:t xml:space="preserve"> </w:t>
                    </w:r>
                    <w:r>
                      <w:t>202</w:t>
                    </w:r>
                    <w:r w:rsidR="00762B63">
                      <w:t>6</w:t>
                    </w:r>
                    <w:r>
                      <w:t>,</w:t>
                    </w:r>
                    <w:r>
                      <w:rPr>
                        <w:spacing w:val="-13"/>
                      </w:rPr>
                      <w:t xml:space="preserve"> </w:t>
                    </w:r>
                    <w:r>
                      <w:t>7</w:t>
                    </w:r>
                    <w:r w:rsidR="00CC5FD9">
                      <w:t>:</w:t>
                    </w:r>
                    <w:r w:rsidR="00600C51">
                      <w:t>0</w:t>
                    </w:r>
                    <w:r w:rsidR="00CC5FD9">
                      <w:t>0</w:t>
                    </w:r>
                    <w:r>
                      <w:rPr>
                        <w:spacing w:val="-12"/>
                      </w:rPr>
                      <w:t xml:space="preserve"> </w:t>
                    </w:r>
                    <w:r>
                      <w:t>pm–8</w:t>
                    </w:r>
                    <w:r w:rsidR="00CC1FCE">
                      <w:t>:30</w:t>
                    </w:r>
                    <w:r>
                      <w:rPr>
                        <w:spacing w:val="-11"/>
                      </w:rPr>
                      <w:t xml:space="preserve"> </w:t>
                    </w:r>
                    <w:r>
                      <w:rPr>
                        <w:spacing w:val="-5"/>
                      </w:rPr>
                      <w:t>pm</w:t>
                    </w:r>
                  </w:p>
                  <w:p w14:paraId="675A26D6" w14:textId="0E50327A" w:rsidR="00F47CDC" w:rsidRDefault="00E047E1">
                    <w:pPr>
                      <w:ind w:left="20"/>
                    </w:pPr>
                    <w:r>
                      <w:rPr>
                        <w:b/>
                      </w:rPr>
                      <w:t>Location:</w:t>
                    </w:r>
                    <w:r>
                      <w:rPr>
                        <w:b/>
                        <w:spacing w:val="-11"/>
                      </w:rPr>
                      <w:t xml:space="preserve"> </w:t>
                    </w:r>
                    <w:r w:rsidR="006C4C74">
                      <w:t>10100 Petunia Way</w:t>
                    </w:r>
                    <w:r w:rsidR="001A2180">
                      <w:t>, Sandy Ut</w:t>
                    </w:r>
                    <w:r w:rsidR="00606DC6">
                      <w:t>, 8</w:t>
                    </w:r>
                    <w:r w:rsidR="00D4257A">
                      <w:t>4092</w:t>
                    </w:r>
                  </w:p>
                </w:txbxContent>
              </v:textbox>
              <w10:wrap anchorx="page" anchory="page"/>
            </v:shape>
          </w:pict>
        </mc:Fallback>
      </mc:AlternateContent>
    </w:r>
    <w:r w:rsidR="00E047E1">
      <w:rPr>
        <w:noProof/>
      </w:rPr>
      <w:drawing>
        <wp:anchor distT="0" distB="0" distL="0" distR="0" simplePos="0" relativeHeight="251658240" behindDoc="1" locked="0" layoutInCell="1" allowOverlap="1" wp14:anchorId="6CF09ABC" wp14:editId="72B6D9A4">
          <wp:simplePos x="0" y="0"/>
          <wp:positionH relativeFrom="page">
            <wp:posOffset>457200</wp:posOffset>
          </wp:positionH>
          <wp:positionV relativeFrom="page">
            <wp:posOffset>318770</wp:posOffset>
          </wp:positionV>
          <wp:extent cx="2284385" cy="71881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2284385" cy="7188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6E55"/>
    <w:multiLevelType w:val="hybridMultilevel"/>
    <w:tmpl w:val="DF94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43AE1"/>
    <w:multiLevelType w:val="hybridMultilevel"/>
    <w:tmpl w:val="2BB0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16E56"/>
    <w:multiLevelType w:val="multilevel"/>
    <w:tmpl w:val="606E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E3047"/>
    <w:multiLevelType w:val="hybridMultilevel"/>
    <w:tmpl w:val="AA70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020315">
    <w:abstractNumId w:val="2"/>
  </w:num>
  <w:num w:numId="2" w16cid:durableId="1560944355">
    <w:abstractNumId w:val="1"/>
  </w:num>
  <w:num w:numId="3" w16cid:durableId="2106337722">
    <w:abstractNumId w:val="3"/>
  </w:num>
  <w:num w:numId="4" w16cid:durableId="167525933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7CDC"/>
    <w:rsid w:val="00004CC1"/>
    <w:rsid w:val="00017797"/>
    <w:rsid w:val="000231CD"/>
    <w:rsid w:val="00026225"/>
    <w:rsid w:val="00032061"/>
    <w:rsid w:val="0003396A"/>
    <w:rsid w:val="00037631"/>
    <w:rsid w:val="00046B9F"/>
    <w:rsid w:val="000865D7"/>
    <w:rsid w:val="00093B56"/>
    <w:rsid w:val="000A3AB3"/>
    <w:rsid w:val="000B31A3"/>
    <w:rsid w:val="000D0880"/>
    <w:rsid w:val="000D1270"/>
    <w:rsid w:val="000D3A32"/>
    <w:rsid w:val="001011D6"/>
    <w:rsid w:val="001240C5"/>
    <w:rsid w:val="00136FE4"/>
    <w:rsid w:val="00144115"/>
    <w:rsid w:val="00162699"/>
    <w:rsid w:val="001631CC"/>
    <w:rsid w:val="00163774"/>
    <w:rsid w:val="00166890"/>
    <w:rsid w:val="00173A51"/>
    <w:rsid w:val="001744D1"/>
    <w:rsid w:val="00176AF4"/>
    <w:rsid w:val="0018083E"/>
    <w:rsid w:val="00180CCB"/>
    <w:rsid w:val="00190A56"/>
    <w:rsid w:val="00192933"/>
    <w:rsid w:val="001A2180"/>
    <w:rsid w:val="001A2641"/>
    <w:rsid w:val="001A34C4"/>
    <w:rsid w:val="001B2E41"/>
    <w:rsid w:val="001C1A8B"/>
    <w:rsid w:val="001C772A"/>
    <w:rsid w:val="001D18DF"/>
    <w:rsid w:val="001E7845"/>
    <w:rsid w:val="001F523A"/>
    <w:rsid w:val="0020383A"/>
    <w:rsid w:val="002110D6"/>
    <w:rsid w:val="00214070"/>
    <w:rsid w:val="002158DD"/>
    <w:rsid w:val="00216D96"/>
    <w:rsid w:val="0021793C"/>
    <w:rsid w:val="00230D29"/>
    <w:rsid w:val="0024434A"/>
    <w:rsid w:val="00245CD8"/>
    <w:rsid w:val="00246347"/>
    <w:rsid w:val="00253B6C"/>
    <w:rsid w:val="00262251"/>
    <w:rsid w:val="00266299"/>
    <w:rsid w:val="00267306"/>
    <w:rsid w:val="00272BBB"/>
    <w:rsid w:val="00281394"/>
    <w:rsid w:val="00281A6A"/>
    <w:rsid w:val="0028290D"/>
    <w:rsid w:val="002844CE"/>
    <w:rsid w:val="00286F29"/>
    <w:rsid w:val="002911DC"/>
    <w:rsid w:val="002916F6"/>
    <w:rsid w:val="002A7E78"/>
    <w:rsid w:val="002B503A"/>
    <w:rsid w:val="002B6533"/>
    <w:rsid w:val="002C4A4D"/>
    <w:rsid w:val="002D35EA"/>
    <w:rsid w:val="002D7561"/>
    <w:rsid w:val="002F10F3"/>
    <w:rsid w:val="002F26AC"/>
    <w:rsid w:val="00304395"/>
    <w:rsid w:val="00304CDD"/>
    <w:rsid w:val="0031059E"/>
    <w:rsid w:val="00315817"/>
    <w:rsid w:val="00315EF3"/>
    <w:rsid w:val="00320365"/>
    <w:rsid w:val="0032617B"/>
    <w:rsid w:val="00337C8E"/>
    <w:rsid w:val="00340D5A"/>
    <w:rsid w:val="0034792D"/>
    <w:rsid w:val="003565EA"/>
    <w:rsid w:val="00356D03"/>
    <w:rsid w:val="00357C0D"/>
    <w:rsid w:val="00362996"/>
    <w:rsid w:val="00365F56"/>
    <w:rsid w:val="00377DCD"/>
    <w:rsid w:val="00391721"/>
    <w:rsid w:val="003A352D"/>
    <w:rsid w:val="003A79F3"/>
    <w:rsid w:val="003B5F01"/>
    <w:rsid w:val="003C0FCB"/>
    <w:rsid w:val="003C27F0"/>
    <w:rsid w:val="003D1BDC"/>
    <w:rsid w:val="003F20FA"/>
    <w:rsid w:val="003F2804"/>
    <w:rsid w:val="003F7D8A"/>
    <w:rsid w:val="0040409A"/>
    <w:rsid w:val="004164EC"/>
    <w:rsid w:val="00416BCC"/>
    <w:rsid w:val="00420ADF"/>
    <w:rsid w:val="00421A7B"/>
    <w:rsid w:val="00435B17"/>
    <w:rsid w:val="00440132"/>
    <w:rsid w:val="00451565"/>
    <w:rsid w:val="00456B05"/>
    <w:rsid w:val="0046285F"/>
    <w:rsid w:val="004633A8"/>
    <w:rsid w:val="004712C4"/>
    <w:rsid w:val="004746C1"/>
    <w:rsid w:val="00474D81"/>
    <w:rsid w:val="004817AF"/>
    <w:rsid w:val="004849BF"/>
    <w:rsid w:val="004857EC"/>
    <w:rsid w:val="004876D0"/>
    <w:rsid w:val="004B6FA1"/>
    <w:rsid w:val="004D171F"/>
    <w:rsid w:val="004E1D28"/>
    <w:rsid w:val="004E31CD"/>
    <w:rsid w:val="005052C0"/>
    <w:rsid w:val="00506449"/>
    <w:rsid w:val="005064B6"/>
    <w:rsid w:val="0050728F"/>
    <w:rsid w:val="005139B1"/>
    <w:rsid w:val="00516D2D"/>
    <w:rsid w:val="00540611"/>
    <w:rsid w:val="00543639"/>
    <w:rsid w:val="005521B1"/>
    <w:rsid w:val="00571269"/>
    <w:rsid w:val="00573F63"/>
    <w:rsid w:val="0058340A"/>
    <w:rsid w:val="00587A74"/>
    <w:rsid w:val="00594A21"/>
    <w:rsid w:val="005A1737"/>
    <w:rsid w:val="005A21A1"/>
    <w:rsid w:val="005B630C"/>
    <w:rsid w:val="005C221C"/>
    <w:rsid w:val="005C32DB"/>
    <w:rsid w:val="00600C51"/>
    <w:rsid w:val="00606DC6"/>
    <w:rsid w:val="00610EA5"/>
    <w:rsid w:val="00610F9D"/>
    <w:rsid w:val="0061624B"/>
    <w:rsid w:val="006268F5"/>
    <w:rsid w:val="0063325C"/>
    <w:rsid w:val="006341A3"/>
    <w:rsid w:val="006411AF"/>
    <w:rsid w:val="00646AC8"/>
    <w:rsid w:val="006504A4"/>
    <w:rsid w:val="006536E1"/>
    <w:rsid w:val="006565F1"/>
    <w:rsid w:val="00663852"/>
    <w:rsid w:val="00665F18"/>
    <w:rsid w:val="00671F30"/>
    <w:rsid w:val="006905BF"/>
    <w:rsid w:val="00696E01"/>
    <w:rsid w:val="006A3997"/>
    <w:rsid w:val="006B00E5"/>
    <w:rsid w:val="006B0DE1"/>
    <w:rsid w:val="006B1EEF"/>
    <w:rsid w:val="006B6E07"/>
    <w:rsid w:val="006B720B"/>
    <w:rsid w:val="006C4C74"/>
    <w:rsid w:val="006C6662"/>
    <w:rsid w:val="006C7AE4"/>
    <w:rsid w:val="006D0038"/>
    <w:rsid w:val="006D27A3"/>
    <w:rsid w:val="006F0887"/>
    <w:rsid w:val="006F45B9"/>
    <w:rsid w:val="0071211C"/>
    <w:rsid w:val="00720E0C"/>
    <w:rsid w:val="0072397D"/>
    <w:rsid w:val="00726EC3"/>
    <w:rsid w:val="00732404"/>
    <w:rsid w:val="0073443C"/>
    <w:rsid w:val="00734472"/>
    <w:rsid w:val="00740034"/>
    <w:rsid w:val="00762B63"/>
    <w:rsid w:val="00772FCA"/>
    <w:rsid w:val="0077377A"/>
    <w:rsid w:val="007757C9"/>
    <w:rsid w:val="00780A4A"/>
    <w:rsid w:val="007A6562"/>
    <w:rsid w:val="007C0CED"/>
    <w:rsid w:val="007C7B86"/>
    <w:rsid w:val="007D2FE4"/>
    <w:rsid w:val="007D5728"/>
    <w:rsid w:val="007F6EC0"/>
    <w:rsid w:val="00810710"/>
    <w:rsid w:val="008115E8"/>
    <w:rsid w:val="00824170"/>
    <w:rsid w:val="00827867"/>
    <w:rsid w:val="00833F02"/>
    <w:rsid w:val="00836816"/>
    <w:rsid w:val="00836A37"/>
    <w:rsid w:val="00842432"/>
    <w:rsid w:val="00845DA7"/>
    <w:rsid w:val="008633FB"/>
    <w:rsid w:val="00870A50"/>
    <w:rsid w:val="00885836"/>
    <w:rsid w:val="00887219"/>
    <w:rsid w:val="0088750D"/>
    <w:rsid w:val="008925E1"/>
    <w:rsid w:val="00896299"/>
    <w:rsid w:val="008A191B"/>
    <w:rsid w:val="008A701C"/>
    <w:rsid w:val="008B2492"/>
    <w:rsid w:val="008B5779"/>
    <w:rsid w:val="008B6B44"/>
    <w:rsid w:val="008C2B5C"/>
    <w:rsid w:val="008C617F"/>
    <w:rsid w:val="008D2646"/>
    <w:rsid w:val="008E7313"/>
    <w:rsid w:val="008F2A9E"/>
    <w:rsid w:val="008F2FEB"/>
    <w:rsid w:val="008F44A4"/>
    <w:rsid w:val="008F4AF3"/>
    <w:rsid w:val="00905E41"/>
    <w:rsid w:val="00911E4A"/>
    <w:rsid w:val="009126E3"/>
    <w:rsid w:val="00917913"/>
    <w:rsid w:val="0092206E"/>
    <w:rsid w:val="009230D6"/>
    <w:rsid w:val="0093060B"/>
    <w:rsid w:val="00933DE8"/>
    <w:rsid w:val="00934006"/>
    <w:rsid w:val="00936CFC"/>
    <w:rsid w:val="00953DD3"/>
    <w:rsid w:val="00955FA9"/>
    <w:rsid w:val="00963FA0"/>
    <w:rsid w:val="00973BF7"/>
    <w:rsid w:val="00984B7A"/>
    <w:rsid w:val="00987F14"/>
    <w:rsid w:val="009935EF"/>
    <w:rsid w:val="00995AB7"/>
    <w:rsid w:val="009967C7"/>
    <w:rsid w:val="00997404"/>
    <w:rsid w:val="009B2270"/>
    <w:rsid w:val="009C1A3E"/>
    <w:rsid w:val="009C49A3"/>
    <w:rsid w:val="009D1C9E"/>
    <w:rsid w:val="009D7FF0"/>
    <w:rsid w:val="009E2CC1"/>
    <w:rsid w:val="009E5A40"/>
    <w:rsid w:val="009F345C"/>
    <w:rsid w:val="00A04021"/>
    <w:rsid w:val="00A06222"/>
    <w:rsid w:val="00A07ADC"/>
    <w:rsid w:val="00A10E29"/>
    <w:rsid w:val="00A11B3C"/>
    <w:rsid w:val="00A171A9"/>
    <w:rsid w:val="00A25468"/>
    <w:rsid w:val="00A360D1"/>
    <w:rsid w:val="00A401BD"/>
    <w:rsid w:val="00A52C1D"/>
    <w:rsid w:val="00A52F33"/>
    <w:rsid w:val="00A664BD"/>
    <w:rsid w:val="00A67812"/>
    <w:rsid w:val="00A74737"/>
    <w:rsid w:val="00A76FD6"/>
    <w:rsid w:val="00A8179B"/>
    <w:rsid w:val="00A834A3"/>
    <w:rsid w:val="00A84DAC"/>
    <w:rsid w:val="00AB087D"/>
    <w:rsid w:val="00AB2D10"/>
    <w:rsid w:val="00AC5D41"/>
    <w:rsid w:val="00AF1ED0"/>
    <w:rsid w:val="00AF232F"/>
    <w:rsid w:val="00B0140F"/>
    <w:rsid w:val="00B01E8C"/>
    <w:rsid w:val="00B02983"/>
    <w:rsid w:val="00B06A6A"/>
    <w:rsid w:val="00B1792B"/>
    <w:rsid w:val="00B23020"/>
    <w:rsid w:val="00B23534"/>
    <w:rsid w:val="00B23FDA"/>
    <w:rsid w:val="00B246D8"/>
    <w:rsid w:val="00B277CF"/>
    <w:rsid w:val="00B31D8E"/>
    <w:rsid w:val="00B336DB"/>
    <w:rsid w:val="00B343B3"/>
    <w:rsid w:val="00B363CD"/>
    <w:rsid w:val="00B4281C"/>
    <w:rsid w:val="00B47C75"/>
    <w:rsid w:val="00B66A12"/>
    <w:rsid w:val="00B73C62"/>
    <w:rsid w:val="00B809D7"/>
    <w:rsid w:val="00B8257D"/>
    <w:rsid w:val="00B83D89"/>
    <w:rsid w:val="00B8606C"/>
    <w:rsid w:val="00B877F9"/>
    <w:rsid w:val="00B916FF"/>
    <w:rsid w:val="00B957F9"/>
    <w:rsid w:val="00BA14E1"/>
    <w:rsid w:val="00BC1549"/>
    <w:rsid w:val="00BC5548"/>
    <w:rsid w:val="00BD3540"/>
    <w:rsid w:val="00BE0BF8"/>
    <w:rsid w:val="00BF4E3F"/>
    <w:rsid w:val="00C123CB"/>
    <w:rsid w:val="00C1654D"/>
    <w:rsid w:val="00C1760B"/>
    <w:rsid w:val="00C465FE"/>
    <w:rsid w:val="00C46A9D"/>
    <w:rsid w:val="00C53D0C"/>
    <w:rsid w:val="00C5622C"/>
    <w:rsid w:val="00C6270E"/>
    <w:rsid w:val="00C6390F"/>
    <w:rsid w:val="00C6440C"/>
    <w:rsid w:val="00C71320"/>
    <w:rsid w:val="00C8122E"/>
    <w:rsid w:val="00C92CD5"/>
    <w:rsid w:val="00C92EA1"/>
    <w:rsid w:val="00CB5234"/>
    <w:rsid w:val="00CB5D5A"/>
    <w:rsid w:val="00CB69AF"/>
    <w:rsid w:val="00CC033A"/>
    <w:rsid w:val="00CC1FCE"/>
    <w:rsid w:val="00CC503B"/>
    <w:rsid w:val="00CC5FD9"/>
    <w:rsid w:val="00CD26B9"/>
    <w:rsid w:val="00CE79F9"/>
    <w:rsid w:val="00CF016B"/>
    <w:rsid w:val="00CF24BA"/>
    <w:rsid w:val="00CF55DE"/>
    <w:rsid w:val="00D01963"/>
    <w:rsid w:val="00D079BB"/>
    <w:rsid w:val="00D112D1"/>
    <w:rsid w:val="00D17F0A"/>
    <w:rsid w:val="00D17FB7"/>
    <w:rsid w:val="00D228DC"/>
    <w:rsid w:val="00D26247"/>
    <w:rsid w:val="00D34813"/>
    <w:rsid w:val="00D4257A"/>
    <w:rsid w:val="00D45D5F"/>
    <w:rsid w:val="00D52D24"/>
    <w:rsid w:val="00D57E45"/>
    <w:rsid w:val="00D63D50"/>
    <w:rsid w:val="00D65D32"/>
    <w:rsid w:val="00D66867"/>
    <w:rsid w:val="00D6719E"/>
    <w:rsid w:val="00D80922"/>
    <w:rsid w:val="00D80D91"/>
    <w:rsid w:val="00D85A78"/>
    <w:rsid w:val="00D90A66"/>
    <w:rsid w:val="00D92D58"/>
    <w:rsid w:val="00D94DD5"/>
    <w:rsid w:val="00DB4C84"/>
    <w:rsid w:val="00DB55E4"/>
    <w:rsid w:val="00DC0ED8"/>
    <w:rsid w:val="00DD25DA"/>
    <w:rsid w:val="00DE05E3"/>
    <w:rsid w:val="00E042E2"/>
    <w:rsid w:val="00E047E1"/>
    <w:rsid w:val="00E1625B"/>
    <w:rsid w:val="00E1653C"/>
    <w:rsid w:val="00E16668"/>
    <w:rsid w:val="00E2470A"/>
    <w:rsid w:val="00E35FC8"/>
    <w:rsid w:val="00E3635B"/>
    <w:rsid w:val="00E37D7E"/>
    <w:rsid w:val="00E42E84"/>
    <w:rsid w:val="00E51113"/>
    <w:rsid w:val="00E515B8"/>
    <w:rsid w:val="00E532C2"/>
    <w:rsid w:val="00E65749"/>
    <w:rsid w:val="00E74DDB"/>
    <w:rsid w:val="00E76A75"/>
    <w:rsid w:val="00E91798"/>
    <w:rsid w:val="00E94C78"/>
    <w:rsid w:val="00E95CE4"/>
    <w:rsid w:val="00EA17DF"/>
    <w:rsid w:val="00EB1035"/>
    <w:rsid w:val="00EB4BCD"/>
    <w:rsid w:val="00EB5613"/>
    <w:rsid w:val="00EC0FC4"/>
    <w:rsid w:val="00EC7F3B"/>
    <w:rsid w:val="00ED0729"/>
    <w:rsid w:val="00ED4405"/>
    <w:rsid w:val="00ED67D7"/>
    <w:rsid w:val="00F1548C"/>
    <w:rsid w:val="00F20ED4"/>
    <w:rsid w:val="00F20EE8"/>
    <w:rsid w:val="00F2414E"/>
    <w:rsid w:val="00F33EF2"/>
    <w:rsid w:val="00F351BE"/>
    <w:rsid w:val="00F40CA3"/>
    <w:rsid w:val="00F44FE9"/>
    <w:rsid w:val="00F47CDC"/>
    <w:rsid w:val="00F56C38"/>
    <w:rsid w:val="00F602D8"/>
    <w:rsid w:val="00F61FFD"/>
    <w:rsid w:val="00F665AD"/>
    <w:rsid w:val="00F854F2"/>
    <w:rsid w:val="00F95218"/>
    <w:rsid w:val="00F96D2A"/>
    <w:rsid w:val="00F970DF"/>
    <w:rsid w:val="00FA27DD"/>
    <w:rsid w:val="00FA3047"/>
    <w:rsid w:val="00FB0319"/>
    <w:rsid w:val="00FC019E"/>
    <w:rsid w:val="00FD0CCA"/>
    <w:rsid w:val="00FD1495"/>
    <w:rsid w:val="00FF237E"/>
    <w:rsid w:val="00FF662E"/>
    <w:rsid w:val="01476AD3"/>
    <w:rsid w:val="02287E30"/>
    <w:rsid w:val="026471CD"/>
    <w:rsid w:val="037EA3DB"/>
    <w:rsid w:val="058A2974"/>
    <w:rsid w:val="05FE07C8"/>
    <w:rsid w:val="089F033A"/>
    <w:rsid w:val="08F4B714"/>
    <w:rsid w:val="0950DEDA"/>
    <w:rsid w:val="0A0FDDC6"/>
    <w:rsid w:val="0A83A8AC"/>
    <w:rsid w:val="0AFF1101"/>
    <w:rsid w:val="0BA1BEEA"/>
    <w:rsid w:val="0BB86049"/>
    <w:rsid w:val="0DEAF9FC"/>
    <w:rsid w:val="0E33FE27"/>
    <w:rsid w:val="0F0654A2"/>
    <w:rsid w:val="0F0DE959"/>
    <w:rsid w:val="112B5B39"/>
    <w:rsid w:val="117B12E9"/>
    <w:rsid w:val="12A6D9FC"/>
    <w:rsid w:val="174CC63A"/>
    <w:rsid w:val="175BEEA3"/>
    <w:rsid w:val="17EF4AF8"/>
    <w:rsid w:val="1D1E5A75"/>
    <w:rsid w:val="1D57583C"/>
    <w:rsid w:val="1EBD81B9"/>
    <w:rsid w:val="1EE24336"/>
    <w:rsid w:val="1F1E40D9"/>
    <w:rsid w:val="208FED25"/>
    <w:rsid w:val="226B7AB5"/>
    <w:rsid w:val="233F5ADA"/>
    <w:rsid w:val="2437AF98"/>
    <w:rsid w:val="24EE89A2"/>
    <w:rsid w:val="2525E43C"/>
    <w:rsid w:val="26038EAB"/>
    <w:rsid w:val="277A07A0"/>
    <w:rsid w:val="28506B40"/>
    <w:rsid w:val="2A1F572D"/>
    <w:rsid w:val="2AED7D2D"/>
    <w:rsid w:val="2B83B5E9"/>
    <w:rsid w:val="2CC9D92B"/>
    <w:rsid w:val="2E272B1F"/>
    <w:rsid w:val="2EDB7845"/>
    <w:rsid w:val="3296378F"/>
    <w:rsid w:val="333164A3"/>
    <w:rsid w:val="33989814"/>
    <w:rsid w:val="34AD43A7"/>
    <w:rsid w:val="3556B5EB"/>
    <w:rsid w:val="35EA9ADF"/>
    <w:rsid w:val="3726C30C"/>
    <w:rsid w:val="3944BD3D"/>
    <w:rsid w:val="39631DDE"/>
    <w:rsid w:val="3AFCDE8A"/>
    <w:rsid w:val="3C073B5F"/>
    <w:rsid w:val="3D1AF95D"/>
    <w:rsid w:val="3F24BD72"/>
    <w:rsid w:val="3F4CCAAC"/>
    <w:rsid w:val="4332AD4F"/>
    <w:rsid w:val="44E6A621"/>
    <w:rsid w:val="4635DEC8"/>
    <w:rsid w:val="48018485"/>
    <w:rsid w:val="494A9C35"/>
    <w:rsid w:val="4A6E5966"/>
    <w:rsid w:val="4A8BFF51"/>
    <w:rsid w:val="4C56A936"/>
    <w:rsid w:val="4C94A219"/>
    <w:rsid w:val="4D51F15A"/>
    <w:rsid w:val="4EF1D8A0"/>
    <w:rsid w:val="4FB5A56E"/>
    <w:rsid w:val="4FE96CB7"/>
    <w:rsid w:val="5014B307"/>
    <w:rsid w:val="51F8E2A4"/>
    <w:rsid w:val="52A8FBD1"/>
    <w:rsid w:val="53E1D2E5"/>
    <w:rsid w:val="5405A048"/>
    <w:rsid w:val="5481EC9B"/>
    <w:rsid w:val="573A71E6"/>
    <w:rsid w:val="5925EAF3"/>
    <w:rsid w:val="5AC574C3"/>
    <w:rsid w:val="5CA3D66A"/>
    <w:rsid w:val="5E482CE3"/>
    <w:rsid w:val="6149F55F"/>
    <w:rsid w:val="6194E421"/>
    <w:rsid w:val="61B86029"/>
    <w:rsid w:val="61C382D7"/>
    <w:rsid w:val="62721D05"/>
    <w:rsid w:val="63091FBF"/>
    <w:rsid w:val="6394E3B0"/>
    <w:rsid w:val="65B6DF8E"/>
    <w:rsid w:val="68374C86"/>
    <w:rsid w:val="69770B13"/>
    <w:rsid w:val="6DBF06AB"/>
    <w:rsid w:val="6DEA5DC2"/>
    <w:rsid w:val="6FABD8CF"/>
    <w:rsid w:val="70D875D0"/>
    <w:rsid w:val="7219DE5A"/>
    <w:rsid w:val="7261C0DB"/>
    <w:rsid w:val="74406E7B"/>
    <w:rsid w:val="7577DA1F"/>
    <w:rsid w:val="7615F665"/>
    <w:rsid w:val="76475073"/>
    <w:rsid w:val="77565289"/>
    <w:rsid w:val="77D56F35"/>
    <w:rsid w:val="79C09CFA"/>
    <w:rsid w:val="7B313C8F"/>
    <w:rsid w:val="7C6CCE00"/>
    <w:rsid w:val="7CF96FB4"/>
    <w:rsid w:val="7D31BA8B"/>
    <w:rsid w:val="7D8713A7"/>
    <w:rsid w:val="7DD929A7"/>
    <w:rsid w:val="7E95D9B0"/>
    <w:rsid w:val="7F0C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2DFD"/>
  <w15:docId w15:val="{09DABFE2-0D9F-4805-ADEA-F12C743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82"/>
      <w:outlineLvl w:val="1"/>
    </w:pPr>
    <w:rPr>
      <w:b/>
      <w:bCs/>
      <w:sz w:val="27"/>
      <w:szCs w:val="27"/>
    </w:rPr>
  </w:style>
  <w:style w:type="paragraph" w:styleId="Heading3">
    <w:name w:val="heading 3"/>
    <w:basedOn w:val="Normal"/>
    <w:uiPriority w:val="9"/>
    <w:unhideWhenUsed/>
    <w:qFormat/>
    <w:pPr>
      <w:ind w:left="8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pPr>
      <w:spacing w:line="272" w:lineRule="exact"/>
      <w:ind w:left="10"/>
    </w:pPr>
  </w:style>
  <w:style w:type="character" w:styleId="Strong">
    <w:name w:val="Strong"/>
    <w:basedOn w:val="DefaultParagraphFont"/>
    <w:uiPriority w:val="22"/>
    <w:qFormat/>
    <w:rsid w:val="006C7AE4"/>
    <w:rPr>
      <w:b/>
      <w:bCs/>
    </w:rPr>
  </w:style>
  <w:style w:type="paragraph" w:styleId="Header">
    <w:name w:val="header"/>
    <w:basedOn w:val="Normal"/>
    <w:link w:val="HeaderChar"/>
    <w:uiPriority w:val="99"/>
    <w:unhideWhenUsed/>
    <w:rsid w:val="00587A74"/>
    <w:pPr>
      <w:tabs>
        <w:tab w:val="center" w:pos="4680"/>
        <w:tab w:val="right" w:pos="9360"/>
      </w:tabs>
    </w:pPr>
  </w:style>
  <w:style w:type="character" w:customStyle="1" w:styleId="HeaderChar">
    <w:name w:val="Header Char"/>
    <w:basedOn w:val="DefaultParagraphFont"/>
    <w:link w:val="Header"/>
    <w:uiPriority w:val="99"/>
    <w:rsid w:val="00587A74"/>
    <w:rPr>
      <w:rFonts w:ascii="Calibri" w:eastAsia="Calibri" w:hAnsi="Calibri" w:cs="Calibri"/>
    </w:rPr>
  </w:style>
  <w:style w:type="paragraph" w:styleId="Footer">
    <w:name w:val="footer"/>
    <w:basedOn w:val="Normal"/>
    <w:link w:val="FooterChar"/>
    <w:uiPriority w:val="99"/>
    <w:unhideWhenUsed/>
    <w:rsid w:val="00587A74"/>
    <w:pPr>
      <w:tabs>
        <w:tab w:val="center" w:pos="4680"/>
        <w:tab w:val="right" w:pos="9360"/>
      </w:tabs>
    </w:pPr>
  </w:style>
  <w:style w:type="character" w:customStyle="1" w:styleId="FooterChar">
    <w:name w:val="Footer Char"/>
    <w:basedOn w:val="DefaultParagraphFont"/>
    <w:link w:val="Footer"/>
    <w:uiPriority w:val="99"/>
    <w:rsid w:val="00587A7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tah.gov/pm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tah.gov/pm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d77385-473f-48de-8532-74178f8d2c2f">
      <Terms xmlns="http://schemas.microsoft.com/office/infopath/2007/PartnerControls"/>
    </lcf76f155ced4ddcb4097134ff3c332f>
    <Content xmlns="e4d77385-473f-48de-8532-74178f8d2c2f" xsi:nil="true"/>
    <TaxCatchAll xmlns="299cb41e-4b11-4357-add8-cc240da9c2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9DE782244359498FD707B4245D3276" ma:contentTypeVersion="17" ma:contentTypeDescription="Create a new document." ma:contentTypeScope="" ma:versionID="6f11f16e07b90812e8cce38ea0932d22">
  <xsd:schema xmlns:xsd="http://www.w3.org/2001/XMLSchema" xmlns:xs="http://www.w3.org/2001/XMLSchema" xmlns:p="http://schemas.microsoft.com/office/2006/metadata/properties" xmlns:ns2="e4d77385-473f-48de-8532-74178f8d2c2f" xmlns:ns3="299cb41e-4b11-4357-add8-cc240da9c2d1" targetNamespace="http://schemas.microsoft.com/office/2006/metadata/properties" ma:root="true" ma:fieldsID="c7ff1057301ab28c47ed8676fe5a76b4" ns2:_="" ns3:_="">
    <xsd:import namespace="e4d77385-473f-48de-8532-74178f8d2c2f"/>
    <xsd:import namespace="299cb41e-4b11-4357-add8-cc240da9c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77385-473f-48de-8532-74178f8d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ent" ma:index="24" nillable="true" ma:displayName="Content" ma:description="Description of the content such as folders, and documents"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cb41e-4b11-4357-add8-cc240da9c2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82f2640-a51a-409a-8ce3-aedd7ee426e7}" ma:internalName="TaxCatchAll" ma:showField="CatchAllData" ma:web="299cb41e-4b11-4357-add8-cc240da9c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A0C2-F9A1-4A98-B508-E39A65CAF479}">
  <ds:schemaRefs>
    <ds:schemaRef ds:uri="http://schemas.microsoft.com/office/2006/metadata/properties"/>
    <ds:schemaRef ds:uri="http://schemas.microsoft.com/office/infopath/2007/PartnerControls"/>
    <ds:schemaRef ds:uri="e4d77385-473f-48de-8532-74178f8d2c2f"/>
    <ds:schemaRef ds:uri="299cb41e-4b11-4357-add8-cc240da9c2d1"/>
  </ds:schemaRefs>
</ds:datastoreItem>
</file>

<file path=customXml/itemProps2.xml><?xml version="1.0" encoding="utf-8"?>
<ds:datastoreItem xmlns:ds="http://schemas.openxmlformats.org/officeDocument/2006/customXml" ds:itemID="{6B299AC5-4A4B-4F36-ACBB-588F77942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77385-473f-48de-8532-74178f8d2c2f"/>
    <ds:schemaRef ds:uri="299cb41e-4b11-4357-add8-cc240da9c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5460D-B4DE-4C2B-A7E3-781631AE113C}">
  <ds:schemaRefs>
    <ds:schemaRef ds:uri="http://schemas.microsoft.com/sharepoint/v3/contenttype/forms"/>
  </ds:schemaRefs>
</ds:datastoreItem>
</file>

<file path=customXml/itemProps4.xml><?xml version="1.0" encoding="utf-8"?>
<ds:datastoreItem xmlns:ds="http://schemas.openxmlformats.org/officeDocument/2006/customXml" ds:itemID="{33E8CC20-2B8B-4809-A26C-032C9827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Links>
    <vt:vector size="12" baseType="variant">
      <vt:variant>
        <vt:i4>131159</vt:i4>
      </vt:variant>
      <vt:variant>
        <vt:i4>3</vt:i4>
      </vt:variant>
      <vt:variant>
        <vt:i4>0</vt:i4>
      </vt:variant>
      <vt:variant>
        <vt:i4>5</vt:i4>
      </vt:variant>
      <vt:variant>
        <vt:lpwstr>https://utah.gov/pmn</vt:lpwstr>
      </vt:variant>
      <vt:variant>
        <vt:lpwstr/>
      </vt:variant>
      <vt:variant>
        <vt:i4>131159</vt:i4>
      </vt:variant>
      <vt:variant>
        <vt:i4>0</vt:i4>
      </vt:variant>
      <vt:variant>
        <vt:i4>0</vt:i4>
      </vt:variant>
      <vt:variant>
        <vt:i4>5</vt:i4>
      </vt:variant>
      <vt:variant>
        <vt:lpwstr>https://utah.gov/pmn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Dell Advisory Board</dc:creator>
  <cp:keywords/>
  <dc:description/>
  <cp:lastModifiedBy>Jeniffer Goodman</cp:lastModifiedBy>
  <cp:revision>279</cp:revision>
  <cp:lastPrinted>2026-06-11T17:56:00Z</cp:lastPrinted>
  <dcterms:created xsi:type="dcterms:W3CDTF">2025-09-24T22:57:00Z</dcterms:created>
  <dcterms:modified xsi:type="dcterms:W3CDTF">2026-06-11T18:16:00Z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0x010100789DE782244359498FD707B4245D3276</vt:lpwstr>
  </property>
  <property fmtid="{D5CDD505-2E9C-101B-9397-08002B2CF9AE}" pid="3" name="Created">
    <vt:filetime>2025-09-24T00:00:00Z</vt:filetime>
  </property>
  <property fmtid="{D5CDD505-2E9C-101B-9397-08002B2CF9AE}" pid="4" name="Creator">
    <vt:lpwstr>Acrobat PDFMaker 24 for Word</vt:lpwstr>
  </property>
  <property fmtid="{D5CDD505-2E9C-101B-9397-08002B2CF9AE}" pid="5" name="LastSaved">
    <vt:filetime>2025-09-24T00:00:00Z</vt:filetime>
  </property>
  <property fmtid="{D5CDD505-2E9C-101B-9397-08002B2CF9AE}" pid="6" name="MediaServiceImageTags">
    <vt:lpwstr/>
  </property>
  <property fmtid="{D5CDD505-2E9C-101B-9397-08002B2CF9AE}" pid="7" name="Producer">
    <vt:lpwstr>Adobe PDF Library 24.3.144</vt:lpwstr>
  </property>
  <property fmtid="{D5CDD505-2E9C-101B-9397-08002B2CF9AE}" pid="8" name="SourceModified">
    <vt:lpwstr/>
  </property>
</Properties>
</file>