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E08E9" w14:textId="76146AF8" w:rsidR="00207323" w:rsidRPr="00207323" w:rsidRDefault="00207323" w:rsidP="0020732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07323">
        <w:rPr>
          <w:rFonts w:ascii="Times New Roman" w:eastAsia="Times New Roman" w:hAnsi="Times New Roman" w:cs="Times New Roman"/>
          <w:b/>
          <w:bCs/>
          <w:kern w:val="36"/>
          <w:sz w:val="48"/>
          <w:szCs w:val="48"/>
        </w:rPr>
        <w:t>May 12, 2026</w:t>
      </w:r>
      <w:r w:rsidR="00881AAC">
        <w:rPr>
          <w:rFonts w:ascii="Times New Roman" w:eastAsia="Times New Roman" w:hAnsi="Times New Roman" w:cs="Times New Roman"/>
          <w:b/>
          <w:bCs/>
          <w:kern w:val="36"/>
          <w:sz w:val="48"/>
          <w:szCs w:val="48"/>
        </w:rPr>
        <w:t xml:space="preserve"> – Bear River Charter School Governing Board Meeting Minutes</w:t>
      </w:r>
    </w:p>
    <w:p w14:paraId="65573BBC" w14:textId="77777777" w:rsidR="00207323" w:rsidRPr="00207323" w:rsidRDefault="00207323" w:rsidP="00207323">
      <w:pPr>
        <w:spacing w:before="100" w:beforeAutospacing="1" w:after="100" w:afterAutospacing="1" w:line="240" w:lineRule="auto"/>
        <w:outlineLvl w:val="1"/>
        <w:rPr>
          <w:rFonts w:ascii="Times New Roman" w:eastAsia="Times New Roman" w:hAnsi="Times New Roman" w:cs="Times New Roman"/>
          <w:b/>
          <w:bCs/>
          <w:sz w:val="36"/>
          <w:szCs w:val="36"/>
        </w:rPr>
      </w:pPr>
      <w:r w:rsidRPr="00207323">
        <w:rPr>
          <w:rFonts w:ascii="Times New Roman" w:eastAsia="Times New Roman" w:hAnsi="Times New Roman" w:cs="Times New Roman"/>
          <w:b/>
          <w:bCs/>
          <w:sz w:val="36"/>
          <w:szCs w:val="36"/>
        </w:rPr>
        <w:t>Action Items</w:t>
      </w:r>
    </w:p>
    <w:p w14:paraId="5E9B8D7C"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Follow up with the Roundtable construction team to clarify the expected timing and structure of the new mortgage (including whether there will be a year of no payments) and report back to the board.</w:t>
      </w:r>
    </w:p>
    <w:p w14:paraId="108FC75C"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Complete the required State Auditor’s Office fraud risk assessment by having the school’s finance lead and the board chair sign and certify the form and submit it to the State Auditor’s Office and the CPA.</w:t>
      </w:r>
    </w:p>
    <w:p w14:paraId="76DFCAD1"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Coordinate with Roundtable and the selected bank to obtain term sheets, select a term sheet, and then arrange for an appraisal of the property (up to $5,000) to support financing for the expansion project.</w:t>
      </w:r>
    </w:p>
    <w:p w14:paraId="51717045" w14:textId="08589F90" w:rsidR="00207323" w:rsidRPr="00207323" w:rsidRDefault="00881AAC"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07323">
        <w:rPr>
          <w:rFonts w:ascii="Times New Roman" w:eastAsia="Times New Roman" w:hAnsi="Times New Roman" w:cs="Times New Roman"/>
          <w:sz w:val="24"/>
          <w:szCs w:val="24"/>
        </w:rPr>
        <w:t xml:space="preserve"> </w:t>
      </w:r>
      <w:proofErr w:type="gramStart"/>
      <w:r w:rsidR="00207323" w:rsidRPr="00207323">
        <w:rPr>
          <w:rFonts w:ascii="Times New Roman" w:eastAsia="Times New Roman" w:hAnsi="Times New Roman" w:cs="Times New Roman"/>
          <w:sz w:val="24"/>
          <w:szCs w:val="24"/>
        </w:rPr>
        <w:t>[ ]</w:t>
      </w:r>
      <w:proofErr w:type="gramEnd"/>
      <w:r w:rsidR="00207323" w:rsidRPr="00207323">
        <w:rPr>
          <w:rFonts w:ascii="Times New Roman" w:eastAsia="Times New Roman" w:hAnsi="Times New Roman" w:cs="Times New Roman"/>
          <w:sz w:val="24"/>
          <w:szCs w:val="24"/>
        </w:rPr>
        <w:t xml:space="preserve"> Review the draft USBE internal audit complaint policy and prepare to vote on it at the next board meeting.</w:t>
      </w:r>
    </w:p>
    <w:p w14:paraId="07ECEAE1"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Review the draft cybersecurity/travel access policy with IT and the board, refine the language and title as needed, and prepare it for board consideration at the next meeting.</w:t>
      </w:r>
    </w:p>
    <w:p w14:paraId="26FB5BC2"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Schedule next year’s board meetings on the second Thursday of each month from 5:30–7:30 p.m., confirm the schedule with the finance lead, and post the calendar at least one year in advance as required by law.</w:t>
      </w:r>
    </w:p>
    <w:p w14:paraId="13FBE6CA" w14:textId="77777777" w:rsidR="00207323" w:rsidRPr="00207323" w:rsidRDefault="00207323" w:rsidP="00207323">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207323">
        <w:rPr>
          <w:rFonts w:ascii="Times New Roman" w:eastAsia="Times New Roman" w:hAnsi="Times New Roman" w:cs="Times New Roman"/>
          <w:sz w:val="24"/>
          <w:szCs w:val="24"/>
        </w:rPr>
        <w:t>[ ]</w:t>
      </w:r>
      <w:proofErr w:type="gramEnd"/>
      <w:r w:rsidRPr="00207323">
        <w:rPr>
          <w:rFonts w:ascii="Times New Roman" w:eastAsia="Times New Roman" w:hAnsi="Times New Roman" w:cs="Times New Roman"/>
          <w:sz w:val="24"/>
          <w:szCs w:val="24"/>
        </w:rPr>
        <w:t xml:space="preserve"> Work with the contractor to determine the exact dates for closing the building for approximately two weeks during the summer for construction removal and then communicate those dates to the board.</w:t>
      </w:r>
    </w:p>
    <w:p w14:paraId="41D18788" w14:textId="77777777" w:rsidR="00405935" w:rsidRPr="00405935" w:rsidRDefault="00405935" w:rsidP="0040593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05935">
        <w:rPr>
          <w:rFonts w:ascii="Times New Roman" w:eastAsia="Times New Roman" w:hAnsi="Times New Roman" w:cs="Times New Roman"/>
          <w:b/>
          <w:bCs/>
          <w:kern w:val="36"/>
          <w:sz w:val="48"/>
          <w:szCs w:val="48"/>
        </w:rPr>
        <w:t>Bear River Charter School Board Meeting Minutes</w:t>
      </w:r>
    </w:p>
    <w:p w14:paraId="1E49566F"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Date:</w:t>
      </w:r>
      <w:r w:rsidRPr="00405935">
        <w:rPr>
          <w:rFonts w:ascii="Times New Roman" w:eastAsia="Times New Roman" w:hAnsi="Times New Roman" w:cs="Times New Roman"/>
          <w:sz w:val="24"/>
          <w:szCs w:val="24"/>
        </w:rPr>
        <w:t xml:space="preserve"> May 12, 2026</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Time:</w:t>
      </w:r>
      <w:r w:rsidRPr="00405935">
        <w:rPr>
          <w:rFonts w:ascii="Times New Roman" w:eastAsia="Times New Roman" w:hAnsi="Times New Roman" w:cs="Times New Roman"/>
          <w:sz w:val="24"/>
          <w:szCs w:val="24"/>
        </w:rPr>
        <w:t xml:space="preserve"> 5:30 PM</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Location:</w:t>
      </w:r>
      <w:r w:rsidRPr="00405935">
        <w:rPr>
          <w:rFonts w:ascii="Times New Roman" w:eastAsia="Times New Roman" w:hAnsi="Times New Roman" w:cs="Times New Roman"/>
          <w:sz w:val="24"/>
          <w:szCs w:val="24"/>
        </w:rPr>
        <w:t xml:space="preserve"> Bear River Charter School</w:t>
      </w:r>
    </w:p>
    <w:p w14:paraId="7E85949F"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Board Members Present</w:t>
      </w:r>
    </w:p>
    <w:p w14:paraId="65A38FB8" w14:textId="77777777" w:rsidR="00405935" w:rsidRPr="00405935" w:rsidRDefault="000548AE"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Kriste</w:t>
      </w:r>
      <w:r w:rsidR="00405935" w:rsidRPr="00405935">
        <w:rPr>
          <w:rFonts w:ascii="Times New Roman" w:eastAsia="Times New Roman" w:hAnsi="Times New Roman" w:cs="Times New Roman"/>
          <w:sz w:val="24"/>
          <w:szCs w:val="24"/>
        </w:rPr>
        <w:t xml:space="preserve">n Rolf (Board Chair) </w:t>
      </w:r>
    </w:p>
    <w:p w14:paraId="4ECD7EB4" w14:textId="77777777" w:rsidR="00405935" w:rsidRPr="00405935" w:rsidRDefault="00405935"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Reagan Shaw </w:t>
      </w:r>
    </w:p>
    <w:p w14:paraId="3C8298B5" w14:textId="77777777" w:rsidR="00405935" w:rsidRPr="00405935" w:rsidRDefault="00405935"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Traci Pearce </w:t>
      </w:r>
    </w:p>
    <w:p w14:paraId="289C7F01" w14:textId="77777777" w:rsidR="00881AAC" w:rsidRDefault="00405935"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Audrey Kirkman</w:t>
      </w:r>
    </w:p>
    <w:p w14:paraId="79291F02" w14:textId="103FE6AA" w:rsidR="00405935" w:rsidRPr="00405935" w:rsidRDefault="00881AAC" w:rsidP="00881AA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present:</w:t>
      </w:r>
      <w:r w:rsidR="00405935" w:rsidRPr="00405935">
        <w:rPr>
          <w:rFonts w:ascii="Times New Roman" w:eastAsia="Times New Roman" w:hAnsi="Times New Roman" w:cs="Times New Roman"/>
          <w:sz w:val="24"/>
          <w:szCs w:val="24"/>
        </w:rPr>
        <w:t xml:space="preserve"> </w:t>
      </w:r>
    </w:p>
    <w:p w14:paraId="399785F7" w14:textId="77777777" w:rsidR="00405935" w:rsidRPr="00405935" w:rsidRDefault="00405935"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Peter </w:t>
      </w:r>
      <w:proofErr w:type="spellStart"/>
      <w:r w:rsidRPr="00405935">
        <w:rPr>
          <w:rFonts w:ascii="Times New Roman" w:eastAsia="Times New Roman" w:hAnsi="Times New Roman" w:cs="Times New Roman"/>
          <w:sz w:val="24"/>
          <w:szCs w:val="24"/>
        </w:rPr>
        <w:t>Ehlen</w:t>
      </w:r>
      <w:proofErr w:type="spellEnd"/>
      <w:r w:rsidRPr="00405935">
        <w:rPr>
          <w:rFonts w:ascii="Times New Roman" w:eastAsia="Times New Roman" w:hAnsi="Times New Roman" w:cs="Times New Roman"/>
          <w:sz w:val="24"/>
          <w:szCs w:val="24"/>
        </w:rPr>
        <w:t xml:space="preserve"> (Executive Director) </w:t>
      </w:r>
    </w:p>
    <w:p w14:paraId="2A796B88" w14:textId="77777777" w:rsidR="00881AAC" w:rsidRDefault="00405935"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Steve Finley (Red Apple Financial)</w:t>
      </w:r>
    </w:p>
    <w:p w14:paraId="04FB207D" w14:textId="274FBF03" w:rsidR="00405935" w:rsidRPr="00405935" w:rsidRDefault="00881AAC" w:rsidP="00405935">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Cynthia McBride</w:t>
      </w:r>
      <w:r w:rsidR="00405935" w:rsidRPr="00405935">
        <w:rPr>
          <w:rFonts w:ascii="Times New Roman" w:eastAsia="Times New Roman" w:hAnsi="Times New Roman" w:cs="Times New Roman"/>
          <w:sz w:val="24"/>
          <w:szCs w:val="24"/>
        </w:rPr>
        <w:t xml:space="preserve"> </w:t>
      </w:r>
    </w:p>
    <w:p w14:paraId="311A0107"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Absent:</w:t>
      </w:r>
    </w:p>
    <w:p w14:paraId="4DA62410" w14:textId="77777777" w:rsidR="00405935" w:rsidRPr="00405935" w:rsidRDefault="000548AE" w:rsidP="00405935">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Bry</w:t>
      </w:r>
      <w:r w:rsidR="00405935" w:rsidRPr="00405935">
        <w:rPr>
          <w:rFonts w:ascii="Times New Roman" w:eastAsia="Times New Roman" w:hAnsi="Times New Roman" w:cs="Times New Roman"/>
          <w:sz w:val="24"/>
          <w:szCs w:val="24"/>
        </w:rPr>
        <w:t xml:space="preserve">an (conflict) </w:t>
      </w:r>
    </w:p>
    <w:p w14:paraId="79C24E54"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Guests:</w:t>
      </w:r>
      <w:r w:rsidRPr="00405935">
        <w:rPr>
          <w:rFonts w:ascii="Times New Roman" w:eastAsia="Times New Roman" w:hAnsi="Times New Roman" w:cs="Times New Roman"/>
          <w:sz w:val="24"/>
          <w:szCs w:val="24"/>
        </w:rPr>
        <w:t xml:space="preserve"> Members of the public</w:t>
      </w:r>
    </w:p>
    <w:p w14:paraId="2E43E886"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7212A0E8">
          <v:rect id="_x0000_i1035" alt="" style="width:468pt;height:.05pt;mso-width-percent:0;mso-height-percent:0;mso-width-percent:0;mso-height-percent:0" o:hralign="center" o:hrstd="t" o:hr="t" fillcolor="#a0a0a0" stroked="f"/>
        </w:pict>
      </w:r>
    </w:p>
    <w:p w14:paraId="7E3C27D4"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1. Call to Order</w:t>
      </w:r>
    </w:p>
    <w:p w14:paraId="64D0F756" w14:textId="77777777" w:rsidR="00405935" w:rsidRPr="00405935" w:rsidRDefault="00A10735" w:rsidP="0040593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Kristen</w:t>
      </w:r>
      <w:r w:rsidR="00405935" w:rsidRPr="00405935">
        <w:rPr>
          <w:rFonts w:ascii="Times New Roman" w:eastAsia="Times New Roman" w:hAnsi="Times New Roman" w:cs="Times New Roman"/>
          <w:sz w:val="24"/>
          <w:szCs w:val="24"/>
        </w:rPr>
        <w:t xml:space="preserve"> Rolf called the meeting to order at 5:30 PM.</w:t>
      </w:r>
    </w:p>
    <w:p w14:paraId="3FAD79E1" w14:textId="77777777" w:rsidR="00405935" w:rsidRPr="00405935" w:rsidRDefault="00405935" w:rsidP="00405935">
      <w:pPr>
        <w:spacing w:before="100" w:beforeAutospacing="1" w:after="100" w:afterAutospacing="1" w:line="240" w:lineRule="auto"/>
        <w:outlineLvl w:val="2"/>
        <w:rPr>
          <w:rFonts w:ascii="Times New Roman" w:eastAsia="Times New Roman" w:hAnsi="Times New Roman" w:cs="Times New Roman"/>
          <w:b/>
          <w:bCs/>
          <w:sz w:val="27"/>
          <w:szCs w:val="27"/>
        </w:rPr>
      </w:pPr>
      <w:r w:rsidRPr="00405935">
        <w:rPr>
          <w:rFonts w:ascii="Times New Roman" w:eastAsia="Times New Roman" w:hAnsi="Times New Roman" w:cs="Times New Roman"/>
          <w:b/>
          <w:bCs/>
          <w:sz w:val="27"/>
          <w:szCs w:val="27"/>
        </w:rPr>
        <w:t>Approval of Previous Meeting Minutes</w:t>
      </w:r>
    </w:p>
    <w:p w14:paraId="7D298C32"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April meeting minutes were reviewed. No corrections were proposed.</w:t>
      </w:r>
    </w:p>
    <w:p w14:paraId="3DF443BD"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Action:</w:t>
      </w:r>
      <w:r w:rsidRPr="00405935">
        <w:rPr>
          <w:rFonts w:ascii="Times New Roman" w:eastAsia="Times New Roman" w:hAnsi="Times New Roman" w:cs="Times New Roman"/>
          <w:sz w:val="24"/>
          <w:szCs w:val="24"/>
        </w:rPr>
        <w:t xml:space="preserve"> April meeting minutes approved by unanimous consent.</w:t>
      </w:r>
    </w:p>
    <w:p w14:paraId="5ED780F3"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43F2338D">
          <v:rect id="_x0000_i1034" alt="" style="width:468pt;height:.05pt;mso-width-percent:0;mso-height-percent:0;mso-width-percent:0;mso-height-percent:0" o:hralign="center" o:hrstd="t" o:hr="t" fillcolor="#a0a0a0" stroked="f"/>
        </w:pict>
      </w:r>
    </w:p>
    <w:p w14:paraId="0C7ADB93"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2. Public Comment</w:t>
      </w:r>
    </w:p>
    <w:p w14:paraId="60463C17"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Members of the public were welcomed. No public comments were offered.</w:t>
      </w:r>
    </w:p>
    <w:p w14:paraId="017C2636"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385D8745">
          <v:rect id="_x0000_i1033" alt="" style="width:468pt;height:.05pt;mso-width-percent:0;mso-height-percent:0;mso-width-percent:0;mso-height-percent:0" o:hralign="center" o:hrstd="t" o:hr="t" fillcolor="#a0a0a0" stroked="f"/>
        </w:pict>
      </w:r>
    </w:p>
    <w:p w14:paraId="12D28FA8"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3. Financial Report and Budget Approvals</w:t>
      </w:r>
    </w:p>
    <w:p w14:paraId="32DDCFB0" w14:textId="77777777" w:rsidR="00405935" w:rsidRPr="00405935" w:rsidRDefault="00405935" w:rsidP="00405935">
      <w:pPr>
        <w:spacing w:before="100" w:beforeAutospacing="1" w:after="100" w:afterAutospacing="1" w:line="240" w:lineRule="auto"/>
        <w:outlineLvl w:val="2"/>
        <w:rPr>
          <w:rFonts w:ascii="Times New Roman" w:eastAsia="Times New Roman" w:hAnsi="Times New Roman" w:cs="Times New Roman"/>
          <w:b/>
          <w:bCs/>
          <w:sz w:val="27"/>
          <w:szCs w:val="27"/>
        </w:rPr>
      </w:pPr>
      <w:r w:rsidRPr="00405935">
        <w:rPr>
          <w:rFonts w:ascii="Times New Roman" w:eastAsia="Times New Roman" w:hAnsi="Times New Roman" w:cs="Times New Roman"/>
          <w:b/>
          <w:bCs/>
          <w:sz w:val="27"/>
          <w:szCs w:val="27"/>
        </w:rPr>
        <w:t>Financial Update</w:t>
      </w:r>
    </w:p>
    <w:p w14:paraId="02756600"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Steve Finley presented the April financial report.</w:t>
      </w:r>
    </w:p>
    <w:p w14:paraId="6CD6BBAB"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Key highlights:</w:t>
      </w:r>
    </w:p>
    <w:p w14:paraId="04EA7105"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Fiscal year is 83.3% complete (10 of 12 months). </w:t>
      </w:r>
    </w:p>
    <w:p w14:paraId="30FE902E"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Revenue at 82.2% of budget. </w:t>
      </w:r>
    </w:p>
    <w:p w14:paraId="30EDF381"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Expenditures at 82.4% of budget. </w:t>
      </w:r>
    </w:p>
    <w:p w14:paraId="33A35795"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No budget categories are overspent. </w:t>
      </w:r>
    </w:p>
    <w:p w14:paraId="1C63C00E"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Cash reserves remain strong at approximately 140 days cash on hand. </w:t>
      </w:r>
    </w:p>
    <w:p w14:paraId="39CB9328"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Enrollment remains steady and near October count levels. </w:t>
      </w:r>
    </w:p>
    <w:p w14:paraId="51D9369A"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Federal fund reimbursement requests are in process. </w:t>
      </w:r>
    </w:p>
    <w:p w14:paraId="1510A051" w14:textId="77777777" w:rsidR="00405935" w:rsidRPr="00405935" w:rsidRDefault="00405935" w:rsidP="0040593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Administration reviewed remaining available funds for supplies, furniture, and other needs. </w:t>
      </w:r>
    </w:p>
    <w:p w14:paraId="39E30C42" w14:textId="77777777" w:rsidR="00405935" w:rsidRPr="00405935" w:rsidRDefault="00405935" w:rsidP="00405935">
      <w:pPr>
        <w:spacing w:before="100" w:beforeAutospacing="1" w:after="100" w:afterAutospacing="1" w:line="240" w:lineRule="auto"/>
        <w:outlineLvl w:val="2"/>
        <w:rPr>
          <w:rFonts w:ascii="Times New Roman" w:eastAsia="Times New Roman" w:hAnsi="Times New Roman" w:cs="Times New Roman"/>
          <w:b/>
          <w:bCs/>
          <w:sz w:val="27"/>
          <w:szCs w:val="27"/>
        </w:rPr>
      </w:pPr>
      <w:r w:rsidRPr="00405935">
        <w:rPr>
          <w:rFonts w:ascii="Times New Roman" w:eastAsia="Times New Roman" w:hAnsi="Times New Roman" w:cs="Times New Roman"/>
          <w:b/>
          <w:bCs/>
          <w:sz w:val="27"/>
          <w:szCs w:val="27"/>
        </w:rPr>
        <w:lastRenderedPageBreak/>
        <w:t>FY2026 Final Budget</w:t>
      </w:r>
    </w:p>
    <w:p w14:paraId="565A08BB"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board reviewed the proposed final FY2026 budget.</w:t>
      </w:r>
    </w:p>
    <w:p w14:paraId="570DD615" w14:textId="51006EE6"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Motion:</w:t>
      </w:r>
      <w:r w:rsidRPr="00405935">
        <w:rPr>
          <w:rFonts w:ascii="Times New Roman" w:eastAsia="Times New Roman" w:hAnsi="Times New Roman" w:cs="Times New Roman"/>
          <w:sz w:val="24"/>
          <w:szCs w:val="24"/>
        </w:rPr>
        <w:t xml:space="preserve"> Reagan Shaw moved to approve the FY2026 final budget.</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Second:</w:t>
      </w:r>
      <w:r w:rsidRPr="00405935">
        <w:rPr>
          <w:rFonts w:ascii="Times New Roman" w:eastAsia="Times New Roman" w:hAnsi="Times New Roman" w:cs="Times New Roman"/>
          <w:sz w:val="24"/>
          <w:szCs w:val="24"/>
        </w:rPr>
        <w:t xml:space="preserve"> </w:t>
      </w:r>
      <w:r w:rsidR="00A10735">
        <w:rPr>
          <w:rFonts w:ascii="Times New Roman" w:eastAsia="Times New Roman" w:hAnsi="Times New Roman" w:cs="Times New Roman"/>
          <w:sz w:val="24"/>
          <w:szCs w:val="24"/>
        </w:rPr>
        <w:t>Kristen</w:t>
      </w:r>
      <w:r w:rsidRPr="00405935">
        <w:rPr>
          <w:rFonts w:ascii="Times New Roman" w:eastAsia="Times New Roman" w:hAnsi="Times New Roman" w:cs="Times New Roman"/>
          <w:sz w:val="24"/>
          <w:szCs w:val="24"/>
        </w:rPr>
        <w:t xml:space="preserve"> Rolf</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Vote:</w:t>
      </w:r>
      <w:r w:rsidRPr="00405935">
        <w:rPr>
          <w:rFonts w:ascii="Times New Roman" w:eastAsia="Times New Roman" w:hAnsi="Times New Roman" w:cs="Times New Roman"/>
          <w:sz w:val="24"/>
          <w:szCs w:val="24"/>
        </w:rPr>
        <w:t xml:space="preserve"> </w:t>
      </w:r>
      <w:r w:rsidR="00881AAC">
        <w:rPr>
          <w:rFonts w:ascii="Times New Roman" w:eastAsia="Times New Roman" w:hAnsi="Times New Roman" w:cs="Times New Roman"/>
          <w:sz w:val="24"/>
          <w:szCs w:val="24"/>
        </w:rPr>
        <w:t>Shaw, Pierce, Kirkman voted in favor; Rolf abstained; none opposed</w:t>
      </w:r>
      <w:r w:rsidRPr="00405935">
        <w:rPr>
          <w:rFonts w:ascii="Times New Roman" w:eastAsia="Times New Roman" w:hAnsi="Times New Roman" w:cs="Times New Roman"/>
          <w:sz w:val="24"/>
          <w:szCs w:val="24"/>
        </w:rPr>
        <w:t>.</w:t>
      </w:r>
    </w:p>
    <w:p w14:paraId="48DACFE6" w14:textId="77777777" w:rsidR="00405935" w:rsidRPr="00405935" w:rsidRDefault="00405935" w:rsidP="00405935">
      <w:pPr>
        <w:spacing w:before="100" w:beforeAutospacing="1" w:after="100" w:afterAutospacing="1" w:line="240" w:lineRule="auto"/>
        <w:outlineLvl w:val="2"/>
        <w:rPr>
          <w:rFonts w:ascii="Times New Roman" w:eastAsia="Times New Roman" w:hAnsi="Times New Roman" w:cs="Times New Roman"/>
          <w:b/>
          <w:bCs/>
          <w:sz w:val="27"/>
          <w:szCs w:val="27"/>
        </w:rPr>
      </w:pPr>
      <w:r w:rsidRPr="00405935">
        <w:rPr>
          <w:rFonts w:ascii="Times New Roman" w:eastAsia="Times New Roman" w:hAnsi="Times New Roman" w:cs="Times New Roman"/>
          <w:b/>
          <w:bCs/>
          <w:sz w:val="27"/>
          <w:szCs w:val="27"/>
        </w:rPr>
        <w:t>FY2027 Proposed Budget</w:t>
      </w:r>
    </w:p>
    <w:p w14:paraId="0D669674"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board reviewed the FY2027 proposed budget.</w:t>
      </w:r>
    </w:p>
    <w:p w14:paraId="33A6A932"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Discussion included:</w:t>
      </w:r>
    </w:p>
    <w:p w14:paraId="1BB5C0D4" w14:textId="77777777" w:rsidR="00405935" w:rsidRPr="00405935" w:rsidRDefault="00405935" w:rsidP="0040593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Debt service estimates related to the expansion project. </w:t>
      </w:r>
    </w:p>
    <w:p w14:paraId="26B33A71" w14:textId="77777777" w:rsidR="00405935" w:rsidRPr="00405935" w:rsidRDefault="00405935" w:rsidP="0040593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Conservative budgeting assumptions for health insurance and other costs. </w:t>
      </w:r>
    </w:p>
    <w:p w14:paraId="44D5C815" w14:textId="77777777" w:rsidR="00405935" w:rsidRPr="00405935" w:rsidRDefault="00405935" w:rsidP="0040593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Enrollment projections of approximately 213 students. </w:t>
      </w:r>
    </w:p>
    <w:p w14:paraId="6969EB55" w14:textId="734BB030" w:rsidR="00405935" w:rsidRPr="00405935" w:rsidRDefault="00405935" w:rsidP="00881AAC">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Motion:</w:t>
      </w:r>
      <w:r w:rsidRPr="00405935">
        <w:rPr>
          <w:rFonts w:ascii="Times New Roman" w:eastAsia="Times New Roman" w:hAnsi="Times New Roman" w:cs="Times New Roman"/>
          <w:sz w:val="24"/>
          <w:szCs w:val="24"/>
        </w:rPr>
        <w:t xml:space="preserve"> Traci Pearce moved to approve the FY2027 proposed budget.</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Second:</w:t>
      </w:r>
      <w:r w:rsidRPr="00405935">
        <w:rPr>
          <w:rFonts w:ascii="Times New Roman" w:eastAsia="Times New Roman" w:hAnsi="Times New Roman" w:cs="Times New Roman"/>
          <w:sz w:val="24"/>
          <w:szCs w:val="24"/>
        </w:rPr>
        <w:t xml:space="preserve"> </w:t>
      </w:r>
      <w:r w:rsidR="00881AAC">
        <w:rPr>
          <w:rFonts w:ascii="Times New Roman" w:eastAsia="Times New Roman" w:hAnsi="Times New Roman" w:cs="Times New Roman"/>
          <w:sz w:val="24"/>
          <w:szCs w:val="24"/>
        </w:rPr>
        <w:t>Reagan Shaw</w:t>
      </w:r>
      <w:r w:rsidRPr="00405935">
        <w:rPr>
          <w:rFonts w:ascii="Times New Roman" w:eastAsia="Times New Roman" w:hAnsi="Times New Roman" w:cs="Times New Roman"/>
          <w:sz w:val="24"/>
          <w:szCs w:val="24"/>
        </w:rPr>
        <w:t>.</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Vote:</w:t>
      </w:r>
      <w:r w:rsidRPr="00405935">
        <w:rPr>
          <w:rFonts w:ascii="Times New Roman" w:eastAsia="Times New Roman" w:hAnsi="Times New Roman" w:cs="Times New Roman"/>
          <w:sz w:val="24"/>
          <w:szCs w:val="24"/>
        </w:rPr>
        <w:t xml:space="preserve"> </w:t>
      </w:r>
      <w:r w:rsidR="00881AAC">
        <w:rPr>
          <w:rFonts w:ascii="Times New Roman" w:eastAsia="Times New Roman" w:hAnsi="Times New Roman" w:cs="Times New Roman"/>
          <w:sz w:val="24"/>
          <w:szCs w:val="24"/>
        </w:rPr>
        <w:t>Shaw, Pierce, Kirkman voted in favor; Rolf abstained; none opposed</w:t>
      </w:r>
      <w:r w:rsidR="00881AAC" w:rsidRPr="00405935">
        <w:rPr>
          <w:rFonts w:ascii="Times New Roman" w:eastAsia="Times New Roman" w:hAnsi="Times New Roman" w:cs="Times New Roman"/>
          <w:sz w:val="24"/>
          <w:szCs w:val="24"/>
        </w:rPr>
        <w:t>.</w:t>
      </w:r>
      <w:r w:rsidR="00964AE8" w:rsidRPr="00964AE8">
        <w:rPr>
          <w:rFonts w:ascii="Times New Roman" w:eastAsia="Times New Roman" w:hAnsi="Times New Roman" w:cs="Times New Roman"/>
          <w:noProof/>
          <w:sz w:val="24"/>
          <w:szCs w:val="24"/>
        </w:rPr>
        <w:pict w14:anchorId="67F905EE">
          <v:rect id="_x0000_i1032" alt="" style="width:468pt;height:.05pt;mso-width-percent:0;mso-height-percent:0;mso-width-percent:0;mso-height-percent:0" o:hralign="center" o:hrstd="t" o:hr="t" fillcolor="#a0a0a0" stroked="f"/>
        </w:pict>
      </w:r>
    </w:p>
    <w:p w14:paraId="1F75FF29"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4. Fraud Risk Assessment Review</w:t>
      </w:r>
    </w:p>
    <w:p w14:paraId="0CCA9539"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Steve Finley reviewed the annual Fraud Risk Assessment required by the Utah State Auditor's Office.</w:t>
      </w:r>
    </w:p>
    <w:p w14:paraId="52CB7091"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Highlights:</w:t>
      </w:r>
    </w:p>
    <w:p w14:paraId="61AA41BE" w14:textId="77777777" w:rsidR="00405935" w:rsidRPr="00405935" w:rsidRDefault="00405935" w:rsidP="004059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Strong separation of duties exists among school and financial personnel. </w:t>
      </w:r>
    </w:p>
    <w:p w14:paraId="5BA8F269" w14:textId="77777777" w:rsidR="00405935" w:rsidRPr="00405935" w:rsidRDefault="00405935" w:rsidP="004059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Required policies, training, and reporting systems are in place. </w:t>
      </w:r>
    </w:p>
    <w:p w14:paraId="7B687E8E" w14:textId="77777777" w:rsidR="00405935" w:rsidRPr="00405935" w:rsidRDefault="00405935" w:rsidP="004059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The school falls within the </w:t>
      </w:r>
      <w:r w:rsidRPr="00405935">
        <w:rPr>
          <w:rFonts w:ascii="Times New Roman" w:eastAsia="Times New Roman" w:hAnsi="Times New Roman" w:cs="Times New Roman"/>
          <w:b/>
          <w:bCs/>
          <w:sz w:val="24"/>
          <w:szCs w:val="24"/>
        </w:rPr>
        <w:t>Low Risk</w:t>
      </w:r>
      <w:r w:rsidRPr="00405935">
        <w:rPr>
          <w:rFonts w:ascii="Times New Roman" w:eastAsia="Times New Roman" w:hAnsi="Times New Roman" w:cs="Times New Roman"/>
          <w:sz w:val="24"/>
          <w:szCs w:val="24"/>
        </w:rPr>
        <w:t xml:space="preserve"> category. </w:t>
      </w:r>
    </w:p>
    <w:p w14:paraId="72CC1AAC" w14:textId="77777777" w:rsidR="00405935" w:rsidRPr="00405935" w:rsidRDefault="00405935" w:rsidP="0040593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The assessment will be certified and submitted to the State Auditor's Office and provided to the school's independent auditor. </w:t>
      </w:r>
    </w:p>
    <w:p w14:paraId="1B2839E3"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Board discussion included reviewing additional policy options that could further strengthen internal controls.</w:t>
      </w:r>
    </w:p>
    <w:p w14:paraId="7141879D"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Action:</w:t>
      </w:r>
      <w:r w:rsidRPr="00405935">
        <w:rPr>
          <w:rFonts w:ascii="Times New Roman" w:eastAsia="Times New Roman" w:hAnsi="Times New Roman" w:cs="Times New Roman"/>
          <w:sz w:val="24"/>
          <w:szCs w:val="24"/>
        </w:rPr>
        <w:t xml:space="preserve"> Discussion only; no vote required.</w:t>
      </w:r>
    </w:p>
    <w:p w14:paraId="79FC7D2E"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67B9A34B">
          <v:rect id="_x0000_i1031" alt="" style="width:468pt;height:.05pt;mso-width-percent:0;mso-height-percent:0;mso-width-percent:0;mso-height-percent:0" o:hralign="center" o:hrstd="t" o:hr="t" fillcolor="#a0a0a0" stroked="f"/>
        </w:pict>
      </w:r>
    </w:p>
    <w:p w14:paraId="665B4452"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5. Facilities and Expansion Update</w:t>
      </w:r>
    </w:p>
    <w:p w14:paraId="5658EC4F" w14:textId="77777777" w:rsidR="00405935" w:rsidRPr="00405935" w:rsidRDefault="00A10735" w:rsidP="0040593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Kristen</w:t>
      </w:r>
      <w:r w:rsidR="00405935" w:rsidRPr="00405935">
        <w:rPr>
          <w:rFonts w:ascii="Times New Roman" w:eastAsia="Times New Roman" w:hAnsi="Times New Roman" w:cs="Times New Roman"/>
          <w:sz w:val="24"/>
          <w:szCs w:val="24"/>
        </w:rPr>
        <w:t xml:space="preserve"> Rolf provided an update on the expansion project.</w:t>
      </w:r>
    </w:p>
    <w:p w14:paraId="2C6E6978"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Updates included:</w:t>
      </w:r>
    </w:p>
    <w:p w14:paraId="22D0E11C" w14:textId="77777777" w:rsidR="00405935" w:rsidRPr="00405935" w:rsidRDefault="00405935" w:rsidP="0040593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Continued work with architects to finalize plans. </w:t>
      </w:r>
    </w:p>
    <w:p w14:paraId="4258B1B5" w14:textId="77777777" w:rsidR="00405935" w:rsidRPr="00405935" w:rsidRDefault="00405935" w:rsidP="0040593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Contractor proposals were reviewed using a formal scoring process. </w:t>
      </w:r>
    </w:p>
    <w:p w14:paraId="5FA651FB" w14:textId="77777777" w:rsidR="00405935" w:rsidRPr="00405935" w:rsidRDefault="00405935" w:rsidP="0040593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Stout Construction received the highest evaluation and was selected to move forward. </w:t>
      </w:r>
    </w:p>
    <w:p w14:paraId="0AA3F33D" w14:textId="77777777" w:rsidR="00405935" w:rsidRPr="00405935" w:rsidRDefault="00405935" w:rsidP="0040593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RoundTable continues discussions with multiple banks regarding financing options. </w:t>
      </w:r>
    </w:p>
    <w:p w14:paraId="4EB71199" w14:textId="77777777" w:rsidR="00405935" w:rsidRPr="00405935" w:rsidRDefault="00405935" w:rsidP="00405935">
      <w:pPr>
        <w:spacing w:before="100" w:beforeAutospacing="1" w:after="100" w:afterAutospacing="1" w:line="240" w:lineRule="auto"/>
        <w:outlineLvl w:val="2"/>
        <w:rPr>
          <w:rFonts w:ascii="Times New Roman" w:eastAsia="Times New Roman" w:hAnsi="Times New Roman" w:cs="Times New Roman"/>
          <w:b/>
          <w:bCs/>
          <w:sz w:val="27"/>
          <w:szCs w:val="27"/>
        </w:rPr>
      </w:pPr>
      <w:r w:rsidRPr="00405935">
        <w:rPr>
          <w:rFonts w:ascii="Times New Roman" w:eastAsia="Times New Roman" w:hAnsi="Times New Roman" w:cs="Times New Roman"/>
          <w:b/>
          <w:bCs/>
          <w:sz w:val="27"/>
          <w:szCs w:val="27"/>
        </w:rPr>
        <w:t>Appraisal Authorization</w:t>
      </w:r>
    </w:p>
    <w:p w14:paraId="602AFB63"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board discussed the need for a property appraisal as part of the financing process.</w:t>
      </w:r>
    </w:p>
    <w:p w14:paraId="162AA981" w14:textId="25ABBE85" w:rsidR="00405935" w:rsidRPr="00405935" w:rsidRDefault="00405935" w:rsidP="00881AAC">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Motion:</w:t>
      </w:r>
      <w:r w:rsidRPr="00405935">
        <w:rPr>
          <w:rFonts w:ascii="Times New Roman" w:eastAsia="Times New Roman" w:hAnsi="Times New Roman" w:cs="Times New Roman"/>
          <w:sz w:val="24"/>
          <w:szCs w:val="24"/>
        </w:rPr>
        <w:t xml:space="preserve"> Reagan Shaw moved to authorize up to $5,000 for an appraisal to support financing efforts.</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Second:</w:t>
      </w:r>
      <w:r w:rsidRPr="00405935">
        <w:rPr>
          <w:rFonts w:ascii="Times New Roman" w:eastAsia="Times New Roman" w:hAnsi="Times New Roman" w:cs="Times New Roman"/>
          <w:sz w:val="24"/>
          <w:szCs w:val="24"/>
        </w:rPr>
        <w:t xml:space="preserve"> Traci Pearce</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Vote:</w:t>
      </w:r>
      <w:r w:rsidRPr="00405935">
        <w:rPr>
          <w:rFonts w:ascii="Times New Roman" w:eastAsia="Times New Roman" w:hAnsi="Times New Roman" w:cs="Times New Roman"/>
          <w:sz w:val="24"/>
          <w:szCs w:val="24"/>
        </w:rPr>
        <w:t xml:space="preserve"> </w:t>
      </w:r>
      <w:r w:rsidR="00881AAC">
        <w:rPr>
          <w:rFonts w:ascii="Times New Roman" w:eastAsia="Times New Roman" w:hAnsi="Times New Roman" w:cs="Times New Roman"/>
          <w:sz w:val="24"/>
          <w:szCs w:val="24"/>
        </w:rPr>
        <w:t>Shaw, Pierce, Kirkman voted in favor; Rolf abstained; none opposed</w:t>
      </w:r>
      <w:r w:rsidR="00881AAC" w:rsidRPr="00405935">
        <w:rPr>
          <w:rFonts w:ascii="Times New Roman" w:eastAsia="Times New Roman" w:hAnsi="Times New Roman" w:cs="Times New Roman"/>
          <w:sz w:val="24"/>
          <w:szCs w:val="24"/>
        </w:rPr>
        <w:t>.</w:t>
      </w:r>
      <w:r w:rsidR="00964AE8" w:rsidRPr="00964AE8">
        <w:rPr>
          <w:rFonts w:ascii="Times New Roman" w:eastAsia="Times New Roman" w:hAnsi="Times New Roman" w:cs="Times New Roman"/>
          <w:noProof/>
          <w:sz w:val="24"/>
          <w:szCs w:val="24"/>
        </w:rPr>
        <w:pict w14:anchorId="26B075D9">
          <v:rect id="_x0000_i1030" alt="" style="width:468pt;height:.05pt;mso-width-percent:0;mso-height-percent:0;mso-width-percent:0;mso-height-percent:0" o:hralign="center" o:hrstd="t" o:hr="t" fillcolor="#a0a0a0" stroked="f"/>
        </w:pict>
      </w:r>
    </w:p>
    <w:p w14:paraId="7DB584B7"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6. USBE Internal Audit Complaint Policy (First Reading)</w:t>
      </w:r>
    </w:p>
    <w:p w14:paraId="37B14BEE" w14:textId="77777777" w:rsidR="00405935" w:rsidRPr="00405935" w:rsidRDefault="00A10735" w:rsidP="0040593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Kristen</w:t>
      </w:r>
      <w:r w:rsidR="00405935" w:rsidRPr="00405935">
        <w:rPr>
          <w:rFonts w:ascii="Times New Roman" w:eastAsia="Times New Roman" w:hAnsi="Times New Roman" w:cs="Times New Roman"/>
          <w:sz w:val="24"/>
          <w:szCs w:val="24"/>
        </w:rPr>
        <w:t xml:space="preserve"> Rolf presented a draft policy required by Utah State Board of Education rules regarding hotline complaints and internal audit referrals.</w:t>
      </w:r>
    </w:p>
    <w:p w14:paraId="27BAAF39"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Discussion included:</w:t>
      </w:r>
    </w:p>
    <w:p w14:paraId="3FE0D54E" w14:textId="77777777" w:rsidR="00405935" w:rsidRPr="00405935" w:rsidRDefault="00405935" w:rsidP="0040593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Required procedures for handling complaints referred by the USBE Internal Audit Department. </w:t>
      </w:r>
    </w:p>
    <w:p w14:paraId="2F63E2A2" w14:textId="77777777" w:rsidR="00405935" w:rsidRPr="00405935" w:rsidRDefault="00405935" w:rsidP="0040593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Documentation requirements for complaint resolution. </w:t>
      </w:r>
    </w:p>
    <w:p w14:paraId="25FA3DC4" w14:textId="77777777" w:rsidR="00405935" w:rsidRPr="00405935" w:rsidRDefault="00405935" w:rsidP="0040593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Privacy protections for complainants. </w:t>
      </w:r>
    </w:p>
    <w:p w14:paraId="0C2044AC" w14:textId="77777777" w:rsidR="00405935" w:rsidRPr="00405935" w:rsidRDefault="00405935" w:rsidP="0040593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Adding language addressing complaints sent directly to board members. </w:t>
      </w:r>
    </w:p>
    <w:p w14:paraId="4CF7445D"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Action:</w:t>
      </w:r>
      <w:r w:rsidRPr="00405935">
        <w:rPr>
          <w:rFonts w:ascii="Times New Roman" w:eastAsia="Times New Roman" w:hAnsi="Times New Roman" w:cs="Times New Roman"/>
          <w:sz w:val="24"/>
          <w:szCs w:val="24"/>
        </w:rPr>
        <w:t xml:space="preserve"> First reading only. No vote taken.</w:t>
      </w:r>
    </w:p>
    <w:p w14:paraId="4506815F"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2671B2F4">
          <v:rect id="_x0000_i1029" alt="" style="width:468pt;height:.05pt;mso-width-percent:0;mso-height-percent:0;mso-width-percent:0;mso-height-percent:0" o:hralign="center" o:hrstd="t" o:hr="t" fillcolor="#a0a0a0" stroked="f"/>
        </w:pict>
      </w:r>
    </w:p>
    <w:p w14:paraId="259DEE55"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7. Cybersecurity Travel Access Policy (First Reading)</w:t>
      </w:r>
    </w:p>
    <w:p w14:paraId="36CCFE08"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Peter </w:t>
      </w:r>
      <w:proofErr w:type="spellStart"/>
      <w:r w:rsidRPr="00405935">
        <w:rPr>
          <w:rFonts w:ascii="Times New Roman" w:eastAsia="Times New Roman" w:hAnsi="Times New Roman" w:cs="Times New Roman"/>
          <w:sz w:val="24"/>
          <w:szCs w:val="24"/>
        </w:rPr>
        <w:t>Ehlen</w:t>
      </w:r>
      <w:proofErr w:type="spellEnd"/>
      <w:r w:rsidRPr="00405935">
        <w:rPr>
          <w:rFonts w:ascii="Times New Roman" w:eastAsia="Times New Roman" w:hAnsi="Times New Roman" w:cs="Times New Roman"/>
          <w:sz w:val="24"/>
          <w:szCs w:val="24"/>
        </w:rPr>
        <w:t xml:space="preserve"> presented a proposed policy recommended by the school's IT provider.</w:t>
      </w:r>
    </w:p>
    <w:p w14:paraId="713A59DC"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Purpose:</w:t>
      </w:r>
    </w:p>
    <w:p w14:paraId="66964EC5" w14:textId="77777777" w:rsidR="00405935" w:rsidRPr="00405935" w:rsidRDefault="00405935" w:rsidP="0040593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Protect school-managed Google accounts from unauthorized access. </w:t>
      </w:r>
    </w:p>
    <w:p w14:paraId="2F58D387" w14:textId="77777777" w:rsidR="00405935" w:rsidRPr="00405935" w:rsidRDefault="00405935" w:rsidP="0040593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Address cybersecurity risks associated with domestic and international travel. </w:t>
      </w:r>
    </w:p>
    <w:p w14:paraId="7DB7B476" w14:textId="77777777" w:rsidR="00405935" w:rsidRPr="00405935" w:rsidRDefault="00405935" w:rsidP="0040593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Establish approval procedures for account access while traveling. </w:t>
      </w:r>
    </w:p>
    <w:p w14:paraId="0B930B95"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lastRenderedPageBreak/>
        <w:t>Board members discussed potential naming revisions and policy language.</w:t>
      </w:r>
    </w:p>
    <w:p w14:paraId="232FF838"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t>Action:</w:t>
      </w:r>
      <w:r w:rsidRPr="00405935">
        <w:rPr>
          <w:rFonts w:ascii="Times New Roman" w:eastAsia="Times New Roman" w:hAnsi="Times New Roman" w:cs="Times New Roman"/>
          <w:sz w:val="24"/>
          <w:szCs w:val="24"/>
        </w:rPr>
        <w:t xml:space="preserve"> First reading only. No vote taken.</w:t>
      </w:r>
    </w:p>
    <w:p w14:paraId="025252D1"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3E1354A7">
          <v:rect id="_x0000_i1028" alt="" style="width:468pt;height:.05pt;mso-width-percent:0;mso-height-percent:0;mso-width-percent:0;mso-height-percent:0" o:hralign="center" o:hrstd="t" o:hr="t" fillcolor="#a0a0a0" stroked="f"/>
        </w:pict>
      </w:r>
    </w:p>
    <w:p w14:paraId="2B3FC091"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8. 2026–2027 Board Meeting Schedule</w:t>
      </w:r>
    </w:p>
    <w:p w14:paraId="47CB4DB3"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board discussed meeting dates for the upcoming year.</w:t>
      </w:r>
    </w:p>
    <w:p w14:paraId="5D70A065"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Tentative agreement:</w:t>
      </w:r>
    </w:p>
    <w:p w14:paraId="44C630C3" w14:textId="77777777" w:rsidR="00405935" w:rsidRPr="00405935" w:rsidRDefault="00405935" w:rsidP="0040593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Meetings to be held on the </w:t>
      </w:r>
      <w:r w:rsidRPr="00405935">
        <w:rPr>
          <w:rFonts w:ascii="Times New Roman" w:eastAsia="Times New Roman" w:hAnsi="Times New Roman" w:cs="Times New Roman"/>
          <w:b/>
          <w:bCs/>
          <w:sz w:val="24"/>
          <w:szCs w:val="24"/>
        </w:rPr>
        <w:t>second Thursday of each month</w:t>
      </w:r>
      <w:r w:rsidRPr="00405935">
        <w:rPr>
          <w:rFonts w:ascii="Times New Roman" w:eastAsia="Times New Roman" w:hAnsi="Times New Roman" w:cs="Times New Roman"/>
          <w:sz w:val="24"/>
          <w:szCs w:val="24"/>
        </w:rPr>
        <w:t xml:space="preserve"> </w:t>
      </w:r>
    </w:p>
    <w:p w14:paraId="02497C2A" w14:textId="77777777" w:rsidR="00405935" w:rsidRPr="00405935" w:rsidRDefault="00405935" w:rsidP="0040593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Time: </w:t>
      </w:r>
      <w:r w:rsidRPr="00405935">
        <w:rPr>
          <w:rFonts w:ascii="Times New Roman" w:eastAsia="Times New Roman" w:hAnsi="Times New Roman" w:cs="Times New Roman"/>
          <w:b/>
          <w:bCs/>
          <w:sz w:val="24"/>
          <w:szCs w:val="24"/>
        </w:rPr>
        <w:t>5:30 PM – 7:30 PM</w:t>
      </w:r>
      <w:r w:rsidRPr="00405935">
        <w:rPr>
          <w:rFonts w:ascii="Times New Roman" w:eastAsia="Times New Roman" w:hAnsi="Times New Roman" w:cs="Times New Roman"/>
          <w:sz w:val="24"/>
          <w:szCs w:val="24"/>
        </w:rPr>
        <w:t xml:space="preserve"> </w:t>
      </w:r>
    </w:p>
    <w:p w14:paraId="582D0A22" w14:textId="77777777" w:rsidR="00405935" w:rsidRPr="00405935" w:rsidRDefault="00405935" w:rsidP="0040593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Final schedule subject to confirmation with school administration and financial representatives. </w:t>
      </w:r>
    </w:p>
    <w:p w14:paraId="52EAA101"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42964074">
          <v:rect id="_x0000_i1027" alt="" style="width:468pt;height:.05pt;mso-width-percent:0;mso-height-percent:0;mso-width-percent:0;mso-height-percent:0" o:hralign="center" o:hrstd="t" o:hr="t" fillcolor="#a0a0a0" stroked="f"/>
        </w:pict>
      </w:r>
    </w:p>
    <w:p w14:paraId="0E2F8E5D"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9. Director's Report</w:t>
      </w:r>
    </w:p>
    <w:p w14:paraId="517547F2"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Peter </w:t>
      </w:r>
      <w:proofErr w:type="spellStart"/>
      <w:r w:rsidRPr="00405935">
        <w:rPr>
          <w:rFonts w:ascii="Times New Roman" w:eastAsia="Times New Roman" w:hAnsi="Times New Roman" w:cs="Times New Roman"/>
          <w:sz w:val="24"/>
          <w:szCs w:val="24"/>
        </w:rPr>
        <w:t>Ehlen</w:t>
      </w:r>
      <w:proofErr w:type="spellEnd"/>
      <w:r w:rsidRPr="00405935">
        <w:rPr>
          <w:rFonts w:ascii="Times New Roman" w:eastAsia="Times New Roman" w:hAnsi="Times New Roman" w:cs="Times New Roman"/>
          <w:sz w:val="24"/>
          <w:szCs w:val="24"/>
        </w:rPr>
        <w:t xml:space="preserve"> reported:</w:t>
      </w:r>
    </w:p>
    <w:p w14:paraId="1B55F7AB" w14:textId="77777777" w:rsidR="00405935" w:rsidRPr="00405935" w:rsidRDefault="00405935" w:rsidP="0040593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Construction scheduling remains under review, including a planned summer building closure period. </w:t>
      </w:r>
    </w:p>
    <w:p w14:paraId="4C0B0C0D" w14:textId="77777777" w:rsidR="00405935" w:rsidRPr="00405935" w:rsidRDefault="00405935" w:rsidP="0040593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End-of-year testing and RISE assessments are largely complete, with only a few make-up sessions remaining. </w:t>
      </w:r>
    </w:p>
    <w:p w14:paraId="5EDA19A6"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Board members expressed appreciation for staff efforts during testing season.</w:t>
      </w:r>
    </w:p>
    <w:p w14:paraId="7016E7B8"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684D50A9">
          <v:rect id="_x0000_i1026" alt="" style="width:468pt;height:.05pt;mso-width-percent:0;mso-height-percent:0;mso-width-percent:0;mso-height-percent:0" o:hralign="center" o:hrstd="t" o:hr="t" fillcolor="#a0a0a0" stroked="f"/>
        </w:pict>
      </w:r>
    </w:p>
    <w:p w14:paraId="39C465B2"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10. SCA Update</w:t>
      </w:r>
    </w:p>
    <w:p w14:paraId="3E7E2E36"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Traci Pearce reported:</w:t>
      </w:r>
    </w:p>
    <w:p w14:paraId="09BFB193" w14:textId="77777777" w:rsidR="00405935" w:rsidRPr="00405935" w:rsidRDefault="00405935" w:rsidP="0040593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 xml:space="preserve">Student activities and calendar events for the upcoming school year have been finalized and added to the school calendar. </w:t>
      </w:r>
    </w:p>
    <w:p w14:paraId="1A0C13B8" w14:textId="77777777" w:rsidR="00405935" w:rsidRPr="00405935" w:rsidRDefault="00964AE8" w:rsidP="00405935">
      <w:pPr>
        <w:spacing w:after="0" w:line="240" w:lineRule="auto"/>
        <w:rPr>
          <w:rFonts w:ascii="Times New Roman" w:eastAsia="Times New Roman" w:hAnsi="Times New Roman" w:cs="Times New Roman"/>
          <w:sz w:val="24"/>
          <w:szCs w:val="24"/>
        </w:rPr>
      </w:pPr>
      <w:r w:rsidRPr="00964AE8">
        <w:rPr>
          <w:rFonts w:ascii="Times New Roman" w:eastAsia="Times New Roman" w:hAnsi="Times New Roman" w:cs="Times New Roman"/>
          <w:noProof/>
          <w:sz w:val="24"/>
          <w:szCs w:val="24"/>
        </w:rPr>
        <w:pict w14:anchorId="5153B42F">
          <v:rect id="_x0000_i1025" alt="" style="width:468pt;height:.05pt;mso-width-percent:0;mso-height-percent:0;mso-width-percent:0;mso-height-percent:0" o:hralign="center" o:hrstd="t" o:hr="t" fillcolor="#a0a0a0" stroked="f"/>
        </w:pict>
      </w:r>
    </w:p>
    <w:p w14:paraId="5C5D3FFA" w14:textId="77777777" w:rsidR="00405935" w:rsidRPr="00405935" w:rsidRDefault="00405935" w:rsidP="00405935">
      <w:pPr>
        <w:spacing w:before="100" w:beforeAutospacing="1" w:after="100" w:afterAutospacing="1" w:line="240" w:lineRule="auto"/>
        <w:outlineLvl w:val="1"/>
        <w:rPr>
          <w:rFonts w:ascii="Times New Roman" w:eastAsia="Times New Roman" w:hAnsi="Times New Roman" w:cs="Times New Roman"/>
          <w:b/>
          <w:bCs/>
          <w:sz w:val="36"/>
          <w:szCs w:val="36"/>
        </w:rPr>
      </w:pPr>
      <w:r w:rsidRPr="00405935">
        <w:rPr>
          <w:rFonts w:ascii="Times New Roman" w:eastAsia="Times New Roman" w:hAnsi="Times New Roman" w:cs="Times New Roman"/>
          <w:b/>
          <w:bCs/>
          <w:sz w:val="36"/>
          <w:szCs w:val="36"/>
        </w:rPr>
        <w:t>11. Adjourn Open Session</w:t>
      </w:r>
    </w:p>
    <w:p w14:paraId="006C3443" w14:textId="77777777"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sz w:val="24"/>
          <w:szCs w:val="24"/>
        </w:rPr>
        <w:t>The board completed all open-session business and prepared to enter a closed session.</w:t>
      </w:r>
    </w:p>
    <w:p w14:paraId="573730B1" w14:textId="726B217D" w:rsidR="00405935" w:rsidRPr="00405935" w:rsidRDefault="00405935" w:rsidP="00405935">
      <w:pPr>
        <w:spacing w:before="100" w:beforeAutospacing="1" w:after="100" w:afterAutospacing="1" w:line="240" w:lineRule="auto"/>
        <w:rPr>
          <w:rFonts w:ascii="Times New Roman" w:eastAsia="Times New Roman" w:hAnsi="Times New Roman" w:cs="Times New Roman"/>
          <w:sz w:val="24"/>
          <w:szCs w:val="24"/>
        </w:rPr>
      </w:pPr>
      <w:r w:rsidRPr="00405935">
        <w:rPr>
          <w:rFonts w:ascii="Times New Roman" w:eastAsia="Times New Roman" w:hAnsi="Times New Roman" w:cs="Times New Roman"/>
          <w:b/>
          <w:bCs/>
          <w:sz w:val="24"/>
          <w:szCs w:val="24"/>
        </w:rPr>
        <w:lastRenderedPageBreak/>
        <w:t>Motion:</w:t>
      </w:r>
      <w:r w:rsidRPr="00405935">
        <w:rPr>
          <w:rFonts w:ascii="Times New Roman" w:eastAsia="Times New Roman" w:hAnsi="Times New Roman" w:cs="Times New Roman"/>
          <w:sz w:val="24"/>
          <w:szCs w:val="24"/>
        </w:rPr>
        <w:t xml:space="preserve"> Audrey Kirkman moved to adjourn the open session and enter closed session.</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Second:</w:t>
      </w:r>
      <w:r w:rsidRPr="00405935">
        <w:rPr>
          <w:rFonts w:ascii="Times New Roman" w:eastAsia="Times New Roman" w:hAnsi="Times New Roman" w:cs="Times New Roman"/>
          <w:sz w:val="24"/>
          <w:szCs w:val="24"/>
        </w:rPr>
        <w:t xml:space="preserve"> Reagan Shaw</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Vote:</w:t>
      </w:r>
      <w:r w:rsidRPr="00405935">
        <w:rPr>
          <w:rFonts w:ascii="Times New Roman" w:eastAsia="Times New Roman" w:hAnsi="Times New Roman" w:cs="Times New Roman"/>
          <w:sz w:val="24"/>
          <w:szCs w:val="24"/>
        </w:rPr>
        <w:t xml:space="preserve"> </w:t>
      </w:r>
      <w:r w:rsidR="00881AAC">
        <w:rPr>
          <w:rFonts w:ascii="Times New Roman" w:eastAsia="Times New Roman" w:hAnsi="Times New Roman" w:cs="Times New Roman"/>
          <w:sz w:val="24"/>
          <w:szCs w:val="24"/>
        </w:rPr>
        <w:t xml:space="preserve">Shaw, Pierce, Kirkman voted in favor; Rolf abstained; none </w:t>
      </w:r>
      <w:proofErr w:type="spellStart"/>
      <w:proofErr w:type="gramStart"/>
      <w:r w:rsidR="00881AAC">
        <w:rPr>
          <w:rFonts w:ascii="Times New Roman" w:eastAsia="Times New Roman" w:hAnsi="Times New Roman" w:cs="Times New Roman"/>
          <w:sz w:val="24"/>
          <w:szCs w:val="24"/>
        </w:rPr>
        <w:t>opposed</w:t>
      </w:r>
      <w:r w:rsidR="00881AAC" w:rsidRPr="00405935">
        <w:rPr>
          <w:rFonts w:ascii="Times New Roman" w:eastAsia="Times New Roman" w:hAnsi="Times New Roman" w:cs="Times New Roman"/>
          <w:sz w:val="24"/>
          <w:szCs w:val="24"/>
        </w:rPr>
        <w:t>.</w:t>
      </w:r>
      <w:r w:rsidRPr="00405935">
        <w:rPr>
          <w:rFonts w:ascii="Times New Roman" w:eastAsia="Times New Roman" w:hAnsi="Times New Roman" w:cs="Times New Roman"/>
          <w:b/>
          <w:bCs/>
          <w:sz w:val="24"/>
          <w:szCs w:val="24"/>
        </w:rPr>
        <w:t>Open</w:t>
      </w:r>
      <w:proofErr w:type="spellEnd"/>
      <w:proofErr w:type="gramEnd"/>
      <w:r w:rsidRPr="00405935">
        <w:rPr>
          <w:rFonts w:ascii="Times New Roman" w:eastAsia="Times New Roman" w:hAnsi="Times New Roman" w:cs="Times New Roman"/>
          <w:b/>
          <w:bCs/>
          <w:sz w:val="24"/>
          <w:szCs w:val="24"/>
        </w:rPr>
        <w:t xml:space="preserve"> Session Adjourned:</w:t>
      </w:r>
      <w:r w:rsidRPr="00405935">
        <w:rPr>
          <w:rFonts w:ascii="Times New Roman" w:eastAsia="Times New Roman" w:hAnsi="Times New Roman" w:cs="Times New Roman"/>
          <w:sz w:val="24"/>
          <w:szCs w:val="24"/>
        </w:rPr>
        <w:t xml:space="preserve"> Approximately 6:03 PM</w:t>
      </w:r>
    </w:p>
    <w:p w14:paraId="050041C9" w14:textId="12F0AB5A" w:rsidR="00405935" w:rsidRPr="00405935" w:rsidRDefault="00405935" w:rsidP="00405935">
      <w:pPr>
        <w:spacing w:after="0" w:line="240" w:lineRule="auto"/>
        <w:rPr>
          <w:rFonts w:ascii="Times New Roman" w:eastAsia="Times New Roman" w:hAnsi="Times New Roman" w:cs="Times New Roman"/>
          <w:sz w:val="24"/>
          <w:szCs w:val="24"/>
        </w:rPr>
      </w:pPr>
      <w:bookmarkStart w:id="0" w:name="_GoBack"/>
      <w:bookmarkEnd w:id="0"/>
      <w:r w:rsidRPr="00405935">
        <w:rPr>
          <w:rFonts w:ascii="Times New Roman" w:eastAsia="Times New Roman" w:hAnsi="Times New Roman" w:cs="Times New Roman"/>
          <w:b/>
          <w:bCs/>
          <w:sz w:val="24"/>
          <w:szCs w:val="24"/>
        </w:rPr>
        <w:t>Minutes Prepared By:</w:t>
      </w:r>
      <w:r w:rsidRPr="00405935">
        <w:rPr>
          <w:rFonts w:ascii="Times New Roman" w:eastAsia="Times New Roman" w:hAnsi="Times New Roman" w:cs="Times New Roman"/>
          <w:sz w:val="24"/>
          <w:szCs w:val="24"/>
        </w:rPr>
        <w:t xml:space="preserve"> Cynthia McBride</w:t>
      </w:r>
      <w:r w:rsidRPr="00405935">
        <w:rPr>
          <w:rFonts w:ascii="Times New Roman" w:eastAsia="Times New Roman" w:hAnsi="Times New Roman" w:cs="Times New Roman"/>
          <w:sz w:val="24"/>
          <w:szCs w:val="24"/>
        </w:rPr>
        <w:br/>
      </w:r>
      <w:r w:rsidRPr="00405935">
        <w:rPr>
          <w:rFonts w:ascii="Times New Roman" w:eastAsia="Times New Roman" w:hAnsi="Times New Roman" w:cs="Times New Roman"/>
          <w:b/>
          <w:bCs/>
          <w:sz w:val="24"/>
          <w:szCs w:val="24"/>
        </w:rPr>
        <w:t xml:space="preserve">Submitted </w:t>
      </w:r>
      <w:proofErr w:type="gramStart"/>
      <w:r w:rsidRPr="00405935">
        <w:rPr>
          <w:rFonts w:ascii="Times New Roman" w:eastAsia="Times New Roman" w:hAnsi="Times New Roman" w:cs="Times New Roman"/>
          <w:b/>
          <w:bCs/>
          <w:sz w:val="24"/>
          <w:szCs w:val="24"/>
        </w:rPr>
        <w:t>For</w:t>
      </w:r>
      <w:proofErr w:type="gramEnd"/>
      <w:r w:rsidRPr="00405935">
        <w:rPr>
          <w:rFonts w:ascii="Times New Roman" w:eastAsia="Times New Roman" w:hAnsi="Times New Roman" w:cs="Times New Roman"/>
          <w:b/>
          <w:bCs/>
          <w:sz w:val="24"/>
          <w:szCs w:val="24"/>
        </w:rPr>
        <w:t xml:space="preserve"> Board Approval:</w:t>
      </w:r>
      <w:r w:rsidRPr="00405935">
        <w:rPr>
          <w:rFonts w:ascii="Times New Roman" w:eastAsia="Times New Roman" w:hAnsi="Times New Roman" w:cs="Times New Roman"/>
          <w:sz w:val="24"/>
          <w:szCs w:val="24"/>
        </w:rPr>
        <w:t xml:space="preserve"> June 2026 Meeting</w:t>
      </w:r>
    </w:p>
    <w:p w14:paraId="75E87663" w14:textId="77777777" w:rsidR="00813A73" w:rsidRDefault="00813A73"/>
    <w:sectPr w:rsidR="00813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1BEF"/>
    <w:multiLevelType w:val="multilevel"/>
    <w:tmpl w:val="9F1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A713A"/>
    <w:multiLevelType w:val="multilevel"/>
    <w:tmpl w:val="FA32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B12E8"/>
    <w:multiLevelType w:val="multilevel"/>
    <w:tmpl w:val="0830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955CC"/>
    <w:multiLevelType w:val="multilevel"/>
    <w:tmpl w:val="6376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87A89"/>
    <w:multiLevelType w:val="multilevel"/>
    <w:tmpl w:val="740C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A3492"/>
    <w:multiLevelType w:val="multilevel"/>
    <w:tmpl w:val="E4A6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93AB5"/>
    <w:multiLevelType w:val="multilevel"/>
    <w:tmpl w:val="EB3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A04EE"/>
    <w:multiLevelType w:val="multilevel"/>
    <w:tmpl w:val="8ED6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94699"/>
    <w:multiLevelType w:val="multilevel"/>
    <w:tmpl w:val="56DC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85154"/>
    <w:multiLevelType w:val="multilevel"/>
    <w:tmpl w:val="85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756DE1"/>
    <w:multiLevelType w:val="multilevel"/>
    <w:tmpl w:val="44DA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E06E5D"/>
    <w:multiLevelType w:val="multilevel"/>
    <w:tmpl w:val="6F76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3"/>
  </w:num>
  <w:num w:numId="4">
    <w:abstractNumId w:val="2"/>
  </w:num>
  <w:num w:numId="5">
    <w:abstractNumId w:val="8"/>
  </w:num>
  <w:num w:numId="6">
    <w:abstractNumId w:val="5"/>
  </w:num>
  <w:num w:numId="7">
    <w:abstractNumId w:val="7"/>
  </w:num>
  <w:num w:numId="8">
    <w:abstractNumId w:val="6"/>
  </w:num>
  <w:num w:numId="9">
    <w:abstractNumId w:val="0"/>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323"/>
    <w:rsid w:val="000548AE"/>
    <w:rsid w:val="00207323"/>
    <w:rsid w:val="00405935"/>
    <w:rsid w:val="005F1ECB"/>
    <w:rsid w:val="006B5668"/>
    <w:rsid w:val="00813A73"/>
    <w:rsid w:val="00881AAC"/>
    <w:rsid w:val="00964AE8"/>
    <w:rsid w:val="00A1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C365"/>
  <w15:chartTrackingRefBased/>
  <w15:docId w15:val="{75098F4F-A4EA-4A06-A738-990F933C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610998">
      <w:bodyDiv w:val="1"/>
      <w:marLeft w:val="0"/>
      <w:marRight w:val="0"/>
      <w:marTop w:val="0"/>
      <w:marBottom w:val="0"/>
      <w:divBdr>
        <w:top w:val="none" w:sz="0" w:space="0" w:color="auto"/>
        <w:left w:val="none" w:sz="0" w:space="0" w:color="auto"/>
        <w:bottom w:val="none" w:sz="0" w:space="0" w:color="auto"/>
        <w:right w:val="none" w:sz="0" w:space="0" w:color="auto"/>
      </w:divBdr>
      <w:divsChild>
        <w:div w:id="1970820004">
          <w:marLeft w:val="0"/>
          <w:marRight w:val="0"/>
          <w:marTop w:val="0"/>
          <w:marBottom w:val="0"/>
          <w:divBdr>
            <w:top w:val="none" w:sz="0" w:space="0" w:color="auto"/>
            <w:left w:val="none" w:sz="0" w:space="0" w:color="auto"/>
            <w:bottom w:val="none" w:sz="0" w:space="0" w:color="auto"/>
            <w:right w:val="none" w:sz="0" w:space="0" w:color="auto"/>
          </w:divBdr>
        </w:div>
      </w:divsChild>
    </w:div>
    <w:div w:id="1564170205">
      <w:bodyDiv w:val="1"/>
      <w:marLeft w:val="0"/>
      <w:marRight w:val="0"/>
      <w:marTop w:val="0"/>
      <w:marBottom w:val="0"/>
      <w:divBdr>
        <w:top w:val="none" w:sz="0" w:space="0" w:color="auto"/>
        <w:left w:val="none" w:sz="0" w:space="0" w:color="auto"/>
        <w:bottom w:val="none" w:sz="0" w:space="0" w:color="auto"/>
        <w:right w:val="none" w:sz="0" w:space="0" w:color="auto"/>
      </w:divBdr>
      <w:divsChild>
        <w:div w:id="1012298445">
          <w:marLeft w:val="0"/>
          <w:marRight w:val="0"/>
          <w:marTop w:val="0"/>
          <w:marBottom w:val="0"/>
          <w:divBdr>
            <w:top w:val="none" w:sz="0" w:space="0" w:color="auto"/>
            <w:left w:val="none" w:sz="0" w:space="0" w:color="auto"/>
            <w:bottom w:val="none" w:sz="0" w:space="0" w:color="auto"/>
            <w:right w:val="none" w:sz="0" w:space="0" w:color="auto"/>
          </w:divBdr>
          <w:divsChild>
            <w:div w:id="1859660534">
              <w:marLeft w:val="0"/>
              <w:marRight w:val="0"/>
              <w:marTop w:val="0"/>
              <w:marBottom w:val="0"/>
              <w:divBdr>
                <w:top w:val="none" w:sz="0" w:space="0" w:color="auto"/>
                <w:left w:val="none" w:sz="0" w:space="0" w:color="auto"/>
                <w:bottom w:val="none" w:sz="0" w:space="0" w:color="auto"/>
                <w:right w:val="none" w:sz="0" w:space="0" w:color="auto"/>
              </w:divBdr>
              <w:divsChild>
                <w:div w:id="1321038909">
                  <w:marLeft w:val="0"/>
                  <w:marRight w:val="0"/>
                  <w:marTop w:val="0"/>
                  <w:marBottom w:val="0"/>
                  <w:divBdr>
                    <w:top w:val="none" w:sz="0" w:space="0" w:color="auto"/>
                    <w:left w:val="none" w:sz="0" w:space="0" w:color="auto"/>
                    <w:bottom w:val="none" w:sz="0" w:space="0" w:color="auto"/>
                    <w:right w:val="none" w:sz="0" w:space="0" w:color="auto"/>
                  </w:divBdr>
                  <w:divsChild>
                    <w:div w:id="388726321">
                      <w:marLeft w:val="0"/>
                      <w:marRight w:val="0"/>
                      <w:marTop w:val="0"/>
                      <w:marBottom w:val="0"/>
                      <w:divBdr>
                        <w:top w:val="none" w:sz="0" w:space="0" w:color="auto"/>
                        <w:left w:val="none" w:sz="0" w:space="0" w:color="auto"/>
                        <w:bottom w:val="none" w:sz="0" w:space="0" w:color="auto"/>
                        <w:right w:val="none" w:sz="0" w:space="0" w:color="auto"/>
                      </w:divBdr>
                      <w:divsChild>
                        <w:div w:id="896010845">
                          <w:marLeft w:val="0"/>
                          <w:marRight w:val="0"/>
                          <w:marTop w:val="0"/>
                          <w:marBottom w:val="0"/>
                          <w:divBdr>
                            <w:top w:val="none" w:sz="0" w:space="0" w:color="auto"/>
                            <w:left w:val="none" w:sz="0" w:space="0" w:color="auto"/>
                            <w:bottom w:val="none" w:sz="0" w:space="0" w:color="auto"/>
                            <w:right w:val="none" w:sz="0" w:space="0" w:color="auto"/>
                          </w:divBdr>
                          <w:divsChild>
                            <w:div w:id="1080834490">
                              <w:marLeft w:val="0"/>
                              <w:marRight w:val="0"/>
                              <w:marTop w:val="0"/>
                              <w:marBottom w:val="0"/>
                              <w:divBdr>
                                <w:top w:val="none" w:sz="0" w:space="0" w:color="auto"/>
                                <w:left w:val="none" w:sz="0" w:space="0" w:color="auto"/>
                                <w:bottom w:val="none" w:sz="0" w:space="0" w:color="auto"/>
                                <w:right w:val="none" w:sz="0" w:space="0" w:color="auto"/>
                              </w:divBdr>
                              <w:divsChild>
                                <w:div w:id="99950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McBride</dc:creator>
  <cp:keywords/>
  <dc:description/>
  <cp:lastModifiedBy>Kristen Rolf</cp:lastModifiedBy>
  <cp:revision>2</cp:revision>
  <dcterms:created xsi:type="dcterms:W3CDTF">2026-06-11T00:55:00Z</dcterms:created>
  <dcterms:modified xsi:type="dcterms:W3CDTF">2026-06-11T00:55:00Z</dcterms:modified>
</cp:coreProperties>
</file>