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Sanpete County Special Service District #2</w:t>
      </w:r>
    </w:p>
    <w:p w:rsidR="00000000" w:rsidDel="00000000" w:rsidP="00000000" w:rsidRDefault="00000000" w:rsidRPr="00000000" w14:paraId="0000000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(Fire District)</w:t>
      </w:r>
    </w:p>
    <w:p w:rsidR="00000000" w:rsidDel="00000000" w:rsidP="00000000" w:rsidRDefault="00000000" w:rsidRPr="00000000" w14:paraId="0000000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05/11/26</w:t>
      </w:r>
    </w:p>
    <w:p w:rsidR="00000000" w:rsidDel="00000000" w:rsidP="00000000" w:rsidRDefault="00000000" w:rsidRPr="00000000" w14:paraId="0000000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5">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jc w:val="left"/>
        <w:rPr>
          <w:rFonts w:ascii="Arial" w:cs="Arial" w:eastAsia="Arial" w:hAnsi="Arial"/>
        </w:rPr>
      </w:pPr>
      <w:r w:rsidDel="00000000" w:rsidR="00000000" w:rsidRPr="00000000">
        <w:rPr>
          <w:rFonts w:ascii="Arial" w:cs="Arial" w:eastAsia="Arial" w:hAnsi="Arial"/>
          <w:rtl w:val="0"/>
        </w:rPr>
        <w:t xml:space="preserve">Present: Jeff Hermansen, Ephraim; Zack Jensen, Mayfield; Elliot Anderson, Manti; Troy Russell, IFVD; Kallen Cox, Fairview; Todd Robinson, Fountain Green; Jed Hansen, Centerfield; Kelbey Nay, Gunnison; Shad Hardy, Spring City; Jay Bartholomew, Fayette; Scott Bartholomew, County</w:t>
      </w:r>
    </w:p>
    <w:p w:rsidR="00000000" w:rsidDel="00000000" w:rsidP="00000000" w:rsidRDefault="00000000" w:rsidRPr="00000000" w14:paraId="0000000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7">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jc w:val="left"/>
        <w:rPr>
          <w:rFonts w:ascii="Arial" w:cs="Arial" w:eastAsia="Arial" w:hAnsi="Arial"/>
        </w:rPr>
      </w:pPr>
      <w:r w:rsidDel="00000000" w:rsidR="00000000" w:rsidRPr="00000000">
        <w:rPr>
          <w:rFonts w:ascii="Arial" w:cs="Arial" w:eastAsia="Arial" w:hAnsi="Arial"/>
          <w:rtl w:val="0"/>
        </w:rPr>
        <w:t xml:space="preserve">Others: Stacey Lyon, Treasurer; Max Lewis, FFSL; Thomas Peterson; Daniel Gallegos, UFRA; Marissa McIff, FFSL; Jordon Allsop, FFSL, Ashlyn Sunderland, Secretary</w:t>
      </w:r>
    </w:p>
    <w:p w:rsidR="00000000" w:rsidDel="00000000" w:rsidP="00000000" w:rsidRDefault="00000000" w:rsidRPr="00000000" w14:paraId="00000008">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Zack welcomes everyone out to the Special Service District #2 May 11</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meeting. Asks if everyone had a chance to review the minutes that were emailed out? Motion to accept minutes made by Jed Hansen, seconded by Jay Bartholomew, all in favor, motion passed. Votes were cast as follows: Aye; Jeff Hermansen, Zack Jensen, Elliot Anderson, Kallen Cox, Todd Robinson, Jed Hansen, Kelbey Nay, Shad Hardy, Jay Bartholomew, Scott Bartholomew</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Finances: Stacey asks if Kallen could check with Fairview city we haven’t received collections, same with Mt. Pleasant, those are the only two currently concerned with</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Checking: $1,515.16</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PTIF: $1,473,523.43</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Ashlyn moved $355,000 today to pay for Manti’s truck. Bills to be paid we have one for Rosenbauer for Mantis truck for $366,40, have a check for postage $78, Rocky Mountain Power $3,375, ESO for $2,312.20, hoping its final conversion for ESO. Jed brings up Fairviews was supposed to come up and we were going to take it as well as the district, Stacey says this one said it was to allow information into CAD, was not for Fairviews believe we already got that one. Zack asks if she got the bill he sent for chainsaw, forgot to get that so no don’t have that, for Rasmussen's Ace Hardware for $1,364.97. Motion to accept finances by Jed Hansen seconded by Scott Bartholomew, all in favor, motion carries. Votes were cast as follows: Jeff Hermansen, Zack Jensen, Elliot Anderson, Kallen Cox, Todd Robinson, Jed Hansen, Kelbey Nay, Shad Hardy, Jay Bartholomew, Scott Bartholomew</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UFRA: Daniel is present,  we are finishing up fire one at the end of this month, feedback has been pretty positive, attendance has stayed the same which is awesome, fire two starts here soon. Doing another fire one pending end of the year, only thing I need is dates you </w:t>
      </w:r>
      <w:r w:rsidDel="00000000" w:rsidR="00000000" w:rsidRPr="00000000">
        <w:rPr>
          <w:rFonts w:ascii="Arial" w:cs="Arial" w:eastAsia="Arial" w:hAnsi="Arial"/>
          <w:rtl w:val="0"/>
        </w:rPr>
        <w:t xml:space="preserve">want it</w:t>
      </w:r>
      <w:r w:rsidDel="00000000" w:rsidR="00000000" w:rsidRPr="00000000">
        <w:rPr>
          <w:rFonts w:ascii="Arial" w:cs="Arial" w:eastAsia="Arial" w:hAnsi="Arial"/>
          <w:rtl w:val="0"/>
        </w:rPr>
        <w:t xml:space="preserve">, just email me those dates and I’ll get it scheduled. Regional is going to be awesome, </w:t>
      </w:r>
      <w:r w:rsidDel="00000000" w:rsidR="00000000" w:rsidRPr="00000000">
        <w:rPr>
          <w:rFonts w:ascii="Arial" w:cs="Arial" w:eastAsia="Arial" w:hAnsi="Arial"/>
          <w:rtl w:val="0"/>
        </w:rPr>
        <w:t xml:space="preserve">I reserved</w:t>
      </w:r>
      <w:r w:rsidDel="00000000" w:rsidR="00000000" w:rsidRPr="00000000">
        <w:rPr>
          <w:rFonts w:ascii="Arial" w:cs="Arial" w:eastAsia="Arial" w:hAnsi="Arial"/>
          <w:rtl w:val="0"/>
        </w:rPr>
        <w:t xml:space="preserve"> those props. Zack asks if anyone has any recommendations for that fire one class dates, Jed says he suggests starting in January, does know Aurora is doing one, will probably have a couple in Gunnison that will go to that one. It would be hard for Daniel to schedule instructors for both at the same time. Shad asks if we have enough interest to start one in November? Daniel thinks we have around nine folks that got removed from this one, and Nick, Elliot and Todd all have a couple that want it. Zack asks if we should shoot for November 1? Been doing Wednesday, Friday and Saturday. So the 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6</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and 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of November. Would have to skip Thanksgiving week. Zack asks if Jeff Hermansen would be willing to be the training officer for the district? Then each station would get two spots, and if they didn’t need the two we could fill those up throughout so we don’t have any confusion like this last time. Daniel will write up a schedule to get it started. Zack says if every department can decide on two, then we can try to feel the extra spots after that. Zack will send a text out to those not here tonight to tell them that’s what we are shooting for. Then hopefully we will have some numbers for you at the next meeting.</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Fire Warden: Max is gonna let Tom go first. Tom brings up on the new MOU, I have sent out multiple emails to the municipalities to try and get them to sign that WUI agreement. Once they adopt the code, if their structure exposure code is five or lower, the state decides, but if it's higher the municipality can decide their WUI code. Tom can send out how Ephraim did it. Moroni is working on theirs. If you guys need help, we will come out to your municipality and help out with it. As Max sends out the mou still sign that, then we will be up to speed. Happy to set up a night virtually and invite the municipalities and help them that way. That’s all Tom has got, miss you guys. For the unincorporated we are completely finished for the county. Max says he has emailed out all the mou with an e sign, brought some hard copies tonight as well you can sign if you would like, see me after and I can get you them. Also wanted to do a couple reminders, if your new firefighters are doing the s130, once they complete the online portion its just a sheet saying you completed the online work, they still need to complete their field stuff, and then send that to Max so he can make an actual certificate and get them red carded. Didn’t realize that it was on memorial weekend we can bump that back if you would like, Jed says definitely think we should do that. So that would be May 27-30 then, do have 17 people signed up so far, do want to do two from each department at least maybe three. Truck inspections, try to get those done, right now Fairview you are expired by quite a ways, so is Moroni and Mt Pleasant. When doing billings in fbs, when on a prescribed burn make sure to click project at the beginning. Reminder for the departments to get red card submissions in as soon as possible. Jordon was just going to do a quick review, </w:t>
      </w:r>
      <w:r w:rsidDel="00000000" w:rsidR="00000000" w:rsidRPr="00000000">
        <w:rPr>
          <w:rFonts w:ascii="Arial" w:cs="Arial" w:eastAsia="Arial" w:hAnsi="Arial"/>
          <w:rtl w:val="0"/>
        </w:rPr>
        <w:t xml:space="preserve">had engine</w:t>
      </w:r>
      <w:r w:rsidDel="00000000" w:rsidR="00000000" w:rsidRPr="00000000">
        <w:rPr>
          <w:rFonts w:ascii="Arial" w:cs="Arial" w:eastAsia="Arial" w:hAnsi="Arial"/>
          <w:rtl w:val="0"/>
        </w:rPr>
        <w:t xml:space="preserve"> academy a little while back, did things a little differently. From what he's heard, got good reviews, but if you guys have heard anything about how we could do better please let me know. Max says there is an ic meeting tomorrow, big daddys will be catering, you are welcome. Thanks guys</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Zack pulled up our grant application, this is how we wrote it in the grant. Mantis was going to go to Fairview. So know obviously we had those two trucks going to Indianola, but if memory serves me right they wanted the Wales one because it has 4 wheel drive. So since we got Fairview a new truck Manti’s doesn’t have a home, Spring City’s doesn’t have a home, and Ephraim is going away. So Mantis could go to Piute, that was in the agreement that they would get one. Fountain green only has one type one, so up to you guys, do you want two type ones and a type two. Todd says we have room, but didn’t we talk about having a spare engine in the district in case. Another option is Wayne county would like a truck as well, so we do have that option, they offered them Ephraims. Scott says he was very thankful for that, this is a godsend to them. So we figured out Ephraim's going to send that to Wayne. Elliot says send mantis to Piute, Scott says they would be tickled with anything as well. So this means fountain green will have three district engines, are we taking care of three? The line has always been two. It would be hard to justify three in Gunnison, likes the idea of a rotator trucks, not sure if I want to do that. Jed thinks it would be best to move what trucks need to be moved then figure out who could house the extras. Will have room when station renovation gets done, no real good projection yet, but not a long ways out. Jed knows mt pleasant is looking to expand as well but they are a ways out. Zack says we probably should give Wayne county one of fountain green or spring city's </w:t>
      </w:r>
      <w:r w:rsidDel="00000000" w:rsidR="00000000" w:rsidRPr="00000000">
        <w:rPr>
          <w:rFonts w:ascii="Arial" w:cs="Arial" w:eastAsia="Arial" w:hAnsi="Arial"/>
          <w:rtl w:val="0"/>
        </w:rPr>
        <w:t xml:space="preserve">truck</w:t>
      </w:r>
      <w:r w:rsidDel="00000000" w:rsidR="00000000" w:rsidRPr="00000000">
        <w:rPr>
          <w:rFonts w:ascii="Arial" w:cs="Arial" w:eastAsia="Arial" w:hAnsi="Arial"/>
          <w:rtl w:val="0"/>
        </w:rPr>
        <w:t xml:space="preserve"> instead of Ephraim. Scott says both counties would be thrilled with whatever. At this point does spring city want to keep the third. Have been planning on it, but if we decide it could be better elsewhere ok with it going down the road. If the district sticks to the two trucks only then spring city's budget can’t afford that third. If they maintain them on their own do they take ownership, yes they would completely take it over. Elliot says we would have to write up a contract on that. Zack says we will ship todds to wayne, shad you come with an answer next month. He will hit up the city council. Gunnison will go up to todd. And Piute will get Mantis. If one of those two counties still want Ephraims they can take it. Jed would say send Ephraim to Wayne as well, more spread out. Scott told wayne there would be nothing on the truck with it. Mantis truck should be here may 20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When we did the grant, we didn’t change the spring city one to Piute in the original grant which it needed to be. Put Piute was getting a truck just never classified it. In order for Indianola to get that Scott says we would still have to rewrite the agreement on what they could fight, but that’s just a formality from what I understand. Stacey says the commissioners will have to redo how they are set up. Indianola will get that sorted out. </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Misc.: Nick was going to bring up public meeting training, need to do that training annually through the state auditors office, Ashlyn will send that out. Watch for that and get it done. Jeff asks with these five new trucks we need to figure out some way to add bracketing or something so the tools aren’t all banging around in the tool boxes, talked to Jed and got some pricing from LN Curtis as well, thinks there should be some kind of dollar amount to look at since everyone is going to want to do it different. We brought it up and said everyone should do it their own way. It's anywhere from $50 a bracket, haven’t got a whole bid, just some pieces. Jed did some looking at some different things just shy of $1200 not top of the line just mid range holders, would feel comfortable suggesting around $1500. What do you guys think that’s not getting trucks? Should pay to resticker all the trucks if they stay within our county that is. Don’t even know what lettering costs. Kallen says they did some it was about $800. Gotta reimburse Mount Pleasants in Zack's opinion. So that allowance should probably go to Sam. Ok so $1500 is everyone ok with that yes. Stickers and stuff we will just cross that bridge when we get there. Keep it within the county within reason, if we can </w:t>
      </w:r>
      <w:r w:rsidDel="00000000" w:rsidR="00000000" w:rsidRPr="00000000">
        <w:rPr>
          <w:rFonts w:ascii="Arial" w:cs="Arial" w:eastAsia="Arial" w:hAnsi="Arial"/>
          <w:rtl w:val="0"/>
        </w:rPr>
        <w:t xml:space="preserve">let</w:t>
      </w:r>
      <w:r w:rsidDel="00000000" w:rsidR="00000000" w:rsidRPr="00000000">
        <w:rPr>
          <w:rFonts w:ascii="Arial" w:cs="Arial" w:eastAsia="Arial" w:hAnsi="Arial"/>
          <w:rtl w:val="0"/>
        </w:rPr>
        <w:t xml:space="preserve"> it be done in the county , if there's problems though I get it. Todd is resigning due to family issues for fountain green fire chief and vice chair. Zack tells Todd we appreciate everything you’ve done, we will miss you. Brings up district dinner in </w:t>
      </w:r>
      <w:r w:rsidDel="00000000" w:rsidR="00000000" w:rsidRPr="00000000">
        <w:rPr>
          <w:rFonts w:ascii="Arial" w:cs="Arial" w:eastAsia="Arial" w:hAnsi="Arial"/>
          <w:rtl w:val="0"/>
        </w:rPr>
        <w:t xml:space="preserve">August anyone</w:t>
      </w:r>
      <w:r w:rsidDel="00000000" w:rsidR="00000000" w:rsidRPr="00000000">
        <w:rPr>
          <w:rFonts w:ascii="Arial" w:cs="Arial" w:eastAsia="Arial" w:hAnsi="Arial"/>
          <w:rtl w:val="0"/>
        </w:rPr>
        <w:t xml:space="preserve"> want to volunteer? Feel like Sam said he would. Zack will ask Sam. </w:t>
      </w:r>
    </w:p>
    <w:p w:rsidR="00000000" w:rsidDel="00000000" w:rsidP="00000000" w:rsidRDefault="00000000" w:rsidRPr="00000000" w14:paraId="00000012">
      <w:pPr>
        <w:rPr>
          <w:rFonts w:ascii="Arial" w:cs="Arial" w:eastAsia="Arial" w:hAnsi="Arial"/>
        </w:rPr>
      </w:pPr>
      <w:bookmarkStart w:colFirst="0" w:colLast="0" w:name="_heading=h.83mq49yr8zhd" w:id="0"/>
      <w:bookmarkEnd w:id="0"/>
      <w:r w:rsidDel="00000000" w:rsidR="00000000" w:rsidRPr="00000000">
        <w:rPr>
          <w:rFonts w:ascii="Arial" w:cs="Arial" w:eastAsia="Arial" w:hAnsi="Arial"/>
          <w:rtl w:val="0"/>
        </w:rPr>
        <w:t xml:space="preserve">Motion to adjourn made by Jeff Hermansen, seconded by Jay Bartholomew, all in favor, motion passed. Votes were cast as follows: Aye;Jeff Hermansen, Zack Jensen, Elliot Anderson, Kallen Cox, Todd Robinson, Jed Hansen, Kelbey Nay, Shad Hardy, Jay Bartholomew, Scott Bartholomew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sU5jt3d6RWI2+J51NOT+6ko70A==">CgMxLjAyDmguODNtcTQ5eXI4emhkOAByITE2TkVrZ3dTUDRJY1IxaDhROHB3WVo1dzNNWGRMY1FrTw==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