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MINUTES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39501953125" w:line="354.14380073547363" w:lineRule="auto"/>
        <w:ind w:left="1136.6236877441406" w:right="1092.630615234375"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KAMAS CONSERVATION DISTRICT (WCD) MEETING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Regular Meeting, May 6, 2026, 6:00 P.M.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2998046875"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50 E. Center Street, Kamas, UT 84036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19677734375" w:line="240" w:lineRule="auto"/>
        <w:ind w:left="1.439971923828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ATTENDANCE: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18994140625" w:line="240" w:lineRule="auto"/>
        <w:ind w:left="2.8799438476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Appointed Kamas Conservation District (KCD) Voting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2021484375" w:line="392.1763801574707" w:lineRule="auto"/>
        <w:ind w:left="0" w:right="262.493896484375" w:firstLine="3.839874267578125"/>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Lloyd Marchant,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Chairman (Present)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Jason Averett,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Supervisor (Present)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Brenda Bushell</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Treasurer (Present)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Melissa Atkinson,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Supervisor (Present)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Brandon Withers,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Supervisor (Present)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Sklyer McCormick,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Supervisor (Present)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Jodi Mills,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Clerk (Present)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430908203125" w:line="240" w:lineRule="auto"/>
        <w:ind w:left="5.99990844726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Conservation Partners: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196044921875"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Jace Atkinson,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Conservation Planner UDAF/NRCS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2021484375" w:line="240" w:lineRule="auto"/>
        <w:ind w:left="3.11996459960937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Emily Bishop,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Conservation Planner UDAF/NRCS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2021484375" w:line="240" w:lineRule="auto"/>
        <w:ind w:left="6.47994995117187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Kenny Oswald,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NRCS District Conservationist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208251953125" w:line="240" w:lineRule="auto"/>
        <w:ind w:left="2.6399230957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Utah State University Extension (USU Extension):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196044921875" w:line="240" w:lineRule="auto"/>
        <w:ind w:left="3.11996459960937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Elizabeth Cohen,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Extension Agent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196044921875" w:line="240" w:lineRule="auto"/>
        <w:ind w:left="3.11996459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Department of Agriculture and Food (UDAF):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2021484375" w:line="240" w:lineRule="auto"/>
        <w:ind w:left="3.11996459960937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Parker Wayment,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Resource Coordinator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2021484375" w:line="240" w:lineRule="auto"/>
        <w:ind w:left="0.4798889160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Weber River Partnership:</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196044921875"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Jessica Reynolds,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Watershed Coordinator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6873779296875"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SUMMARY OF DISTRICT ACTION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6265869140625" w:line="240" w:lineRule="auto"/>
        <w:ind w:left="0" w:right="1473.1604003906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Meeting Minutes Page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48291015625" w:line="240" w:lineRule="auto"/>
        <w:ind w:left="0" w:right="1459.845581054687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District Business Page 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48291015625" w:line="240" w:lineRule="auto"/>
        <w:ind w:left="0" w:right="1473.1604003906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Resource Coordinator Update Page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7509765625" w:line="240" w:lineRule="auto"/>
        <w:ind w:left="0" w:right="1473.1604003906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NRCS Update Page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7509765625" w:line="240" w:lineRule="auto"/>
        <w:ind w:left="0" w:right="1473.1604003906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Extension Update Page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7509765625" w:line="240" w:lineRule="auto"/>
        <w:ind w:left="0" w:right="1473.1604003906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Scholarship Page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7509765625" w:line="240" w:lineRule="auto"/>
        <w:ind w:left="0" w:right="1463.2012939453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District Finances Page 4-5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924072265625"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Kamas Conservation District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651489257812"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Meeting Minutes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651489257812"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6, 2026 Kamas, UT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KCD MEETING- CALL TO ORDER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52001953125" w:line="258.8960266113281" w:lineRule="auto"/>
        <w:ind w:left="2.639923095703125" w:right="0" w:firstLine="4.7999572753906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KCD Chairman Lloyd Marchant called the meeting to order at 6:00 p.m.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motion was made by Mr. Jason Averett to approve the April 1, 2026 meeting minutes and was seconded by Mrs Brenda Bushell. The motion was carried unanimously.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744873046875"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DISTRICT BUSINESS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52001953125" w:line="258.89636993408203" w:lineRule="auto"/>
        <w:ind w:left="0.479888916015625" w:right="99.039306640625"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Lloyd Marchant, Chairman Kamas Conservation District, encouraged everyone to attend the meeting regarding The Ivory Homes and Garff Ranch application to develop the West Hill area the evening of May 7th. There is concern about the actual availability of water, not just the water rights shown on paper.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218994140625" w:line="258.89705657958984" w:lineRule="auto"/>
        <w:ind w:left="0.479888916015625" w:right="349.361572265625"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Lloyd reported that he was able to assist the producer who needed help planting one acre. The producer is experiencing health issues and was very grateful for the assistance provided.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2373046875" w:line="258.89636993408203" w:lineRule="auto"/>
        <w:ind w:left="3.119964599609375" w:right="220.08056640625" w:hanging="0.9600830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Lloyd has located Phragmites in the Peoa area and followed the waterway to identify additional locations where it is present. The county has the chemical necessary to treat the currently identified infestations and plans to begin treatment. Burning was also discussed as a possible management option.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43408203125" w:line="258.8961410522461" w:lineRule="auto"/>
        <w:ind w:left="0.479888916015625" w:right="14.879150390625" w:firstLine="2.880096435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board discussed the soil testing program and the importance of using test results to guide soil amendments. Lloyd expressed concern that some producers are conducting soil tests but then applying standard local fertilizer blends that may not address the deficiencies identified in the results. Melissa pointed out that the program remains valuable because it helps introduce producers to the district and its services. The board agreed that educational materials should accompany soil testing assistance. Lloyd suggested that a district newsletter may be an effective way to provide information and educational resources to producers. The board agreed to add a newsletter discussion to a future meeting agenda.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4951171875" w:line="258.896484375" w:lineRule="auto"/>
        <w:ind w:left="2.159881591796875" w:right="44.87915039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Lloyd reported that invasive weed management chemicals were distributed to several producers. Lambert Lewis received 10 gallons, Delray Hatch received 2.5 gallons, Travis Hatch received 5 gallons, Kent Levit received 12.5 gallons, Troy Bonner received 10 gallons, Tom Peak received 5 gallons, and Ron Stone received 5 gallons. Additional chemicals remain available for distribution.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220458984375" w:line="258.89708518981934" w:lineRule="auto"/>
        <w:ind w:left="2.39990234375" w:right="73.919677734375" w:firstLine="0.9600830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board discussed the April 16 legislative meeting. Jason Averett expressed appreciation for the information provided by USU and for the programs currently being offered. There was also discussion about the possibility of combining districts. The supervisors agreed that consolidation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9317016601562"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Kamas Conservation District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651489257812"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Meeting Minutes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651489257812"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6, 2026 Kamas, UT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89705657958984" w:lineRule="auto"/>
        <w:ind w:left="3.839874267578125" w:right="16.239013671875" w:firstLine="0.4800415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would not be an effective approach and felt that the discussion should have taken place before the legislators joined the meeting.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12890625" w:line="258.89705657958984" w:lineRule="auto"/>
        <w:ind w:left="0.479888916015625" w:right="8.880615234375" w:firstLine="2.880096435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average age of board members was noted to be 67 years. While term limits were discussed as a possible benefit, board members acknowledged the difficulty of finding individuals willing to serve as replacements. It was also noted that the district's zone had the highest number of representatives in attendance.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4111328125" w:line="240" w:lineRule="auto"/>
        <w:ind w:left="0" w:right="2001.2969970703125" w:firstLine="0"/>
        <w:jc w:val="righ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RESOURCE COORDINATOR UPDATE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17578125" w:line="258.8990879058838" w:lineRule="auto"/>
        <w:ind w:left="2.159881591796875" w:right="437.042236328125" w:firstLine="0.9600830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 Jace Atkinson, UDAF Planner, Emily Bishop will be conducting monitoring activities on Friday and Monday.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1884765625" w:line="458.81707191467285" w:lineRule="auto"/>
        <w:ind w:left="3.3599853515625" w:right="1869.20288085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Board members completed their Conflict of Interest forms during the meeting. The UCC Tour is scheduled for June 1–2 in Richfield, Ut.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036865234375" w:line="258.8949966430664" w:lineRule="auto"/>
        <w:ind w:left="1.439971923828125" w:right="435.360107421875" w:firstLine="1.439971923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 VIP applications are open again, and the program has expanded to include irrigation, soil health practices, and nutrient management plans.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31201171875" w:line="258.89665603637695" w:lineRule="auto"/>
        <w:ind w:left="0" w:right="112.7978515625" w:firstLine="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board discussed outstanding Vence invoices and the enrollment of new producers. It was noted that grant funds must be received before the invoices can be paid. Lloyd expressed interest in streamlining the invoicing process so all invoices are routed through a central contact. The board also discussed concerns that Vence is currently crediting all payments to a single producer rather than distributing them among participating producers. Brenda and Parker have been working to organize the records and resolve the issue. A new tower has been installed on Bench Creek, and Mountain West Trailer and Big Bubba’sboth submitted a bid related to the tower project. The board reviewed the grant budget and noted that the total grant award is $191,000. Approximately $92,000 has been spent to date, not including outstanding invoices. Battery purchases are still pending, and the tower project cost approximately $10,000. The grant covers both 2024 and 2025.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43408203125" w:line="258.89705657958984" w:lineRule="auto"/>
        <w:ind w:left="8.159942626953125" w:right="108.558349609375" w:hanging="6.47994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Jace also noted that he needs a breakdown of use of the 12-foot no-till drill since the last quarter, along with maintenance records, for ARPA reporting.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191650390625"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Kamas Conservation District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651489257812"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Meeting Minutes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651489257812"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6, 2026 Kamas, UT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3.7599182128906"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NRCS UPDATE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5224609375" w:line="240" w:lineRule="auto"/>
        <w:ind w:left="7.439880371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Kenny Oswald, District Conservationist, Provided brief NRCS update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3515625"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EXTENSION UPDATE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224609375" w:line="258.89705657958984" w:lineRule="auto"/>
        <w:ind w:left="5.999908447265625" w:right="137.840576171875" w:hanging="2.879943847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 Elizabeth Cohen, Extension Agent, a Beef Quality Assurance Class will be held in Weber County on May 23. Farm Field Days is scheduled for May 19, with setup beginning at 9:00 a.m.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1884765625" w:line="258.89705657958984" w:lineRule="auto"/>
        <w:ind w:left="0.479888916015625" w:right="16.558837890625" w:firstLine="8.8800048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She also shared information from the drought meeting held in Tremonton with UDAF, which she found very informative. Additional drought funding and support programs are available for producers. Elizabeth is considering coordinating a similar event in this area. Some FSA programs currently provide reimbursement for mileage associated with hauling water and feed during drought conditions.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435546875" w:line="240" w:lineRule="auto"/>
        <w:ind w:left="3609.080047607422"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SCHOLARSHIP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17578125" w:line="258.89705657958984" w:lineRule="auto"/>
        <w:ind w:left="2.87994384765625" w:right="156.640625" w:firstLine="0.48004150390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board reviewed four scholarship applications. One applicant was pursuing an English major and was not selected. The remaining applicants were Abby Blazzard, Agriculture; Finn Russell, Agricultural Engineering; and Summer Keller, Veterinary Science.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373046875" w:line="258.89705657958984" w:lineRule="auto"/>
        <w:ind w:left="5.279998779296875" w:right="206.480712890625" w:hanging="2.16003417968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Brenda made a motion, seconded by Brandon, to award scholarships to all three qualified applicants. The motion passed.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8671875" w:line="240" w:lineRule="auto"/>
        <w:ind w:left="3163.043670654297"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DISTRICT FINANCES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224609375" w:line="258.8949966430664" w:lineRule="auto"/>
        <w:ind w:left="2.639923095703125" w:right="105.28076171875" w:hanging="0.9599304199218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Jason submitted receipts for No-Till Drill repair reimbursement.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motion was made by Melissa and seconded by Brandon to reimburse Jason for his time, parts, and mileage. The motion passed.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55615234375" w:line="240" w:lineRule="auto"/>
        <w:ind w:left="3.6000061035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was reported that Lambert Lewis paid $240.00 for rental of the 7-foot no-till drill.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7257080078125" w:line="258.8949966430664" w:lineRule="auto"/>
        <w:ind w:left="0.479888916015625" w:right="608.321533203125" w:firstLine="2.880096435546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board reviewed expenses and contributions related to the Grill Your District event. The district received $100.00 in compensation, and $800.00 through a UACD sponsorship. The reported event expenses totaling $1,051.27.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586669921875" w:line="258.89299392700195" w:lineRule="auto"/>
        <w:ind w:left="3.839874267578125" w:right="596.00341796875" w:hanging="2.399902343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motion was made by Brenda and seconded by Melissa to pay the Clerk. The motion passed.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769775390625" w:line="258.89705657958984" w:lineRule="auto"/>
        <w:ind w:left="4.319915771484375" w:right="317.04345703125" w:hanging="2.879943847656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motion was made by Brenda and seconded by Brandon to pay $500.00 t</w:t>
      </w:r>
      <w:r w:rsidDel="00000000" w:rsidR="00000000" w:rsidRPr="00000000">
        <w:rPr>
          <w:b w:val="1"/>
          <w:bCs w:val="1"/>
          <w:sz w:val="24"/>
          <w:szCs w:val="24"/>
          <w:rtl w:val="0"/>
        </w:rPr>
        <w:t xml:space="preserve">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Brandon a</w:t>
      </w:r>
      <w:r w:rsidDel="00000000" w:rsidR="00000000" w:rsidRPr="00000000">
        <w:rPr>
          <w:b w:val="1"/>
          <w:bCs w:val="1"/>
          <w:sz w:val="24"/>
          <w:szCs w:val="24"/>
          <w:rtl w:val="0"/>
        </w:rPr>
        <w:t xml:space="preserve">nd Jason each</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for annual no-till drill maintenance. The motion passed.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1947326660156"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Kamas Conservation District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651489257812"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Meeting Minutes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651489257812"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6, 2026 Kamas, UT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89705657958984" w:lineRule="auto"/>
        <w:ind w:left="9.839935302734375" w:right="292.161865234375" w:hanging="6.47994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board reviewed SERA payments, including $441.76 to Lloyd Marchant, $171.96 to Jason, $248.76 to Brenda Bushell, $154.82 Melissa Atkinson, $137.91 to Brandon Withers.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373046875" w:line="258.89705657958984" w:lineRule="auto"/>
        <w:ind w:left="3.839874267578125" w:right="178.8818359375" w:hanging="0.719909667968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Brenda made a motion, seconded by Melissa, to approve the SERA payments. The motion passed.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1884765625" w:line="258.90111923217773" w:lineRule="auto"/>
        <w:ind w:left="5.279998779296875" w:right="1010.8837890625" w:hanging="5.2799987792968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Jason then made a motion, seconded by Melissa, to approve payment for expenses associated with the auditors' meeting. The motion passed.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732666015625" w:line="240" w:lineRule="auto"/>
        <w:ind w:left="3.759918212890625"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NEXT MEETING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224609375" w:line="240" w:lineRule="auto"/>
        <w:ind w:left="1.679992675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June 3rd, Dinner Meeting to Thank Melissa for years of service.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748046875" w:line="240" w:lineRule="auto"/>
        <w:ind w:left="3.35998535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July Meeting has been moved to July 15th.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0386962890625" w:line="240" w:lineRule="auto"/>
        <w:ind w:left="1.7999267578125"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ADJOURNMENT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517578125" w:line="258.90111923217773" w:lineRule="auto"/>
        <w:ind w:left="3.119964599609375" w:right="637.3632812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Brandon made a motion to adjourn the meeting, which was seconded by Melissa. The motion passed, and the meeting adjourned at 7:44 p.m.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6.7889404296875"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Kamas Conservation District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651489257812"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Meeting Minutes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651489257812"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6, 2026 Kamas, UT</w:t>
      </w:r>
    </w:p>
    <w:sectPr>
      <w:pgSz w:h="15840" w:w="12240" w:orient="portrait"/>
      <w:pgMar w:bottom="775" w:top="1407.239990234375" w:left="1440.7200622558594" w:right="1403.577880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