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AB3" w:rsidRDefault="00C156D0">
      <w:pPr>
        <w:tabs>
          <w:tab w:val="left" w:pos="3402"/>
        </w:tabs>
        <w:spacing w:line="240" w:lineRule="auto"/>
        <w:jc w:val="center"/>
      </w:pPr>
      <w:bookmarkStart w:id="0" w:name="_GoBack"/>
      <w:bookmarkEnd w:id="0"/>
      <w:r>
        <w:rPr>
          <w:sz w:val="20"/>
          <w:szCs w:val="20"/>
        </w:rPr>
        <w:t>June 2, 2026</w:t>
      </w:r>
      <w:r>
        <w:rPr>
          <w:sz w:val="20"/>
          <w:szCs w:val="20"/>
        </w:rPr>
        <w:br/>
        <w:t>Minutes</w:t>
      </w:r>
      <w:r>
        <w:rPr>
          <w:sz w:val="20"/>
          <w:szCs w:val="20"/>
        </w:rPr>
        <w:br/>
      </w:r>
      <w:r>
        <w:rPr>
          <w:b/>
          <w:bCs/>
          <w:sz w:val="20"/>
          <w:szCs w:val="20"/>
        </w:rPr>
        <w:t>Regular Meeting of the Tabby Valley Parks/Recreation SSD</w:t>
      </w:r>
      <w:r>
        <w:rPr>
          <w:b/>
          <w:bCs/>
          <w:sz w:val="20"/>
          <w:szCs w:val="20"/>
        </w:rPr>
        <w:br/>
        <w:t>and</w:t>
      </w:r>
      <w:r>
        <w:rPr>
          <w:b/>
          <w:bCs/>
          <w:sz w:val="20"/>
          <w:szCs w:val="20"/>
        </w:rPr>
        <w:br/>
        <w:t xml:space="preserve">Public Hearing for Acquiring Funds for Additional Event Seating in the Arena  </w:t>
      </w:r>
    </w:p>
    <w:p w:rsidR="002E1AB3" w:rsidRDefault="00C156D0">
      <w:r>
        <w:t>Board members present:</w:t>
      </w:r>
      <w:r>
        <w:tab/>
        <w:t xml:space="preserve">Jake </w:t>
      </w:r>
      <w:proofErr w:type="spellStart"/>
      <w:r>
        <w:t>Gines</w:t>
      </w:r>
      <w:proofErr w:type="spellEnd"/>
      <w:r>
        <w:tab/>
      </w:r>
      <w:r>
        <w:tab/>
        <w:t>Melissa Hughes</w:t>
      </w:r>
      <w:r>
        <w:tab/>
        <w:t>Ty Price</w:t>
      </w:r>
      <w:r>
        <w:tab/>
        <w:t>Bonnie Roberts</w:t>
      </w:r>
      <w:r>
        <w:br/>
      </w:r>
      <w:r>
        <w:tab/>
      </w:r>
      <w:r>
        <w:tab/>
      </w:r>
      <w:r>
        <w:tab/>
      </w:r>
      <w:r>
        <w:tab/>
        <w:t>Chase Potter</w:t>
      </w:r>
      <w:r>
        <w:tab/>
      </w:r>
      <w:r>
        <w:tab/>
      </w:r>
      <w:proofErr w:type="spellStart"/>
      <w:r>
        <w:t>Tracina</w:t>
      </w:r>
      <w:proofErr w:type="spellEnd"/>
      <w:r>
        <w:t xml:space="preserve"> Wilson</w:t>
      </w:r>
      <w:r>
        <w:tab/>
        <w:t>Spencer Turnbow</w:t>
      </w:r>
      <w:r>
        <w:br/>
        <w:t>Others in Attendance:</w:t>
      </w:r>
      <w:r>
        <w:tab/>
      </w:r>
      <w:r>
        <w:t xml:space="preserve">Karla </w:t>
      </w:r>
      <w:proofErr w:type="spellStart"/>
      <w:r>
        <w:t>Gines</w:t>
      </w:r>
      <w:proofErr w:type="spellEnd"/>
      <w:r>
        <w:tab/>
      </w:r>
      <w:r>
        <w:tab/>
        <w:t xml:space="preserve">Jerry </w:t>
      </w:r>
      <w:proofErr w:type="spellStart"/>
      <w:r>
        <w:t>Slaugh</w:t>
      </w:r>
      <w:proofErr w:type="spellEnd"/>
      <w:r>
        <w:tab/>
      </w:r>
      <w:r>
        <w:tab/>
        <w:t>Terry Hughes</w:t>
      </w:r>
      <w:r>
        <w:br/>
      </w:r>
      <w:r>
        <w:tab/>
      </w:r>
      <w:r>
        <w:tab/>
      </w:r>
      <w:r>
        <w:tab/>
      </w:r>
      <w:r>
        <w:tab/>
        <w:t>Darin Thomas</w:t>
      </w:r>
      <w:r>
        <w:tab/>
      </w:r>
      <w:r>
        <w:tab/>
        <w:t xml:space="preserve">Kathleen </w:t>
      </w:r>
      <w:proofErr w:type="spellStart"/>
      <w:r>
        <w:t>Olsowski</w:t>
      </w:r>
      <w:proofErr w:type="spellEnd"/>
      <w:r>
        <w:tab/>
        <w:t>Denim Wilson</w:t>
      </w:r>
      <w:r>
        <w:tab/>
        <w:t xml:space="preserve"> </w:t>
      </w:r>
      <w:r>
        <w:tab/>
      </w:r>
      <w:r>
        <w:tab/>
      </w:r>
      <w:r>
        <w:br/>
      </w:r>
      <w:r>
        <w:t>Regular meeting began at 7:05 pm</w:t>
      </w:r>
      <w:r>
        <w:br/>
        <w:t xml:space="preserve">Conducted by Ty Price, board chairman. </w:t>
      </w:r>
      <w:r>
        <w:br/>
        <w:t>Kathleen discussed the sprinkler issu</w:t>
      </w:r>
      <w:r>
        <w:t xml:space="preserve">es and concerns about the drip system on the trees.  Bonnie reported that Allred’s will be coming up next week to check the trees and filters on the drip system as per our contract with them for tree care.  </w:t>
      </w:r>
      <w:r>
        <w:br/>
        <w:t>1.  Minutes from the May 5, 2026 regular meeting</w:t>
      </w:r>
      <w:r>
        <w:t xml:space="preserve"> were approved with a motion from Melissa </w:t>
      </w:r>
      <w:proofErr w:type="gramStart"/>
      <w:r>
        <w:t>and  second</w:t>
      </w:r>
      <w:proofErr w:type="gramEnd"/>
      <w:r>
        <w:t xml:space="preserve"> by Chase. </w:t>
      </w:r>
      <w:r>
        <w:br/>
        <w:t>2. Karla presented the financial report with an update on all accounts. We have not yet received reimbursement from the grants for Darin’s final payment on phase I of the walking trail. Melis</w:t>
      </w:r>
      <w:r>
        <w:t xml:space="preserve">sa reviewed the PTIF account with year to date totals. The financial reports were approved with a motion from Bonnie and second from Melissa.  The Clover app for the card readers is turned on. </w:t>
      </w:r>
      <w:r>
        <w:br/>
        <w:t xml:space="preserve">3. Jerry </w:t>
      </w:r>
      <w:proofErr w:type="spellStart"/>
      <w:r>
        <w:t>Slaugh</w:t>
      </w:r>
      <w:proofErr w:type="spellEnd"/>
      <w:r>
        <w:t xml:space="preserve"> from Sunrise Engineering presented information</w:t>
      </w:r>
      <w:r>
        <w:t xml:space="preserve"> and possible solutions to the problem created because we did not receive the grant for phase II of the walking trail from RTP. This leaves us about $100,000.00 short of completing the project.  After discussion it was decided that we will submit </w:t>
      </w:r>
      <w:proofErr w:type="gramStart"/>
      <w:r>
        <w:t>a  change</w:t>
      </w:r>
      <w:proofErr w:type="gramEnd"/>
      <w:r>
        <w:t xml:space="preserve"> of work order and an application for reimbursement for the remaining funds in phase I to continue building the trail.  We will use the UORG grant for phase II to complete the trail to the canal on the north and south side of the upper property and hopeful</w:t>
      </w:r>
      <w:r>
        <w:t>ly do the ground work, road base, and compaction across the top of that portion of the trail.  Jerry proposed that we reapply for funding next year to complete the project.  This will require Darin to go into another year to complete the project and receiv</w:t>
      </w:r>
      <w:r>
        <w:t>e full payment on his contract which he is willing to do.</w:t>
      </w:r>
      <w:r>
        <w:br/>
        <w:t xml:space="preserve">4.  Terry Hughes, town mayor, reported on his findings concerning the county right-of-way on 3750 </w:t>
      </w:r>
      <w:proofErr w:type="gramStart"/>
      <w:r>
        <w:t>N  roadway</w:t>
      </w:r>
      <w:proofErr w:type="gramEnd"/>
      <w:r>
        <w:t xml:space="preserve"> and the wash it crosses.  He also informed the board of issues with the property owner at</w:t>
      </w:r>
      <w:r>
        <w:t xml:space="preserve"> the corner which may have an impact on the sidewalk planned to connect the town walk to the park trail.  He indicated that the town is financially unable to proceed with that project at this time.</w:t>
      </w:r>
      <w:r>
        <w:br/>
        <w:t xml:space="preserve">5. The Rec League reported that baseball is completed and </w:t>
      </w:r>
      <w:r>
        <w:t xml:space="preserve">T-ball will start next week </w:t>
      </w:r>
      <w:r>
        <w:br/>
        <w:t xml:space="preserve">6. Fun Activities: Spencer reported that the band is ready for the 4th celebration. Chase clarified which food trucks were coming, and </w:t>
      </w:r>
      <w:proofErr w:type="spellStart"/>
      <w:r>
        <w:t>Tracina</w:t>
      </w:r>
      <w:proofErr w:type="spellEnd"/>
      <w:r>
        <w:t xml:space="preserve"> requested that some kind of border be placed around the horseshoe and volleyball pit</w:t>
      </w:r>
      <w:r>
        <w:t xml:space="preserve">s before the week of the 4th of July. </w:t>
      </w:r>
      <w:r>
        <w:br/>
        <w:t>7.</w:t>
      </w:r>
      <w:r>
        <w:rPr>
          <w:b/>
          <w:bCs/>
        </w:rPr>
        <w:t xml:space="preserve"> Public Hearing:</w:t>
      </w:r>
      <w:r>
        <w:br/>
      </w:r>
      <w:r>
        <w:tab/>
        <w:t xml:space="preserve">With a motion from Melissa, seconded by Bonnie, and passed by the board, we opened the public </w:t>
      </w:r>
      <w:r>
        <w:tab/>
        <w:t xml:space="preserve">hearing to discuss proposals and options for acquiring additional seating for our arena events. </w:t>
      </w:r>
      <w:r>
        <w:br/>
      </w:r>
      <w:r>
        <w:tab/>
        <w:t xml:space="preserve">The </w:t>
      </w:r>
      <w:r>
        <w:t xml:space="preserve">board has made multiple attempts to increase our arena seating because we have been over </w:t>
      </w:r>
      <w:r>
        <w:tab/>
        <w:t xml:space="preserve">capacity at our rodeo events for several years.  We have tried to obtain bleachers that are being </w:t>
      </w:r>
      <w:r>
        <w:tab/>
        <w:t>replaced in other areas which has been unsuccessful due to the avai</w:t>
      </w:r>
      <w:r>
        <w:t xml:space="preserve">lability, condition of the </w:t>
      </w:r>
      <w:r>
        <w:tab/>
        <w:t xml:space="preserve">equipment or the cost of dismantling, transporting, and reassembling these items.  After reviewing </w:t>
      </w:r>
      <w:r>
        <w:tab/>
        <w:t xml:space="preserve">our current budget, tax revenue, and proceeds from the rodeo, the board has decided to apply to </w:t>
      </w:r>
      <w:r>
        <w:tab/>
        <w:t>the CIB for a loan.  We want to</w:t>
      </w:r>
      <w:r>
        <w:t xml:space="preserve"> acquire 15-row x 91’6” long grandstand bleachers at a cost of </w:t>
      </w:r>
      <w:r>
        <w:tab/>
        <w:t xml:space="preserve">$270,000.00. The cost of the scope of work to install this size of bleachers including cement, moving </w:t>
      </w:r>
      <w:r>
        <w:tab/>
        <w:t xml:space="preserve">existing bleachers, dirt </w:t>
      </w:r>
      <w:proofErr w:type="spellStart"/>
      <w:proofErr w:type="gramStart"/>
      <w:r>
        <w:t>work,and</w:t>
      </w:r>
      <w:proofErr w:type="spellEnd"/>
      <w:proofErr w:type="gramEnd"/>
      <w:r>
        <w:t xml:space="preserve"> assembly would be $70,000.00.  With a $10,000.00 contin</w:t>
      </w:r>
      <w:r>
        <w:t xml:space="preserve">gency </w:t>
      </w:r>
      <w:r>
        <w:tab/>
        <w:t xml:space="preserve">the total cost of the project we are seeking a loan for will be $350,000.00.    We have earmarked </w:t>
      </w:r>
      <w:r>
        <w:tab/>
        <w:t xml:space="preserve">$10,000.00/year out of our budget to go toward new bleachers. We also figured the proceeds from </w:t>
      </w:r>
      <w:r>
        <w:tab/>
        <w:t xml:space="preserve">the additional seating to be about $18,000.00/year.  </w:t>
      </w:r>
      <w:proofErr w:type="gramStart"/>
      <w:r>
        <w:t>The  board</w:t>
      </w:r>
      <w:proofErr w:type="gramEnd"/>
      <w:r>
        <w:t xml:space="preserve"> reviewed the financial options </w:t>
      </w:r>
      <w:r>
        <w:tab/>
        <w:t xml:space="preserve">available from CIB.  </w:t>
      </w:r>
      <w:proofErr w:type="gramStart"/>
      <w:r>
        <w:t>We  also</w:t>
      </w:r>
      <w:proofErr w:type="gramEnd"/>
      <w:r>
        <w:t xml:space="preserve"> discussed having additional events to   increase revenue.  The </w:t>
      </w:r>
      <w:r>
        <w:tab/>
        <w:t xml:space="preserve">consensus was that we could meet the requirement of $17,500.00/year for 20 years on a 100% </w:t>
      </w:r>
      <w:r>
        <w:lastRenderedPageBreak/>
        <w:tab/>
        <w:t>loan with 0% interest rate.</w:t>
      </w:r>
      <w:r>
        <w:t xml:space="preserve">  The public hearing was closed with a motion from Melissa and second </w:t>
      </w:r>
      <w:r>
        <w:tab/>
        <w:t xml:space="preserve"> </w:t>
      </w:r>
      <w:r>
        <w:tab/>
        <w:t xml:space="preserve">from Bonnie and a unanimous vote from the board in favor.  </w:t>
      </w:r>
      <w:r>
        <w:br/>
        <w:t>8.  Discussion Items:</w:t>
      </w:r>
      <w:r>
        <w:br/>
      </w:r>
      <w:r>
        <w:tab/>
        <w:t xml:space="preserve">*  We discussed the big baseball field including the electrical improvements needed, a longer </w:t>
      </w:r>
      <w:r>
        <w:tab/>
        <w:t>water</w:t>
      </w:r>
      <w:r>
        <w:t>ing time on the grass, and getting help from the baseball team to replace sprinklers.</w:t>
      </w:r>
      <w:r>
        <w:br/>
      </w:r>
      <w:r>
        <w:tab/>
        <w:t xml:space="preserve">* After discussing the financial issues involved with the veterans memorial, and a suggestion that we </w:t>
      </w:r>
      <w:r>
        <w:tab/>
        <w:t>get three estimates for completing the construction, this item was</w:t>
      </w:r>
      <w:r>
        <w:t xml:space="preserve"> tabled.</w:t>
      </w:r>
      <w:r>
        <w:br/>
      </w:r>
      <w:r>
        <w:tab/>
        <w:t xml:space="preserve">* After discussing the materials needed for reconstruction and the location for the playground set we </w:t>
      </w:r>
      <w:r>
        <w:tab/>
        <w:t>acquired from Highland High School’s demolition, we tabled this item until after the 4th of July</w:t>
      </w:r>
      <w:r>
        <w:br/>
        <w:t xml:space="preserve">9.  Action Items:  </w:t>
      </w:r>
      <w:r>
        <w:br/>
      </w:r>
      <w:r>
        <w:tab/>
      </w:r>
      <w:proofErr w:type="gramStart"/>
      <w:r>
        <w:t>*  Jake</w:t>
      </w:r>
      <w:proofErr w:type="gramEnd"/>
      <w:r>
        <w:t xml:space="preserve"> motioned that we </w:t>
      </w:r>
      <w:r>
        <w:t xml:space="preserve">make a change of work order to use the remaining funds from phase I of </w:t>
      </w:r>
      <w:r>
        <w:tab/>
        <w:t xml:space="preserve">the walking trail to extend the south side of the trail in phase II.  Melissa seconded the motion and </w:t>
      </w:r>
      <w:r>
        <w:tab/>
        <w:t xml:space="preserve">the board passed the motion unanimously. </w:t>
      </w:r>
      <w:r>
        <w:tab/>
      </w:r>
      <w:r>
        <w:br/>
      </w:r>
      <w:r>
        <w:tab/>
        <w:t xml:space="preserve">* </w:t>
      </w:r>
      <w:proofErr w:type="spellStart"/>
      <w:r>
        <w:t>Tracina</w:t>
      </w:r>
      <w:proofErr w:type="spellEnd"/>
      <w:r>
        <w:t xml:space="preserve"> made a motion with a second</w:t>
      </w:r>
      <w:r>
        <w:t xml:space="preserve"> from Spencer to proceed with our application to CIB for a </w:t>
      </w:r>
      <w:r>
        <w:tab/>
        <w:t xml:space="preserve">$350,000.00 100% @ 0% interest loan for 20 years to acquire additional seating for our arena </w:t>
      </w:r>
      <w:r>
        <w:tab/>
        <w:t>events.  The voting was unanimous in favor of the motion.</w:t>
      </w:r>
      <w:r>
        <w:br/>
      </w:r>
      <w:r>
        <w:tab/>
        <w:t xml:space="preserve">* No motion was taken on the </w:t>
      </w:r>
      <w:proofErr w:type="gramStart"/>
      <w:r>
        <w:t>veterans</w:t>
      </w:r>
      <w:proofErr w:type="gramEnd"/>
      <w:r>
        <w:t xml:space="preserve"> memor</w:t>
      </w:r>
      <w:r>
        <w:t>ial.</w:t>
      </w:r>
      <w:r>
        <w:br/>
        <w:t>10. Follow-up Items:</w:t>
      </w:r>
      <w:r>
        <w:br/>
      </w:r>
      <w:r>
        <w:tab/>
        <w:t xml:space="preserve">* Jake has replaced the </w:t>
      </w:r>
      <w:proofErr w:type="spellStart"/>
      <w:r>
        <w:t>diaphrams</w:t>
      </w:r>
      <w:proofErr w:type="spellEnd"/>
      <w:r>
        <w:t xml:space="preserve"> in the sprinklers. He </w:t>
      </w:r>
      <w:proofErr w:type="gramStart"/>
      <w:r>
        <w:t>found  a</w:t>
      </w:r>
      <w:proofErr w:type="gramEnd"/>
      <w:r>
        <w:t xml:space="preserve"> reasonable price for sprinkler </w:t>
      </w:r>
      <w:r>
        <w:tab/>
        <w:t xml:space="preserve">heads and there are a number that need to be replaced.  </w:t>
      </w:r>
      <w:proofErr w:type="spellStart"/>
      <w:r>
        <w:t>Tracina</w:t>
      </w:r>
      <w:proofErr w:type="spellEnd"/>
      <w:r>
        <w:t xml:space="preserve"> said that she will flag the damaged </w:t>
      </w:r>
      <w:r>
        <w:tab/>
        <w:t>sprinklers and asked if board m</w:t>
      </w:r>
      <w:r>
        <w:t xml:space="preserve">embers would each replace five or six to get the system working </w:t>
      </w:r>
      <w:r>
        <w:tab/>
        <w:t>properly.</w:t>
      </w:r>
      <w:r>
        <w:br/>
        <w:t>11.  Meeting adjourned at 9:30 pm with a motion from Bonnie and second from Melissa.  Next regular meeting will be July 7, 2026, at 7:00 pm at the park office.</w:t>
      </w:r>
    </w:p>
    <w:sectPr w:rsidR="002E1AB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1AB3" w:rsidRDefault="00C156D0">
      <w:pPr>
        <w:spacing w:after="0" w:line="240" w:lineRule="auto"/>
      </w:pPr>
      <w:r>
        <w:separator/>
      </w:r>
    </w:p>
  </w:endnote>
  <w:endnote w:type="continuationSeparator" w:id="0">
    <w:p w:rsidR="002E1AB3" w:rsidRDefault="00C15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1AB3" w:rsidRDefault="00C156D0">
      <w:pPr>
        <w:spacing w:after="0" w:line="240" w:lineRule="auto"/>
      </w:pPr>
      <w:r>
        <w:separator/>
      </w:r>
    </w:p>
  </w:footnote>
  <w:footnote w:type="continuationSeparator" w:id="0">
    <w:p w:rsidR="002E1AB3" w:rsidRDefault="00C156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AB3"/>
    <w:rsid w:val="002E1AB3"/>
    <w:rsid w:val="00C15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D85B5A-B5F9-4A36-A40B-C0B550A5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sz w:val="40"/>
      <w:szCs w:val="40"/>
    </w:rPr>
  </w:style>
  <w:style w:type="character" w:customStyle="1" w:styleId="Heading2Char">
    <w:name w:val="Heading 2 Char"/>
    <w:link w:val="Heading2"/>
    <w:uiPriority w:val="9"/>
    <w:rPr>
      <w:rFonts w:ascii="Arial" w:eastAsia="Arial" w:hAnsi="Arial" w:cs="Arial"/>
      <w:sz w:val="34"/>
    </w:rPr>
  </w:style>
  <w:style w:type="character" w:customStyle="1" w:styleId="Heading3Char">
    <w:name w:val="Heading 3 Char"/>
    <w:link w:val="Heading3"/>
    <w:uiPriority w:val="9"/>
    <w:rPr>
      <w:rFonts w:ascii="Arial" w:eastAsia="Arial" w:hAnsi="Arial" w:cs="Arial"/>
      <w:sz w:val="30"/>
      <w:szCs w:val="30"/>
    </w:rPr>
  </w:style>
  <w:style w:type="character" w:customStyle="1" w:styleId="Heading4Char">
    <w:name w:val="Heading 4 Char"/>
    <w:link w:val="Heading4"/>
    <w:uiPriority w:val="9"/>
    <w:rPr>
      <w:rFonts w:ascii="Arial" w:eastAsia="Arial" w:hAnsi="Arial" w:cs="Arial"/>
      <w:b/>
      <w:bCs/>
      <w:sz w:val="26"/>
      <w:szCs w:val="26"/>
    </w:rPr>
  </w:style>
  <w:style w:type="character" w:customStyle="1" w:styleId="Heading5Char">
    <w:name w:val="Heading 5 Char"/>
    <w:link w:val="Heading5"/>
    <w:uiPriority w:val="9"/>
    <w:rPr>
      <w:rFonts w:ascii="Arial" w:eastAsia="Arial" w:hAnsi="Arial" w:cs="Arial"/>
      <w:b/>
      <w:bCs/>
      <w:sz w:val="24"/>
      <w:szCs w:val="24"/>
    </w:rPr>
  </w:style>
  <w:style w:type="character" w:customStyle="1" w:styleId="Heading6Char">
    <w:name w:val="Heading 6 Char"/>
    <w:link w:val="Heading6"/>
    <w:uiPriority w:val="9"/>
    <w:rPr>
      <w:rFonts w:ascii="Arial" w:eastAsia="Arial" w:hAnsi="Arial" w:cs="Arial"/>
      <w:b/>
      <w:bCs/>
      <w:sz w:val="22"/>
      <w:szCs w:val="22"/>
    </w:rPr>
  </w:style>
  <w:style w:type="character" w:customStyle="1" w:styleId="Heading7Char">
    <w:name w:val="Heading 7 Char"/>
    <w:link w:val="Heading7"/>
    <w:uiPriority w:val="9"/>
    <w:rPr>
      <w:rFonts w:ascii="Arial" w:eastAsia="Arial" w:hAnsi="Arial" w:cs="Arial"/>
      <w:b/>
      <w:bCs/>
      <w:i/>
      <w:iCs/>
      <w:sz w:val="22"/>
      <w:szCs w:val="22"/>
    </w:rPr>
  </w:style>
  <w:style w:type="character" w:customStyle="1" w:styleId="Heading8Char">
    <w:name w:val="Heading 8 Char"/>
    <w:link w:val="Heading8"/>
    <w:uiPriority w:val="9"/>
    <w:rPr>
      <w:rFonts w:ascii="Arial" w:eastAsia="Arial" w:hAnsi="Arial" w:cs="Arial"/>
      <w:i/>
      <w:iCs/>
      <w:sz w:val="22"/>
      <w:szCs w:val="22"/>
    </w:rPr>
  </w:style>
  <w:style w:type="character" w:customStyle="1" w:styleId="Heading9Char">
    <w:name w:val="Heading 9 Char"/>
    <w:link w:val="Heading9"/>
    <w:uiPriority w:val="9"/>
    <w:rPr>
      <w:rFonts w:ascii="Arial" w:eastAsia="Arial" w:hAnsi="Arial" w:cs="Arial"/>
      <w:i/>
      <w:iCs/>
      <w:sz w:val="21"/>
      <w:szCs w:val="21"/>
    </w:r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Caption">
    <w:name w:val="caption"/>
    <w:basedOn w:val="Normal"/>
    <w:next w:val="Normal"/>
    <w:uiPriority w:val="35"/>
    <w:semiHidden/>
    <w:unhideWhenUsed/>
    <w:qFormat/>
    <w:rPr>
      <w:b/>
      <w:bCs/>
      <w:color w:val="5B9BD5"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NoSpacing">
    <w:name w:val="No Spacing"/>
    <w:basedOn w:val="Normal"/>
    <w:uiPriority w:val="1"/>
    <w:qFormat/>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Hughes</dc:creator>
  <cp:lastModifiedBy>Melissa Hughes</cp:lastModifiedBy>
  <cp:revision>2</cp:revision>
  <dcterms:created xsi:type="dcterms:W3CDTF">2026-06-08T14:25:00Z</dcterms:created>
  <dcterms:modified xsi:type="dcterms:W3CDTF">2026-06-08T14:25:00Z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ccd46031-4456-4212-ac1b-dbd1b520f23e</vt:lpwstr>
  </property>
</Properties>
</file>