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3FC1C" w14:textId="77777777" w:rsidR="00E54651" w:rsidRPr="00090512" w:rsidRDefault="00E54651" w:rsidP="009945A3">
      <w:pPr>
        <w:jc w:val="center"/>
        <w:rPr>
          <w:rFonts w:eastAsia="Aptos" w:cs="Times New Roman"/>
          <w:b/>
          <w:kern w:val="2"/>
          <w:sz w:val="22"/>
          <w:szCs w:val="22"/>
        </w:rPr>
      </w:pPr>
    </w:p>
    <w:p w14:paraId="4556A841" w14:textId="1A8189EF" w:rsidR="009945A3" w:rsidRPr="00090512" w:rsidRDefault="009945A3" w:rsidP="009945A3">
      <w:pPr>
        <w:jc w:val="center"/>
        <w:rPr>
          <w:rFonts w:eastAsia="Aptos" w:cs="Times New Roman"/>
          <w:b/>
          <w:kern w:val="2"/>
          <w:sz w:val="22"/>
          <w:szCs w:val="22"/>
        </w:rPr>
      </w:pPr>
      <w:r w:rsidRPr="00090512">
        <w:rPr>
          <w:rFonts w:eastAsia="Aptos" w:cs="Times New Roman"/>
          <w:b/>
          <w:kern w:val="2"/>
          <w:sz w:val="22"/>
          <w:szCs w:val="22"/>
        </w:rPr>
        <w:t>MT. PLEASANT CITY</w:t>
      </w:r>
    </w:p>
    <w:p w14:paraId="2881A1B4" w14:textId="16B9A9D8" w:rsidR="009945A3" w:rsidRPr="00090512" w:rsidRDefault="009945A3" w:rsidP="009945A3">
      <w:pPr>
        <w:jc w:val="center"/>
        <w:rPr>
          <w:rFonts w:eastAsia="Aptos" w:cs="Times New Roman"/>
          <w:bCs/>
          <w:kern w:val="2"/>
          <w:sz w:val="22"/>
          <w:szCs w:val="22"/>
        </w:rPr>
      </w:pPr>
      <w:r w:rsidRPr="00090512">
        <w:rPr>
          <w:rFonts w:eastAsia="Aptos" w:cs="Times New Roman"/>
          <w:bCs/>
          <w:kern w:val="2"/>
          <w:sz w:val="22"/>
          <w:szCs w:val="22"/>
        </w:rPr>
        <w:t>ORDINANCE NO. 2026-</w:t>
      </w:r>
      <w:r w:rsidR="00090512" w:rsidRPr="00090512">
        <w:rPr>
          <w:rFonts w:eastAsia="Aptos" w:cs="Times New Roman"/>
          <w:bCs/>
          <w:kern w:val="2"/>
          <w:sz w:val="22"/>
          <w:szCs w:val="22"/>
        </w:rPr>
        <w:t>10</w:t>
      </w:r>
    </w:p>
    <w:p w14:paraId="1017D04C" w14:textId="77777777" w:rsidR="009945A3" w:rsidRPr="00090512" w:rsidRDefault="009945A3" w:rsidP="009945A3">
      <w:pPr>
        <w:rPr>
          <w:rFonts w:cs="Times New Roman"/>
          <w:b/>
          <w:bCs/>
          <w:sz w:val="22"/>
          <w:szCs w:val="22"/>
        </w:rPr>
      </w:pPr>
    </w:p>
    <w:p w14:paraId="076BFC73" w14:textId="343F7382" w:rsidR="009945A3" w:rsidRPr="00090512" w:rsidRDefault="009945A3" w:rsidP="00B8772F">
      <w:pPr>
        <w:jc w:val="both"/>
        <w:rPr>
          <w:rFonts w:cs="Times New Roman"/>
          <w:sz w:val="22"/>
          <w:szCs w:val="22"/>
        </w:rPr>
      </w:pPr>
      <w:r w:rsidRPr="00090512">
        <w:rPr>
          <w:rFonts w:cs="Times New Roman"/>
          <w:sz w:val="22"/>
          <w:szCs w:val="22"/>
        </w:rPr>
        <w:t>AN ORDINANCE ADOPTING AND ENACTING A NEW CHAPTER 42 IN TITLE 10 OF THE MT. PLEASANT MUNICIPAL CODE (“MMC”), ESTABLISHING A REVIEW PROCESS FOR NEW OR UNLISTED BUSINESS USES AS REQUIRED BY UTAH CODE 10-20-507; PROVIDING FOR CLASSIFICATION REQUESTS, ADMINISTRATIVE REVIEW, LEGISLATIVE ACTION, AND APPEALS; AND MAKING RELATED AMENDMENTS.</w:t>
      </w:r>
    </w:p>
    <w:p w14:paraId="2247B939" w14:textId="77777777" w:rsidR="009945A3" w:rsidRPr="00090512" w:rsidRDefault="009945A3" w:rsidP="009945A3">
      <w:pPr>
        <w:rPr>
          <w:rFonts w:cs="Times New Roman"/>
          <w:b/>
          <w:bCs/>
          <w:sz w:val="22"/>
          <w:szCs w:val="22"/>
        </w:rPr>
      </w:pPr>
    </w:p>
    <w:p w14:paraId="50C67976" w14:textId="77777777" w:rsidR="00E54651" w:rsidRPr="00090512" w:rsidRDefault="00E54651" w:rsidP="009945A3">
      <w:pPr>
        <w:jc w:val="center"/>
        <w:rPr>
          <w:rFonts w:cs="Times New Roman"/>
          <w:b/>
          <w:bCs/>
          <w:sz w:val="22"/>
          <w:szCs w:val="22"/>
          <w:u w:val="single"/>
        </w:rPr>
      </w:pPr>
    </w:p>
    <w:p w14:paraId="17407999" w14:textId="5176AC8D" w:rsidR="009945A3" w:rsidRPr="00090512" w:rsidRDefault="009945A3" w:rsidP="009945A3">
      <w:pPr>
        <w:jc w:val="center"/>
        <w:rPr>
          <w:rFonts w:cs="Times New Roman"/>
          <w:b/>
          <w:bCs/>
          <w:sz w:val="22"/>
          <w:szCs w:val="22"/>
          <w:u w:val="single"/>
        </w:rPr>
      </w:pPr>
      <w:r w:rsidRPr="00090512">
        <w:rPr>
          <w:rFonts w:cs="Times New Roman"/>
          <w:b/>
          <w:bCs/>
          <w:sz w:val="22"/>
          <w:szCs w:val="22"/>
          <w:u w:val="single"/>
        </w:rPr>
        <w:t>RECITALS</w:t>
      </w:r>
    </w:p>
    <w:p w14:paraId="664747AD" w14:textId="77777777" w:rsidR="009945A3" w:rsidRPr="00090512" w:rsidRDefault="009945A3" w:rsidP="009945A3">
      <w:pPr>
        <w:rPr>
          <w:rFonts w:cs="Times New Roman"/>
          <w:b/>
          <w:bCs/>
          <w:sz w:val="22"/>
          <w:szCs w:val="22"/>
        </w:rPr>
      </w:pPr>
    </w:p>
    <w:p w14:paraId="54C0867E" w14:textId="272E0217" w:rsidR="009945A3" w:rsidRPr="00090512" w:rsidRDefault="009945A3" w:rsidP="00B8772F">
      <w:pPr>
        <w:jc w:val="both"/>
        <w:rPr>
          <w:rFonts w:cs="Times New Roman"/>
          <w:sz w:val="22"/>
          <w:szCs w:val="22"/>
        </w:rPr>
      </w:pPr>
      <w:r w:rsidRPr="00090512">
        <w:rPr>
          <w:rFonts w:cs="Times New Roman"/>
          <w:b/>
          <w:bCs/>
          <w:sz w:val="22"/>
          <w:szCs w:val="22"/>
        </w:rPr>
        <w:t>WHEREAS</w:t>
      </w:r>
      <w:r w:rsidRPr="00090512">
        <w:rPr>
          <w:rFonts w:cs="Times New Roman"/>
          <w:sz w:val="22"/>
          <w:szCs w:val="22"/>
        </w:rPr>
        <w:t xml:space="preserve"> Mt. Pleasant City (“City”) is a Utah municipal city and political subdivision of the State of Utah, organized and existing under the provisions of Utah Code Annotated Title 10.</w:t>
      </w:r>
    </w:p>
    <w:p w14:paraId="6DA7E6B9" w14:textId="77777777" w:rsidR="009945A3" w:rsidRPr="00090512" w:rsidRDefault="009945A3" w:rsidP="00B8772F">
      <w:pPr>
        <w:jc w:val="both"/>
        <w:rPr>
          <w:rFonts w:cs="Times New Roman"/>
          <w:b/>
          <w:bCs/>
          <w:sz w:val="22"/>
          <w:szCs w:val="22"/>
        </w:rPr>
      </w:pPr>
    </w:p>
    <w:p w14:paraId="78F46AE2" w14:textId="0D65BEE6" w:rsidR="009945A3" w:rsidRPr="00090512" w:rsidRDefault="009945A3" w:rsidP="00B8772F">
      <w:pPr>
        <w:jc w:val="both"/>
        <w:rPr>
          <w:rFonts w:cs="Times New Roman"/>
          <w:sz w:val="22"/>
          <w:szCs w:val="22"/>
        </w:rPr>
      </w:pPr>
      <w:r w:rsidRPr="00090512">
        <w:rPr>
          <w:rFonts w:cs="Times New Roman"/>
          <w:b/>
          <w:bCs/>
          <w:sz w:val="22"/>
          <w:szCs w:val="22"/>
        </w:rPr>
        <w:t>WHEREAS</w:t>
      </w:r>
      <w:r w:rsidRPr="00090512">
        <w:rPr>
          <w:rFonts w:cs="Times New Roman"/>
          <w:sz w:val="22"/>
          <w:szCs w:val="22"/>
        </w:rPr>
        <w:t xml:space="preserve"> Pursuant to Utah Code Ann. §§ 10-20-502 and 10-20-503 the Mt. Pleasant City Council (“City Council”), acting in its capacity as the governing and legislative body of the City, has enacted land use regulations found in Title 10 (Zoning) of the MMC and an official zoning map which set forth zoning districts and the types of land uses and densities that are allowed within each zoning district.  </w:t>
      </w:r>
    </w:p>
    <w:p w14:paraId="11667F7A" w14:textId="77777777" w:rsidR="009945A3" w:rsidRPr="00090512" w:rsidRDefault="009945A3" w:rsidP="00B8772F">
      <w:pPr>
        <w:jc w:val="both"/>
        <w:rPr>
          <w:rFonts w:cs="Times New Roman"/>
          <w:sz w:val="22"/>
          <w:szCs w:val="22"/>
        </w:rPr>
      </w:pPr>
    </w:p>
    <w:p w14:paraId="53B55B82" w14:textId="35203A61" w:rsidR="009945A3" w:rsidRPr="00090512" w:rsidRDefault="009945A3" w:rsidP="00B8772F">
      <w:pPr>
        <w:jc w:val="both"/>
        <w:rPr>
          <w:rFonts w:cs="Times New Roman"/>
          <w:sz w:val="22"/>
          <w:szCs w:val="22"/>
        </w:rPr>
      </w:pPr>
      <w:r w:rsidRPr="00090512">
        <w:rPr>
          <w:rFonts w:cs="Times New Roman"/>
          <w:b/>
          <w:bCs/>
          <w:sz w:val="22"/>
          <w:szCs w:val="22"/>
        </w:rPr>
        <w:t>WHEREAS</w:t>
      </w:r>
      <w:r w:rsidRPr="00090512">
        <w:rPr>
          <w:rFonts w:cs="Times New Roman"/>
          <w:sz w:val="22"/>
          <w:szCs w:val="22"/>
        </w:rPr>
        <w:t xml:space="preserve"> the Utah State Legislature has recently adopted new regulations codified in Utah Code Ann. § 10-20-507 that requires each municipality to provide a process for administrative classification and, if necessary, legislative consideration of a proposed business use that are not expressly designated as a permitted, conditional or prohibited use within a zoning district.  </w:t>
      </w:r>
    </w:p>
    <w:p w14:paraId="70FDE29E" w14:textId="77777777" w:rsidR="009945A3" w:rsidRPr="00090512" w:rsidRDefault="009945A3" w:rsidP="00B8772F">
      <w:pPr>
        <w:jc w:val="both"/>
        <w:rPr>
          <w:rFonts w:cs="Times New Roman"/>
          <w:sz w:val="22"/>
          <w:szCs w:val="22"/>
        </w:rPr>
      </w:pPr>
    </w:p>
    <w:p w14:paraId="6F846A5B" w14:textId="43A625E6" w:rsidR="009945A3" w:rsidRPr="00090512" w:rsidRDefault="009945A3" w:rsidP="00B8772F">
      <w:pPr>
        <w:jc w:val="both"/>
        <w:rPr>
          <w:rFonts w:cs="Times New Roman"/>
          <w:sz w:val="22"/>
          <w:szCs w:val="22"/>
        </w:rPr>
      </w:pPr>
      <w:r w:rsidRPr="00090512">
        <w:rPr>
          <w:rFonts w:cs="Times New Roman"/>
          <w:b/>
          <w:bCs/>
          <w:sz w:val="22"/>
          <w:szCs w:val="22"/>
        </w:rPr>
        <w:t xml:space="preserve">WHEREAS </w:t>
      </w:r>
      <w:r w:rsidRPr="00090512">
        <w:rPr>
          <w:rFonts w:cs="Times New Roman"/>
          <w:sz w:val="22"/>
          <w:szCs w:val="22"/>
        </w:rPr>
        <w:t>the City Council finds that establishing such a process will ensure that unlisted business uses are evaluated for compatibility with existing zoning, potential impacts to public services and infrastructure, and alignment with the Mt. Pleasant General Plan.</w:t>
      </w:r>
    </w:p>
    <w:p w14:paraId="286D4205" w14:textId="77777777" w:rsidR="009945A3" w:rsidRPr="00090512" w:rsidRDefault="009945A3" w:rsidP="00B8772F">
      <w:pPr>
        <w:jc w:val="both"/>
        <w:rPr>
          <w:rFonts w:cs="Times New Roman"/>
          <w:b/>
          <w:bCs/>
          <w:sz w:val="22"/>
          <w:szCs w:val="22"/>
        </w:rPr>
      </w:pPr>
    </w:p>
    <w:p w14:paraId="45F126FC" w14:textId="65BCCFD7" w:rsidR="009945A3" w:rsidRPr="00090512" w:rsidRDefault="009945A3" w:rsidP="00B8772F">
      <w:pPr>
        <w:jc w:val="both"/>
        <w:rPr>
          <w:rFonts w:cs="Times New Roman"/>
          <w:sz w:val="22"/>
          <w:szCs w:val="22"/>
        </w:rPr>
      </w:pPr>
      <w:r w:rsidRPr="00090512">
        <w:rPr>
          <w:rFonts w:cs="Times New Roman"/>
          <w:b/>
          <w:bCs/>
          <w:sz w:val="22"/>
          <w:szCs w:val="22"/>
        </w:rPr>
        <w:t xml:space="preserve">WHEREAS </w:t>
      </w:r>
      <w:r w:rsidRPr="00090512">
        <w:rPr>
          <w:rFonts w:cs="Times New Roman"/>
          <w:sz w:val="22"/>
          <w:szCs w:val="22"/>
        </w:rPr>
        <w:t>the City Council further finds that legislative consideration of new unlisted business uses should occur only after review by the Planning Commission and only through formal amendment to the land use ordinance.</w:t>
      </w:r>
    </w:p>
    <w:p w14:paraId="15757211" w14:textId="77777777" w:rsidR="009945A3" w:rsidRPr="00090512" w:rsidRDefault="009945A3" w:rsidP="00B8772F">
      <w:pPr>
        <w:jc w:val="both"/>
        <w:rPr>
          <w:rFonts w:cs="Times New Roman"/>
          <w:b/>
          <w:bCs/>
          <w:sz w:val="22"/>
          <w:szCs w:val="22"/>
        </w:rPr>
      </w:pPr>
    </w:p>
    <w:p w14:paraId="4F716A30" w14:textId="013F1507" w:rsidR="009945A3" w:rsidRPr="00090512" w:rsidRDefault="009945A3" w:rsidP="00B8772F">
      <w:pPr>
        <w:jc w:val="both"/>
        <w:rPr>
          <w:rFonts w:cs="Times New Roman"/>
          <w:sz w:val="22"/>
          <w:szCs w:val="22"/>
        </w:rPr>
      </w:pPr>
      <w:r w:rsidRPr="00090512">
        <w:rPr>
          <w:rFonts w:cs="Times New Roman"/>
          <w:b/>
          <w:bCs/>
          <w:sz w:val="22"/>
          <w:szCs w:val="22"/>
        </w:rPr>
        <w:t xml:space="preserve">WHEREAS </w:t>
      </w:r>
      <w:r w:rsidRPr="00090512">
        <w:rPr>
          <w:rFonts w:cs="Times New Roman"/>
          <w:sz w:val="22"/>
          <w:szCs w:val="22"/>
        </w:rPr>
        <w:t>the City Council desires to implement Utah Code 10-20-507 by adopting a new chapter to Title 10 (Zoning) of the MMC to be known as Chapter 42 which establishes clear procedures for Classification Requests, administrative determinations, legislative review, and appeal rights.</w:t>
      </w:r>
    </w:p>
    <w:p w14:paraId="4E75FF56" w14:textId="77777777" w:rsidR="009945A3" w:rsidRPr="00090512" w:rsidRDefault="009945A3" w:rsidP="00B8772F">
      <w:pPr>
        <w:jc w:val="both"/>
        <w:rPr>
          <w:rFonts w:cs="Times New Roman"/>
          <w:b/>
          <w:bCs/>
          <w:sz w:val="22"/>
          <w:szCs w:val="22"/>
        </w:rPr>
      </w:pPr>
    </w:p>
    <w:p w14:paraId="4D0388B5" w14:textId="239A0580" w:rsidR="00E54651" w:rsidRPr="00090512" w:rsidRDefault="009945A3" w:rsidP="00B8772F">
      <w:pPr>
        <w:jc w:val="both"/>
        <w:rPr>
          <w:rFonts w:cs="Times New Roman"/>
          <w:sz w:val="22"/>
          <w:szCs w:val="22"/>
        </w:rPr>
      </w:pPr>
      <w:r w:rsidRPr="00090512">
        <w:rPr>
          <w:rFonts w:cs="Times New Roman"/>
          <w:b/>
          <w:bCs/>
          <w:sz w:val="22"/>
          <w:szCs w:val="22"/>
        </w:rPr>
        <w:t>WHEREAS</w:t>
      </w:r>
      <w:r w:rsidRPr="00090512">
        <w:rPr>
          <w:rFonts w:cs="Times New Roman"/>
          <w:sz w:val="22"/>
          <w:szCs w:val="22"/>
        </w:rPr>
        <w:t xml:space="preserve"> the Mt. Pleasant City Planning Commission (“Planning Commission”) has reviewed this proposed ordinance, and after conducting a properly noticed public hearing on the same on </w:t>
      </w:r>
      <w:r w:rsidRPr="00090512">
        <w:rPr>
          <w:rFonts w:cs="Times New Roman"/>
          <w:sz w:val="22"/>
          <w:szCs w:val="22"/>
          <w:u w:val="single"/>
        </w:rPr>
        <w:tab/>
      </w:r>
      <w:r w:rsidRPr="00090512">
        <w:rPr>
          <w:rFonts w:cs="Times New Roman"/>
          <w:sz w:val="22"/>
          <w:szCs w:val="22"/>
          <w:u w:val="single"/>
        </w:rPr>
        <w:tab/>
        <w:t xml:space="preserve"> </w:t>
      </w:r>
      <w:r w:rsidRPr="00090512">
        <w:rPr>
          <w:rFonts w:cs="Times New Roman"/>
          <w:sz w:val="22"/>
          <w:szCs w:val="22"/>
        </w:rPr>
        <w:t xml:space="preserve">, 2026, forwarded the same to the City Council with a recommendation that it be adopted as a formal land use regulation of the Town. </w:t>
      </w:r>
      <w:r w:rsidRPr="00090512">
        <w:rPr>
          <w:rFonts w:cs="Times New Roman"/>
          <w:sz w:val="22"/>
          <w:szCs w:val="22"/>
        </w:rPr>
        <w:br w:type="page"/>
      </w:r>
    </w:p>
    <w:p w14:paraId="438DB4CC" w14:textId="1B771771" w:rsidR="009945A3" w:rsidRPr="00090512" w:rsidRDefault="009945A3" w:rsidP="009945A3">
      <w:pPr>
        <w:jc w:val="center"/>
        <w:rPr>
          <w:rFonts w:cs="Times New Roman"/>
          <w:b/>
          <w:bCs/>
          <w:sz w:val="22"/>
          <w:szCs w:val="22"/>
          <w:u w:val="single"/>
        </w:rPr>
      </w:pPr>
      <w:r w:rsidRPr="00090512">
        <w:rPr>
          <w:rFonts w:cs="Times New Roman"/>
          <w:b/>
          <w:bCs/>
          <w:sz w:val="22"/>
          <w:szCs w:val="22"/>
          <w:u w:val="single"/>
        </w:rPr>
        <w:lastRenderedPageBreak/>
        <w:t>ORDINANCE</w:t>
      </w:r>
    </w:p>
    <w:p w14:paraId="60138E0B" w14:textId="77777777" w:rsidR="009945A3" w:rsidRPr="00090512" w:rsidRDefault="009945A3" w:rsidP="009945A3">
      <w:pPr>
        <w:rPr>
          <w:rFonts w:cs="Times New Roman"/>
          <w:b/>
          <w:bCs/>
          <w:sz w:val="22"/>
          <w:szCs w:val="22"/>
        </w:rPr>
      </w:pPr>
    </w:p>
    <w:p w14:paraId="1BA0565B" w14:textId="7A88CEF8" w:rsidR="009945A3" w:rsidRPr="00090512" w:rsidRDefault="009945A3" w:rsidP="009945A3">
      <w:pPr>
        <w:rPr>
          <w:rFonts w:cs="Times New Roman"/>
          <w:sz w:val="22"/>
          <w:szCs w:val="22"/>
        </w:rPr>
      </w:pPr>
      <w:r w:rsidRPr="00090512">
        <w:rPr>
          <w:rFonts w:cs="Times New Roman"/>
          <w:b/>
          <w:bCs/>
          <w:sz w:val="22"/>
          <w:szCs w:val="22"/>
        </w:rPr>
        <w:t>NOW THEREFORE, BE IT ORDAINED</w:t>
      </w:r>
      <w:r w:rsidRPr="00090512">
        <w:rPr>
          <w:rFonts w:cs="Times New Roman"/>
          <w:sz w:val="22"/>
          <w:szCs w:val="22"/>
        </w:rPr>
        <w:t xml:space="preserve"> by the City Council of Mt. Pleasant City, Utah, as follows:</w:t>
      </w:r>
    </w:p>
    <w:p w14:paraId="6FC0B7D7" w14:textId="77777777" w:rsidR="009945A3" w:rsidRPr="00090512" w:rsidRDefault="009945A3" w:rsidP="009945A3">
      <w:pPr>
        <w:rPr>
          <w:rFonts w:cs="Times New Roman"/>
          <w:b/>
          <w:bCs/>
          <w:sz w:val="22"/>
          <w:szCs w:val="22"/>
        </w:rPr>
      </w:pPr>
    </w:p>
    <w:p w14:paraId="1A863A59" w14:textId="33633E0C" w:rsidR="004D3281" w:rsidRPr="00090512" w:rsidRDefault="004D3281" w:rsidP="009945A3">
      <w:pPr>
        <w:pStyle w:val="ListParagraph"/>
        <w:numPr>
          <w:ilvl w:val="0"/>
          <w:numId w:val="21"/>
        </w:numPr>
        <w:ind w:left="0" w:firstLine="0"/>
        <w:rPr>
          <w:rFonts w:cs="Times New Roman"/>
          <w:sz w:val="22"/>
          <w:szCs w:val="22"/>
        </w:rPr>
      </w:pPr>
      <w:r w:rsidRPr="00090512">
        <w:rPr>
          <w:rFonts w:cs="Times New Roman"/>
          <w:sz w:val="22"/>
          <w:szCs w:val="22"/>
          <w:u w:val="single"/>
        </w:rPr>
        <w:t>Amendment to Mt. Pleasant Municipal Code 10.02</w:t>
      </w:r>
      <w:r w:rsidRPr="00090512">
        <w:rPr>
          <w:rFonts w:cs="Times New Roman"/>
          <w:sz w:val="22"/>
          <w:szCs w:val="22"/>
        </w:rPr>
        <w:t>.  Chapter 10.02 (Definitions) of the MMC is hereby amended to include the following defined terms:</w:t>
      </w:r>
    </w:p>
    <w:p w14:paraId="762AFBF3" w14:textId="77777777" w:rsidR="00E54651" w:rsidRPr="00090512" w:rsidRDefault="00E54651" w:rsidP="00E54651">
      <w:pPr>
        <w:pStyle w:val="ListParagraph"/>
        <w:ind w:left="0"/>
        <w:rPr>
          <w:rFonts w:cs="Times New Roman"/>
          <w:sz w:val="22"/>
          <w:szCs w:val="22"/>
          <w:u w:val="single"/>
        </w:rPr>
      </w:pPr>
    </w:p>
    <w:p w14:paraId="19C5D678" w14:textId="0C91EB9C" w:rsidR="00E54651" w:rsidRPr="00090512" w:rsidRDefault="00E54651" w:rsidP="00E54651">
      <w:pPr>
        <w:pStyle w:val="ListParagraph"/>
        <w:rPr>
          <w:rFonts w:cs="Times New Roman"/>
          <w:b/>
          <w:bCs/>
          <w:i/>
          <w:iCs/>
          <w:color w:val="2F5496" w:themeColor="accent1" w:themeShade="BF"/>
          <w:sz w:val="22"/>
          <w:szCs w:val="22"/>
        </w:rPr>
      </w:pPr>
      <w:r w:rsidRPr="00090512">
        <w:rPr>
          <w:rFonts w:cs="Times New Roman"/>
          <w:b/>
          <w:bCs/>
          <w:i/>
          <w:iCs/>
          <w:color w:val="2F5496" w:themeColor="accent1" w:themeShade="BF"/>
          <w:sz w:val="22"/>
          <w:szCs w:val="22"/>
        </w:rPr>
        <w:t>10.02 – Definitions</w:t>
      </w:r>
    </w:p>
    <w:p w14:paraId="3F5E04E0" w14:textId="511BB652" w:rsidR="00E54651" w:rsidRPr="00090512" w:rsidRDefault="00E54651" w:rsidP="00E54651">
      <w:pPr>
        <w:pStyle w:val="ListParagraph"/>
        <w:rPr>
          <w:rFonts w:cs="Times New Roman"/>
          <w:color w:val="2F5496" w:themeColor="accent1" w:themeShade="BF"/>
          <w:sz w:val="22"/>
          <w:szCs w:val="22"/>
        </w:rPr>
      </w:pPr>
      <w:r w:rsidRPr="00090512">
        <w:rPr>
          <w:rFonts w:cs="Times New Roman"/>
          <w:color w:val="2F5496" w:themeColor="accent1" w:themeShade="BF"/>
          <w:sz w:val="22"/>
          <w:szCs w:val="22"/>
        </w:rPr>
        <w:t>….</w:t>
      </w:r>
    </w:p>
    <w:p w14:paraId="4E187AA9" w14:textId="77777777" w:rsidR="00E54651" w:rsidRPr="00090512" w:rsidRDefault="00E54651" w:rsidP="00E54651">
      <w:pPr>
        <w:pStyle w:val="ListParagraph"/>
        <w:ind w:right="720"/>
        <w:jc w:val="both"/>
        <w:rPr>
          <w:rFonts w:cs="Times New Roman"/>
          <w:i/>
          <w:iCs/>
          <w:color w:val="2F5496" w:themeColor="accent1" w:themeShade="BF"/>
          <w:sz w:val="22"/>
          <w:szCs w:val="22"/>
        </w:rPr>
      </w:pPr>
      <w:r w:rsidRPr="00090512">
        <w:rPr>
          <w:rFonts w:cs="Times New Roman"/>
          <w:b/>
          <w:bCs/>
          <w:i/>
          <w:iCs/>
          <w:color w:val="2F5496" w:themeColor="accent1" w:themeShade="BF"/>
          <w:sz w:val="22"/>
          <w:szCs w:val="22"/>
        </w:rPr>
        <w:t>Classification Request</w:t>
      </w:r>
      <w:r w:rsidRPr="00090512">
        <w:rPr>
          <w:rFonts w:cs="Times New Roman"/>
          <w:i/>
          <w:iCs/>
          <w:color w:val="2F5496" w:themeColor="accent1" w:themeShade="BF"/>
          <w:sz w:val="22"/>
          <w:szCs w:val="22"/>
        </w:rPr>
        <w:t>. A Classification Request means a written request submitted to the City for a determination of whether a proposed business use aligns with an existing land use category listed in the Mt. Pleasant Municipal Code.</w:t>
      </w:r>
    </w:p>
    <w:p w14:paraId="1C268681" w14:textId="610A0D63" w:rsidR="00E54651" w:rsidRPr="00090512" w:rsidRDefault="00E54651" w:rsidP="00E54651">
      <w:pPr>
        <w:pStyle w:val="ListParagraph"/>
        <w:ind w:right="720"/>
        <w:jc w:val="both"/>
        <w:rPr>
          <w:rFonts w:cs="Times New Roman"/>
          <w:i/>
          <w:iCs/>
          <w:color w:val="2F5496" w:themeColor="accent1" w:themeShade="BF"/>
          <w:sz w:val="22"/>
          <w:szCs w:val="22"/>
        </w:rPr>
      </w:pPr>
      <w:r w:rsidRPr="00090512">
        <w:rPr>
          <w:rFonts w:cs="Times New Roman"/>
          <w:i/>
          <w:iCs/>
          <w:color w:val="2F5496" w:themeColor="accent1" w:themeShade="BF"/>
          <w:sz w:val="22"/>
          <w:szCs w:val="22"/>
        </w:rPr>
        <w:t>….</w:t>
      </w:r>
    </w:p>
    <w:p w14:paraId="0D02C5ED" w14:textId="77777777" w:rsidR="00E54651" w:rsidRPr="00090512" w:rsidRDefault="00E54651" w:rsidP="00E54651">
      <w:pPr>
        <w:pStyle w:val="ListParagraph"/>
        <w:ind w:right="720"/>
        <w:jc w:val="both"/>
        <w:rPr>
          <w:rFonts w:cs="Times New Roman"/>
          <w:i/>
          <w:iCs/>
          <w:color w:val="2F5496" w:themeColor="accent1" w:themeShade="BF"/>
          <w:sz w:val="22"/>
          <w:szCs w:val="22"/>
        </w:rPr>
      </w:pPr>
      <w:r w:rsidRPr="00090512">
        <w:rPr>
          <w:rFonts w:cs="Times New Roman"/>
          <w:b/>
          <w:bCs/>
          <w:i/>
          <w:iCs/>
          <w:color w:val="2F5496" w:themeColor="accent1" w:themeShade="BF"/>
          <w:sz w:val="22"/>
          <w:szCs w:val="22"/>
        </w:rPr>
        <w:t>New or Unlisted Business Use</w:t>
      </w:r>
      <w:r w:rsidRPr="00090512">
        <w:rPr>
          <w:rFonts w:cs="Times New Roman"/>
          <w:i/>
          <w:iCs/>
          <w:color w:val="2F5496" w:themeColor="accent1" w:themeShade="BF"/>
          <w:sz w:val="22"/>
          <w:szCs w:val="22"/>
        </w:rPr>
        <w:t>. A New or Unlisted Business Use means a business activity that does not align with or is not substantially similar to any existing land use category listed in the Mt. Pleasant Municipal Code.</w:t>
      </w:r>
    </w:p>
    <w:p w14:paraId="7C632AB2" w14:textId="77777777" w:rsidR="00E54651" w:rsidRPr="00090512" w:rsidRDefault="00E54651" w:rsidP="00E54651">
      <w:pPr>
        <w:pStyle w:val="ListParagraph"/>
        <w:ind w:left="0"/>
        <w:rPr>
          <w:rFonts w:cs="Times New Roman"/>
          <w:sz w:val="22"/>
          <w:szCs w:val="22"/>
        </w:rPr>
      </w:pPr>
    </w:p>
    <w:p w14:paraId="711DA949" w14:textId="2FEE4180" w:rsidR="009945A3" w:rsidRPr="00090512" w:rsidRDefault="009945A3" w:rsidP="009945A3">
      <w:pPr>
        <w:pStyle w:val="ListParagraph"/>
        <w:numPr>
          <w:ilvl w:val="0"/>
          <w:numId w:val="21"/>
        </w:numPr>
        <w:ind w:left="0" w:firstLine="0"/>
        <w:rPr>
          <w:rFonts w:cs="Times New Roman"/>
          <w:sz w:val="22"/>
          <w:szCs w:val="22"/>
        </w:rPr>
      </w:pPr>
      <w:r w:rsidRPr="00090512">
        <w:rPr>
          <w:rFonts w:cs="Times New Roman"/>
          <w:sz w:val="22"/>
          <w:szCs w:val="22"/>
          <w:u w:val="single"/>
        </w:rPr>
        <w:t>Adoption of Title 10, New Chapter 42</w:t>
      </w:r>
      <w:r w:rsidRPr="00090512">
        <w:rPr>
          <w:rFonts w:cs="Times New Roman"/>
          <w:sz w:val="22"/>
          <w:szCs w:val="22"/>
        </w:rPr>
        <w:t>.</w:t>
      </w:r>
      <w:r w:rsidRPr="00090512">
        <w:rPr>
          <w:rFonts w:cs="Times New Roman"/>
          <w:b/>
          <w:bCs/>
          <w:sz w:val="22"/>
          <w:szCs w:val="22"/>
        </w:rPr>
        <w:t xml:space="preserve"> </w:t>
      </w:r>
      <w:r w:rsidRPr="00090512">
        <w:rPr>
          <w:rFonts w:cs="Times New Roman"/>
          <w:sz w:val="22"/>
          <w:szCs w:val="22"/>
        </w:rPr>
        <w:t>Chapter 42 (New and Unlisted Business Uses) of Title 10 (Zoning) of the MMC is hereby adopted and enacted as follows:</w:t>
      </w:r>
    </w:p>
    <w:p w14:paraId="52A63C77" w14:textId="77777777" w:rsidR="009945A3" w:rsidRPr="00090512" w:rsidRDefault="009945A3" w:rsidP="009945A3">
      <w:pPr>
        <w:rPr>
          <w:rFonts w:cs="Times New Roman"/>
          <w:b/>
          <w:bCs/>
          <w:sz w:val="22"/>
          <w:szCs w:val="22"/>
        </w:rPr>
      </w:pPr>
    </w:p>
    <w:p w14:paraId="19F4599F" w14:textId="2CD75771" w:rsidR="009945A3" w:rsidRPr="00090512" w:rsidRDefault="000B6BCA" w:rsidP="000B6BCA">
      <w:pPr>
        <w:ind w:left="720" w:right="720"/>
        <w:jc w:val="both"/>
        <w:rPr>
          <w:rFonts w:cs="Times New Roman"/>
          <w:b/>
          <w:bCs/>
          <w:i/>
          <w:iCs/>
          <w:color w:val="2F5496" w:themeColor="accent1" w:themeShade="BF"/>
          <w:sz w:val="22"/>
          <w:szCs w:val="22"/>
        </w:rPr>
      </w:pPr>
      <w:r w:rsidRPr="00090512">
        <w:rPr>
          <w:rFonts w:cs="Times New Roman"/>
          <w:b/>
          <w:bCs/>
          <w:i/>
          <w:iCs/>
          <w:color w:val="2F5496" w:themeColor="accent1" w:themeShade="BF"/>
          <w:sz w:val="22"/>
          <w:szCs w:val="22"/>
        </w:rPr>
        <w:t>10.42</w:t>
      </w:r>
      <w:r w:rsidR="007C150B" w:rsidRPr="00090512">
        <w:rPr>
          <w:rFonts w:cs="Times New Roman"/>
          <w:b/>
          <w:bCs/>
          <w:i/>
          <w:iCs/>
          <w:color w:val="2F5496" w:themeColor="accent1" w:themeShade="BF"/>
          <w:sz w:val="22"/>
          <w:szCs w:val="22"/>
        </w:rPr>
        <w:t xml:space="preserve"> - New and Unlisted Business Uses</w:t>
      </w:r>
    </w:p>
    <w:p w14:paraId="61FEBDFF" w14:textId="77777777" w:rsidR="00E54651" w:rsidRPr="00090512" w:rsidRDefault="00E54651" w:rsidP="00E54651">
      <w:pPr>
        <w:ind w:left="720" w:right="720"/>
        <w:jc w:val="both"/>
        <w:rPr>
          <w:rFonts w:cs="Times New Roman"/>
          <w:b/>
          <w:bCs/>
          <w:i/>
          <w:iCs/>
          <w:color w:val="2F5496" w:themeColor="accent1" w:themeShade="BF"/>
          <w:sz w:val="22"/>
          <w:szCs w:val="22"/>
        </w:rPr>
      </w:pPr>
    </w:p>
    <w:p w14:paraId="279E71DB" w14:textId="6253A856" w:rsidR="009945A3" w:rsidRPr="00090512" w:rsidRDefault="007C150B" w:rsidP="00E54651">
      <w:pPr>
        <w:ind w:left="720" w:right="720"/>
        <w:jc w:val="both"/>
        <w:rPr>
          <w:rFonts w:cs="Times New Roman"/>
          <w:i/>
          <w:iCs/>
          <w:color w:val="2F5496" w:themeColor="accent1" w:themeShade="BF"/>
          <w:sz w:val="22"/>
          <w:szCs w:val="22"/>
        </w:rPr>
      </w:pPr>
      <w:r w:rsidRPr="00090512">
        <w:rPr>
          <w:rFonts w:cs="Times New Roman"/>
          <w:b/>
          <w:bCs/>
          <w:i/>
          <w:iCs/>
          <w:color w:val="2F5496" w:themeColor="accent1" w:themeShade="BF"/>
          <w:sz w:val="22"/>
          <w:szCs w:val="22"/>
        </w:rPr>
        <w:t>10.42.02 - Purpose</w:t>
      </w:r>
    </w:p>
    <w:p w14:paraId="4E1EE53A" w14:textId="3F99B4ED" w:rsidR="009945A3" w:rsidRPr="00090512" w:rsidRDefault="009945A3" w:rsidP="00E54651">
      <w:pPr>
        <w:ind w:left="720" w:right="720"/>
        <w:jc w:val="both"/>
        <w:rPr>
          <w:rFonts w:cs="Times New Roman"/>
          <w:i/>
          <w:iCs/>
          <w:color w:val="2F5496" w:themeColor="accent1" w:themeShade="BF"/>
          <w:sz w:val="22"/>
          <w:szCs w:val="22"/>
        </w:rPr>
      </w:pPr>
      <w:r w:rsidRPr="00090512">
        <w:rPr>
          <w:rFonts w:cs="Times New Roman"/>
          <w:i/>
          <w:iCs/>
          <w:color w:val="2F5496" w:themeColor="accent1" w:themeShade="BF"/>
          <w:sz w:val="22"/>
          <w:szCs w:val="22"/>
        </w:rPr>
        <w:br/>
        <w:t xml:space="preserve">The purpose of this Chapter is to establish a formal, consistent, and transparent procedure for reviewing, classifying, and acting upon New and Unlisted Business Uses that are not identified within the Mt. Pleasant Municipal Code, as required by Utah Code 10-20-507. This Chapter ensures that proposed Business Uses that are not expressly listed in the City’s land use regulations are subject to an orderly review.  The </w:t>
      </w:r>
      <w:r w:rsidR="00F54742" w:rsidRPr="00090512">
        <w:rPr>
          <w:rFonts w:cs="Times New Roman"/>
          <w:i/>
          <w:iCs/>
          <w:color w:val="2F5496" w:themeColor="accent1" w:themeShade="BF"/>
          <w:sz w:val="22"/>
          <w:szCs w:val="22"/>
        </w:rPr>
        <w:t>City</w:t>
      </w:r>
      <w:r w:rsidRPr="00090512">
        <w:rPr>
          <w:rFonts w:cs="Times New Roman"/>
          <w:i/>
          <w:iCs/>
          <w:color w:val="2F5496" w:themeColor="accent1" w:themeShade="BF"/>
          <w:sz w:val="22"/>
          <w:szCs w:val="22"/>
        </w:rPr>
        <w:t xml:space="preserve"> recognizes that new business types and commercial activities may arise that were not contemplated at the time of adoption of the current land use tables. Accordingly, this Chapter provides a structured administrative process for determining whether a proposed Business Use aligns with an existing land use or must be forwarded for legislative consideration as a New or Unlisted Business Use.  The processes established herein are intended to:</w:t>
      </w:r>
    </w:p>
    <w:p w14:paraId="771A3FA1" w14:textId="77777777" w:rsidR="006E579D" w:rsidRPr="00090512" w:rsidRDefault="006E579D" w:rsidP="00E54651">
      <w:pPr>
        <w:ind w:left="720" w:right="720"/>
        <w:jc w:val="both"/>
        <w:rPr>
          <w:rFonts w:cs="Times New Roman"/>
          <w:i/>
          <w:iCs/>
          <w:color w:val="2F5496" w:themeColor="accent1" w:themeShade="BF"/>
          <w:sz w:val="22"/>
          <w:szCs w:val="22"/>
        </w:rPr>
      </w:pPr>
    </w:p>
    <w:p w14:paraId="124CD251" w14:textId="77777777" w:rsidR="009945A3" w:rsidRPr="00090512" w:rsidRDefault="009945A3" w:rsidP="00E54651">
      <w:pPr>
        <w:numPr>
          <w:ilvl w:val="1"/>
          <w:numId w:val="19"/>
        </w:numPr>
        <w:ind w:right="720" w:firstLine="0"/>
        <w:jc w:val="both"/>
        <w:rPr>
          <w:rFonts w:cs="Times New Roman"/>
          <w:i/>
          <w:iCs/>
          <w:color w:val="2F5496" w:themeColor="accent1" w:themeShade="BF"/>
          <w:sz w:val="22"/>
          <w:szCs w:val="22"/>
        </w:rPr>
      </w:pPr>
      <w:r w:rsidRPr="00090512">
        <w:rPr>
          <w:rFonts w:cs="Times New Roman"/>
          <w:i/>
          <w:iCs/>
          <w:color w:val="2F5496" w:themeColor="accent1" w:themeShade="BF"/>
          <w:sz w:val="22"/>
          <w:szCs w:val="22"/>
        </w:rPr>
        <w:t>Provide a fair and objective method for classifying Business Uses that are not expressly listed in the land use ordinance;</w:t>
      </w:r>
    </w:p>
    <w:p w14:paraId="3CDEF0CF" w14:textId="77777777" w:rsidR="007C150B" w:rsidRPr="00090512" w:rsidRDefault="007C150B" w:rsidP="00E54651">
      <w:pPr>
        <w:ind w:left="1440" w:right="720"/>
        <w:jc w:val="both"/>
        <w:rPr>
          <w:rFonts w:cs="Times New Roman"/>
          <w:i/>
          <w:iCs/>
          <w:color w:val="2F5496" w:themeColor="accent1" w:themeShade="BF"/>
          <w:sz w:val="22"/>
          <w:szCs w:val="22"/>
        </w:rPr>
      </w:pPr>
    </w:p>
    <w:p w14:paraId="282D24A6" w14:textId="77777777" w:rsidR="009945A3" w:rsidRPr="00090512" w:rsidRDefault="009945A3" w:rsidP="00E54651">
      <w:pPr>
        <w:numPr>
          <w:ilvl w:val="1"/>
          <w:numId w:val="19"/>
        </w:numPr>
        <w:ind w:right="720" w:firstLine="0"/>
        <w:jc w:val="both"/>
        <w:rPr>
          <w:rFonts w:cs="Times New Roman"/>
          <w:i/>
          <w:iCs/>
          <w:color w:val="2F5496" w:themeColor="accent1" w:themeShade="BF"/>
          <w:sz w:val="22"/>
          <w:szCs w:val="22"/>
        </w:rPr>
      </w:pPr>
      <w:r w:rsidRPr="00090512">
        <w:rPr>
          <w:rFonts w:cs="Times New Roman"/>
          <w:i/>
          <w:iCs/>
          <w:color w:val="2F5496" w:themeColor="accent1" w:themeShade="BF"/>
          <w:sz w:val="22"/>
          <w:szCs w:val="22"/>
        </w:rPr>
        <w:t>Maintain the integrity and intent of the City’s zoning districts by ensuring that business activities are appropriately evaluated for consistency with established use categories;</w:t>
      </w:r>
    </w:p>
    <w:p w14:paraId="7047194F" w14:textId="77777777" w:rsidR="007C150B" w:rsidRPr="00090512" w:rsidRDefault="007C150B" w:rsidP="00E54651">
      <w:pPr>
        <w:ind w:right="720"/>
        <w:jc w:val="both"/>
        <w:rPr>
          <w:rFonts w:cs="Times New Roman"/>
          <w:i/>
          <w:iCs/>
          <w:color w:val="2F5496" w:themeColor="accent1" w:themeShade="BF"/>
          <w:sz w:val="22"/>
          <w:szCs w:val="22"/>
        </w:rPr>
      </w:pPr>
    </w:p>
    <w:p w14:paraId="66E3C91F" w14:textId="77777777" w:rsidR="009945A3" w:rsidRPr="00090512" w:rsidRDefault="009945A3" w:rsidP="00E54651">
      <w:pPr>
        <w:numPr>
          <w:ilvl w:val="1"/>
          <w:numId w:val="19"/>
        </w:numPr>
        <w:ind w:right="720" w:firstLine="0"/>
        <w:jc w:val="both"/>
        <w:rPr>
          <w:rFonts w:cs="Times New Roman"/>
          <w:i/>
          <w:iCs/>
          <w:color w:val="2F5496" w:themeColor="accent1" w:themeShade="BF"/>
          <w:sz w:val="22"/>
          <w:szCs w:val="22"/>
        </w:rPr>
      </w:pPr>
      <w:r w:rsidRPr="00090512">
        <w:rPr>
          <w:rFonts w:cs="Times New Roman"/>
          <w:i/>
          <w:iCs/>
          <w:color w:val="2F5496" w:themeColor="accent1" w:themeShade="BF"/>
          <w:sz w:val="22"/>
          <w:szCs w:val="22"/>
        </w:rPr>
        <w:t>Ensure that proposed New or Unlisted Business Uses are reviewed for compatibility with the Mt. Pleasant General Plan and with surrounding land uses;</w:t>
      </w:r>
    </w:p>
    <w:p w14:paraId="3233DE0B" w14:textId="77777777" w:rsidR="007C150B" w:rsidRPr="00090512" w:rsidRDefault="007C150B" w:rsidP="00E54651">
      <w:pPr>
        <w:ind w:right="720"/>
        <w:jc w:val="both"/>
        <w:rPr>
          <w:rFonts w:cs="Times New Roman"/>
          <w:i/>
          <w:iCs/>
          <w:color w:val="2F5496" w:themeColor="accent1" w:themeShade="BF"/>
          <w:sz w:val="22"/>
          <w:szCs w:val="22"/>
        </w:rPr>
      </w:pPr>
    </w:p>
    <w:p w14:paraId="4BA79BC7" w14:textId="77777777" w:rsidR="009945A3" w:rsidRPr="00090512" w:rsidRDefault="009945A3" w:rsidP="00E54651">
      <w:pPr>
        <w:numPr>
          <w:ilvl w:val="1"/>
          <w:numId w:val="19"/>
        </w:numPr>
        <w:ind w:right="720" w:firstLine="0"/>
        <w:jc w:val="both"/>
        <w:rPr>
          <w:rFonts w:cs="Times New Roman"/>
          <w:i/>
          <w:iCs/>
          <w:color w:val="2F5496" w:themeColor="accent1" w:themeShade="BF"/>
          <w:sz w:val="22"/>
          <w:szCs w:val="22"/>
        </w:rPr>
      </w:pPr>
      <w:r w:rsidRPr="00090512">
        <w:rPr>
          <w:rFonts w:cs="Times New Roman"/>
          <w:i/>
          <w:iCs/>
          <w:color w:val="2F5496" w:themeColor="accent1" w:themeShade="BF"/>
          <w:sz w:val="22"/>
          <w:szCs w:val="22"/>
        </w:rPr>
        <w:t>Protect the public health, safety, and welfare by requiring that potential impacts associated with new business activities are fully considered; and</w:t>
      </w:r>
    </w:p>
    <w:p w14:paraId="7B1B5285" w14:textId="77777777" w:rsidR="007C150B" w:rsidRPr="00090512" w:rsidRDefault="007C150B" w:rsidP="00E54651">
      <w:pPr>
        <w:ind w:right="720"/>
        <w:jc w:val="both"/>
        <w:rPr>
          <w:rFonts w:cs="Times New Roman"/>
          <w:i/>
          <w:iCs/>
          <w:color w:val="2F5496" w:themeColor="accent1" w:themeShade="BF"/>
          <w:sz w:val="22"/>
          <w:szCs w:val="22"/>
        </w:rPr>
      </w:pPr>
    </w:p>
    <w:p w14:paraId="7810023F" w14:textId="77777777" w:rsidR="009945A3" w:rsidRPr="00090512" w:rsidRDefault="009945A3" w:rsidP="00E54651">
      <w:pPr>
        <w:numPr>
          <w:ilvl w:val="1"/>
          <w:numId w:val="19"/>
        </w:numPr>
        <w:ind w:right="720" w:firstLine="0"/>
        <w:jc w:val="both"/>
        <w:rPr>
          <w:rFonts w:cs="Times New Roman"/>
          <w:i/>
          <w:iCs/>
          <w:color w:val="2F5496" w:themeColor="accent1" w:themeShade="BF"/>
          <w:sz w:val="22"/>
          <w:szCs w:val="22"/>
        </w:rPr>
      </w:pPr>
      <w:r w:rsidRPr="00090512">
        <w:rPr>
          <w:rFonts w:cs="Times New Roman"/>
          <w:i/>
          <w:iCs/>
          <w:color w:val="2F5496" w:themeColor="accent1" w:themeShade="BF"/>
          <w:sz w:val="22"/>
          <w:szCs w:val="22"/>
        </w:rPr>
        <w:t>Clarify the administrative and legislative roles in reviewing Business Uses that are not specifically addressed in the land use ordinance.</w:t>
      </w:r>
    </w:p>
    <w:p w14:paraId="23B210C8" w14:textId="77777777" w:rsidR="009945A3" w:rsidRPr="00090512" w:rsidRDefault="009945A3" w:rsidP="006E579D">
      <w:pPr>
        <w:ind w:left="1440"/>
        <w:jc w:val="both"/>
        <w:rPr>
          <w:rFonts w:cs="Times New Roman"/>
          <w:sz w:val="22"/>
          <w:szCs w:val="22"/>
        </w:rPr>
      </w:pPr>
    </w:p>
    <w:p w14:paraId="2D0CC1DF" w14:textId="3E6DC71B" w:rsidR="009945A3" w:rsidRPr="00090512" w:rsidRDefault="003161FA" w:rsidP="006A6206">
      <w:pPr>
        <w:ind w:left="720" w:right="720"/>
        <w:jc w:val="both"/>
        <w:rPr>
          <w:rFonts w:cs="Times New Roman"/>
          <w:i/>
          <w:iCs/>
          <w:color w:val="2F5496" w:themeColor="accent1" w:themeShade="BF"/>
          <w:sz w:val="22"/>
          <w:szCs w:val="22"/>
        </w:rPr>
      </w:pPr>
      <w:r w:rsidRPr="00090512">
        <w:rPr>
          <w:rFonts w:cs="Times New Roman"/>
          <w:b/>
          <w:bCs/>
          <w:i/>
          <w:iCs/>
          <w:color w:val="2F5496" w:themeColor="accent1" w:themeShade="BF"/>
          <w:sz w:val="22"/>
          <w:szCs w:val="22"/>
        </w:rPr>
        <w:lastRenderedPageBreak/>
        <w:t>10.42.04 – Definitions/Interpretation</w:t>
      </w:r>
    </w:p>
    <w:p w14:paraId="19332CBD" w14:textId="38AF4376" w:rsidR="009945A3" w:rsidRPr="00090512" w:rsidRDefault="009945A3" w:rsidP="006A6206">
      <w:pPr>
        <w:ind w:left="720" w:right="720"/>
        <w:jc w:val="both"/>
        <w:rPr>
          <w:rFonts w:cs="Times New Roman"/>
          <w:i/>
          <w:iCs/>
          <w:color w:val="2F5496" w:themeColor="accent1" w:themeShade="BF"/>
          <w:sz w:val="22"/>
          <w:szCs w:val="22"/>
        </w:rPr>
      </w:pPr>
      <w:r w:rsidRPr="00090512">
        <w:rPr>
          <w:rFonts w:cs="Times New Roman"/>
          <w:i/>
          <w:iCs/>
          <w:color w:val="2F5496" w:themeColor="accent1" w:themeShade="BF"/>
          <w:sz w:val="22"/>
          <w:szCs w:val="22"/>
        </w:rPr>
        <w:br/>
        <w:t>For the purposes of this Chapter, where terms are not defined herein, they shall be interpreted according to the definitions contained in Chapter 10.02 or elsewhere in the Mt. Pleasant Municipal Code, or Utah Code Title 10, Chapter 20, as applicable, or their ordinary meaning.</w:t>
      </w:r>
    </w:p>
    <w:p w14:paraId="75DDEA94" w14:textId="77777777" w:rsidR="009945A3" w:rsidRPr="00090512" w:rsidRDefault="009945A3" w:rsidP="006E579D">
      <w:pPr>
        <w:ind w:left="1440"/>
        <w:jc w:val="both"/>
        <w:rPr>
          <w:rFonts w:cs="Times New Roman"/>
          <w:sz w:val="22"/>
          <w:szCs w:val="22"/>
        </w:rPr>
      </w:pPr>
    </w:p>
    <w:p w14:paraId="256F347B" w14:textId="0B6E25F2" w:rsidR="009945A3" w:rsidRPr="00090512" w:rsidRDefault="004D3281" w:rsidP="006A6206">
      <w:pPr>
        <w:pStyle w:val="ListParagraph"/>
        <w:numPr>
          <w:ilvl w:val="2"/>
          <w:numId w:val="32"/>
        </w:numPr>
        <w:jc w:val="both"/>
        <w:rPr>
          <w:rFonts w:cs="Times New Roman"/>
          <w:b/>
          <w:bCs/>
          <w:i/>
          <w:iCs/>
          <w:color w:val="2F5496" w:themeColor="accent1" w:themeShade="BF"/>
          <w:sz w:val="22"/>
          <w:szCs w:val="22"/>
        </w:rPr>
      </w:pPr>
      <w:r w:rsidRPr="00090512">
        <w:rPr>
          <w:rFonts w:cs="Times New Roman"/>
          <w:b/>
          <w:bCs/>
          <w:i/>
          <w:iCs/>
          <w:color w:val="2F5496" w:themeColor="accent1" w:themeShade="BF"/>
          <w:sz w:val="22"/>
          <w:szCs w:val="22"/>
        </w:rPr>
        <w:t>- Classification Request Procedure</w:t>
      </w:r>
    </w:p>
    <w:p w14:paraId="11F9EE56" w14:textId="77777777" w:rsidR="009945A3" w:rsidRPr="00090512" w:rsidRDefault="009945A3" w:rsidP="006A6206">
      <w:pPr>
        <w:ind w:left="720" w:right="720"/>
        <w:jc w:val="both"/>
        <w:rPr>
          <w:rFonts w:cs="Times New Roman"/>
          <w:b/>
          <w:bCs/>
          <w:i/>
          <w:iCs/>
          <w:color w:val="2F5496" w:themeColor="accent1" w:themeShade="BF"/>
          <w:sz w:val="22"/>
          <w:szCs w:val="22"/>
        </w:rPr>
      </w:pPr>
    </w:p>
    <w:p w14:paraId="363D1DD6" w14:textId="12BE67D0" w:rsidR="009945A3" w:rsidRPr="00090512" w:rsidRDefault="009945A3" w:rsidP="006A6206">
      <w:pPr>
        <w:ind w:left="720" w:right="720"/>
        <w:jc w:val="both"/>
        <w:rPr>
          <w:rFonts w:cs="Times New Roman"/>
          <w:i/>
          <w:iCs/>
          <w:color w:val="2F5496" w:themeColor="accent1" w:themeShade="BF"/>
          <w:sz w:val="22"/>
          <w:szCs w:val="22"/>
        </w:rPr>
      </w:pPr>
      <w:r w:rsidRPr="00090512">
        <w:rPr>
          <w:rFonts w:cs="Times New Roman"/>
          <w:i/>
          <w:iCs/>
          <w:color w:val="2F5496" w:themeColor="accent1" w:themeShade="BF"/>
          <w:sz w:val="22"/>
          <w:szCs w:val="22"/>
        </w:rPr>
        <w:t>The Classification Request provides a formal process for determining whether a proposed business use aligns with an existing land use category identified in the Mt. Pleasant Municipal Code or must instead be processed as a New or Unlisted Business Use.</w:t>
      </w:r>
    </w:p>
    <w:p w14:paraId="581713E2" w14:textId="77777777" w:rsidR="006E579D" w:rsidRPr="00090512" w:rsidRDefault="006E579D" w:rsidP="006A6206">
      <w:pPr>
        <w:ind w:left="1440" w:right="720"/>
        <w:jc w:val="both"/>
        <w:rPr>
          <w:rFonts w:cs="Times New Roman"/>
          <w:i/>
          <w:iCs/>
          <w:color w:val="2F5496" w:themeColor="accent1" w:themeShade="BF"/>
          <w:sz w:val="22"/>
          <w:szCs w:val="22"/>
        </w:rPr>
      </w:pPr>
    </w:p>
    <w:p w14:paraId="40B36754" w14:textId="77777777" w:rsidR="009A6C81" w:rsidRPr="00090512" w:rsidRDefault="009945A3" w:rsidP="006A6206">
      <w:pPr>
        <w:numPr>
          <w:ilvl w:val="1"/>
          <w:numId w:val="30"/>
        </w:numPr>
        <w:ind w:right="720" w:firstLine="0"/>
        <w:jc w:val="both"/>
        <w:rPr>
          <w:rFonts w:cs="Times New Roman"/>
          <w:i/>
          <w:iCs/>
          <w:color w:val="2F5496" w:themeColor="accent1" w:themeShade="BF"/>
          <w:sz w:val="22"/>
          <w:szCs w:val="22"/>
        </w:rPr>
      </w:pPr>
      <w:r w:rsidRPr="00090512">
        <w:rPr>
          <w:rFonts w:cs="Times New Roman"/>
          <w:i/>
          <w:iCs/>
          <w:color w:val="2F5496" w:themeColor="accent1" w:themeShade="BF"/>
          <w:sz w:val="22"/>
          <w:szCs w:val="22"/>
        </w:rPr>
        <w:t>Filing a Classification Request. Any person proposing to establish a business use that is not clearly identified in the City’s permitted or conditional use tables shall submit a Classification Request to the Land Use Authority.</w:t>
      </w:r>
    </w:p>
    <w:p w14:paraId="3D8FDC1B" w14:textId="77777777" w:rsidR="009A6C81" w:rsidRPr="00090512" w:rsidRDefault="009A6C81" w:rsidP="006A6206">
      <w:pPr>
        <w:pStyle w:val="ListParagraph"/>
        <w:ind w:right="720"/>
        <w:rPr>
          <w:rFonts w:cs="Times New Roman"/>
          <w:i/>
          <w:iCs/>
          <w:color w:val="2F5496" w:themeColor="accent1" w:themeShade="BF"/>
          <w:sz w:val="22"/>
          <w:szCs w:val="22"/>
        </w:rPr>
      </w:pPr>
    </w:p>
    <w:p w14:paraId="2A257F6D" w14:textId="77777777" w:rsidR="009A6C81" w:rsidRPr="00090512" w:rsidRDefault="009945A3" w:rsidP="006A6206">
      <w:pPr>
        <w:numPr>
          <w:ilvl w:val="2"/>
          <w:numId w:val="30"/>
        </w:numPr>
        <w:ind w:right="720" w:firstLine="90"/>
        <w:jc w:val="both"/>
        <w:rPr>
          <w:rFonts w:cs="Times New Roman"/>
          <w:i/>
          <w:iCs/>
          <w:color w:val="2F5496" w:themeColor="accent1" w:themeShade="BF"/>
          <w:sz w:val="22"/>
          <w:szCs w:val="22"/>
        </w:rPr>
      </w:pPr>
      <w:r w:rsidRPr="00090512">
        <w:rPr>
          <w:rFonts w:cs="Times New Roman"/>
          <w:i/>
          <w:iCs/>
          <w:color w:val="2F5496" w:themeColor="accent1" w:themeShade="BF"/>
          <w:sz w:val="22"/>
          <w:szCs w:val="22"/>
        </w:rPr>
        <w:t>The request shall be submitted on a form provided by the City and shall include all information reasonably necessary to evaluate the proposed business activity, including but not limited to:</w:t>
      </w:r>
    </w:p>
    <w:p w14:paraId="4DC9282F" w14:textId="77777777" w:rsidR="009A6C81" w:rsidRPr="00090512" w:rsidRDefault="009A6C81" w:rsidP="006A6206">
      <w:pPr>
        <w:ind w:left="2250" w:right="720"/>
        <w:jc w:val="both"/>
        <w:rPr>
          <w:rFonts w:cs="Times New Roman"/>
          <w:i/>
          <w:iCs/>
          <w:color w:val="2F5496" w:themeColor="accent1" w:themeShade="BF"/>
          <w:sz w:val="22"/>
          <w:szCs w:val="22"/>
        </w:rPr>
      </w:pPr>
    </w:p>
    <w:p w14:paraId="54A72D86" w14:textId="77777777" w:rsidR="009A6C81" w:rsidRPr="00090512" w:rsidRDefault="009945A3" w:rsidP="006A6206">
      <w:pPr>
        <w:numPr>
          <w:ilvl w:val="3"/>
          <w:numId w:val="30"/>
        </w:numPr>
        <w:ind w:right="720" w:firstLine="0"/>
        <w:jc w:val="both"/>
        <w:rPr>
          <w:rFonts w:cs="Times New Roman"/>
          <w:i/>
          <w:iCs/>
          <w:color w:val="2F5496" w:themeColor="accent1" w:themeShade="BF"/>
          <w:sz w:val="22"/>
          <w:szCs w:val="22"/>
        </w:rPr>
      </w:pPr>
      <w:r w:rsidRPr="00090512">
        <w:rPr>
          <w:rFonts w:cs="Times New Roman"/>
          <w:i/>
          <w:iCs/>
          <w:color w:val="2F5496" w:themeColor="accent1" w:themeShade="BF"/>
          <w:sz w:val="22"/>
          <w:szCs w:val="22"/>
        </w:rPr>
        <w:t>A description of the proposed activity or operation;</w:t>
      </w:r>
    </w:p>
    <w:p w14:paraId="4EC1582E" w14:textId="77777777" w:rsidR="009A6C81" w:rsidRPr="00090512" w:rsidRDefault="009A6C81" w:rsidP="006A6206">
      <w:pPr>
        <w:ind w:left="2880" w:right="720"/>
        <w:jc w:val="both"/>
        <w:rPr>
          <w:rFonts w:cs="Times New Roman"/>
          <w:i/>
          <w:iCs/>
          <w:color w:val="2F5496" w:themeColor="accent1" w:themeShade="BF"/>
          <w:sz w:val="22"/>
          <w:szCs w:val="22"/>
        </w:rPr>
      </w:pPr>
    </w:p>
    <w:p w14:paraId="06337DAA" w14:textId="77777777" w:rsidR="009A6C81" w:rsidRPr="00090512" w:rsidRDefault="009945A3" w:rsidP="006A6206">
      <w:pPr>
        <w:numPr>
          <w:ilvl w:val="3"/>
          <w:numId w:val="30"/>
        </w:numPr>
        <w:ind w:right="720" w:firstLine="0"/>
        <w:jc w:val="both"/>
        <w:rPr>
          <w:rFonts w:cs="Times New Roman"/>
          <w:i/>
          <w:iCs/>
          <w:color w:val="2F5496" w:themeColor="accent1" w:themeShade="BF"/>
          <w:sz w:val="22"/>
          <w:szCs w:val="22"/>
        </w:rPr>
      </w:pPr>
      <w:r w:rsidRPr="00090512">
        <w:rPr>
          <w:rFonts w:cs="Times New Roman"/>
          <w:i/>
          <w:iCs/>
          <w:color w:val="2F5496" w:themeColor="accent1" w:themeShade="BF"/>
          <w:sz w:val="22"/>
          <w:szCs w:val="22"/>
        </w:rPr>
        <w:t>The proposed location and zoning district;</w:t>
      </w:r>
    </w:p>
    <w:p w14:paraId="00688A66" w14:textId="77777777" w:rsidR="009A6C81" w:rsidRPr="00090512" w:rsidRDefault="009A6C81" w:rsidP="006A6206">
      <w:pPr>
        <w:pStyle w:val="ListParagraph"/>
        <w:ind w:right="720"/>
        <w:rPr>
          <w:rFonts w:cs="Times New Roman"/>
          <w:i/>
          <w:iCs/>
          <w:color w:val="2F5496" w:themeColor="accent1" w:themeShade="BF"/>
          <w:sz w:val="22"/>
          <w:szCs w:val="22"/>
        </w:rPr>
      </w:pPr>
    </w:p>
    <w:p w14:paraId="64CB5866" w14:textId="77777777" w:rsidR="009A6C81" w:rsidRPr="00090512" w:rsidRDefault="009945A3" w:rsidP="006A6206">
      <w:pPr>
        <w:numPr>
          <w:ilvl w:val="3"/>
          <w:numId w:val="30"/>
        </w:numPr>
        <w:ind w:right="720" w:firstLine="0"/>
        <w:jc w:val="both"/>
        <w:rPr>
          <w:rFonts w:cs="Times New Roman"/>
          <w:i/>
          <w:iCs/>
          <w:color w:val="2F5496" w:themeColor="accent1" w:themeShade="BF"/>
          <w:sz w:val="22"/>
          <w:szCs w:val="22"/>
        </w:rPr>
      </w:pPr>
      <w:r w:rsidRPr="00090512">
        <w:rPr>
          <w:rFonts w:cs="Times New Roman"/>
          <w:i/>
          <w:iCs/>
          <w:color w:val="2F5496" w:themeColor="accent1" w:themeShade="BF"/>
          <w:sz w:val="22"/>
          <w:szCs w:val="22"/>
        </w:rPr>
        <w:t>The scale or intensity of the activity; and</w:t>
      </w:r>
    </w:p>
    <w:p w14:paraId="680B29F4" w14:textId="77777777" w:rsidR="009A6C81" w:rsidRPr="00090512" w:rsidRDefault="009A6C81" w:rsidP="006A6206">
      <w:pPr>
        <w:pStyle w:val="ListParagraph"/>
        <w:ind w:right="720"/>
        <w:rPr>
          <w:rFonts w:cs="Times New Roman"/>
          <w:i/>
          <w:iCs/>
          <w:color w:val="2F5496" w:themeColor="accent1" w:themeShade="BF"/>
          <w:sz w:val="22"/>
          <w:szCs w:val="22"/>
        </w:rPr>
      </w:pPr>
    </w:p>
    <w:p w14:paraId="51D3DF62" w14:textId="0D3C9285" w:rsidR="0011096F" w:rsidRPr="00090512" w:rsidRDefault="006A6206" w:rsidP="006A6206">
      <w:pPr>
        <w:numPr>
          <w:ilvl w:val="3"/>
          <w:numId w:val="30"/>
        </w:numPr>
        <w:ind w:right="720" w:firstLine="0"/>
        <w:jc w:val="both"/>
        <w:rPr>
          <w:rFonts w:cs="Times New Roman"/>
          <w:i/>
          <w:iCs/>
          <w:color w:val="2F5496" w:themeColor="accent1" w:themeShade="BF"/>
          <w:sz w:val="22"/>
          <w:szCs w:val="22"/>
        </w:rPr>
      </w:pPr>
      <w:r w:rsidRPr="00090512">
        <w:rPr>
          <w:rFonts w:cs="Times New Roman"/>
          <w:i/>
          <w:iCs/>
          <w:color w:val="2F5496" w:themeColor="accent1" w:themeShade="BF"/>
          <w:sz w:val="22"/>
          <w:szCs w:val="22"/>
        </w:rPr>
        <w:t>A summary of anticipated external impacts, such as noise, light, traffic, or customer activity.</w:t>
      </w:r>
    </w:p>
    <w:p w14:paraId="482D882B" w14:textId="77777777" w:rsidR="0011096F" w:rsidRPr="00090512" w:rsidRDefault="0011096F" w:rsidP="006A6206">
      <w:pPr>
        <w:pStyle w:val="ListParagraph"/>
        <w:ind w:right="720"/>
        <w:rPr>
          <w:rFonts w:cs="Times New Roman"/>
          <w:i/>
          <w:iCs/>
          <w:color w:val="2F5496" w:themeColor="accent1" w:themeShade="BF"/>
          <w:sz w:val="22"/>
          <w:szCs w:val="22"/>
        </w:rPr>
      </w:pPr>
    </w:p>
    <w:p w14:paraId="358AE453" w14:textId="00EDEEFD" w:rsidR="009945A3" w:rsidRPr="00090512" w:rsidRDefault="0011096F" w:rsidP="006A6206">
      <w:pPr>
        <w:numPr>
          <w:ilvl w:val="2"/>
          <w:numId w:val="30"/>
        </w:numPr>
        <w:ind w:right="720" w:firstLine="90"/>
        <w:jc w:val="both"/>
        <w:rPr>
          <w:rFonts w:cs="Times New Roman"/>
          <w:i/>
          <w:iCs/>
          <w:color w:val="2F5496" w:themeColor="accent1" w:themeShade="BF"/>
          <w:sz w:val="22"/>
          <w:szCs w:val="22"/>
        </w:rPr>
      </w:pPr>
      <w:r w:rsidRPr="00090512">
        <w:rPr>
          <w:rFonts w:cs="Times New Roman"/>
          <w:i/>
          <w:iCs/>
          <w:color w:val="2F5496" w:themeColor="accent1" w:themeShade="BF"/>
          <w:sz w:val="22"/>
          <w:szCs w:val="22"/>
        </w:rPr>
        <w:t xml:space="preserve">The Classification Request must be accompanied by payment of the requisite application fee as designated in the City’s Uniform Fee Schedule, as amended from time to time.   </w:t>
      </w:r>
    </w:p>
    <w:p w14:paraId="5C48C9E7" w14:textId="77777777" w:rsidR="006E579D" w:rsidRPr="00090512" w:rsidRDefault="006E579D" w:rsidP="006E579D">
      <w:pPr>
        <w:ind w:left="2880"/>
        <w:jc w:val="both"/>
        <w:rPr>
          <w:rFonts w:cs="Times New Roman"/>
          <w:sz w:val="22"/>
          <w:szCs w:val="22"/>
        </w:rPr>
      </w:pPr>
    </w:p>
    <w:p w14:paraId="5E5CED20" w14:textId="7678C758" w:rsidR="0011096F" w:rsidRPr="00090512" w:rsidRDefault="0011096F" w:rsidP="006A6206">
      <w:pPr>
        <w:numPr>
          <w:ilvl w:val="1"/>
          <w:numId w:val="30"/>
        </w:numPr>
        <w:ind w:right="720" w:firstLine="0"/>
        <w:jc w:val="both"/>
        <w:rPr>
          <w:rFonts w:cs="Times New Roman"/>
          <w:i/>
          <w:iCs/>
          <w:color w:val="2F5496" w:themeColor="accent1" w:themeShade="BF"/>
          <w:sz w:val="22"/>
          <w:szCs w:val="22"/>
        </w:rPr>
      </w:pPr>
      <w:r w:rsidRPr="00090512">
        <w:rPr>
          <w:rFonts w:cs="Times New Roman"/>
          <w:i/>
          <w:iCs/>
          <w:color w:val="2F5496" w:themeColor="accent1" w:themeShade="BF"/>
          <w:sz w:val="22"/>
          <w:szCs w:val="22"/>
        </w:rPr>
        <w:t xml:space="preserve">Delegated Administrative Land Use Authority for Classification Requests.   The City Council hereby delegates the </w:t>
      </w:r>
      <w:commentRangeStart w:id="0"/>
      <w:r w:rsidR="007F3FFB" w:rsidRPr="00090512">
        <w:rPr>
          <w:rFonts w:cs="Times New Roman"/>
          <w:i/>
          <w:iCs/>
          <w:color w:val="2F5496" w:themeColor="accent1" w:themeShade="BF"/>
          <w:sz w:val="22"/>
          <w:szCs w:val="22"/>
        </w:rPr>
        <w:t>Finance Director</w:t>
      </w:r>
      <w:commentRangeEnd w:id="0"/>
      <w:r w:rsidR="007F3FFB" w:rsidRPr="00090512">
        <w:rPr>
          <w:rStyle w:val="CommentReference"/>
          <w:rFonts w:cs="Times New Roman"/>
          <w:i/>
          <w:iCs/>
          <w:color w:val="2F5496" w:themeColor="accent1" w:themeShade="BF"/>
          <w:sz w:val="22"/>
          <w:szCs w:val="22"/>
        </w:rPr>
        <w:commentReference w:id="0"/>
      </w:r>
      <w:r w:rsidRPr="00090512">
        <w:rPr>
          <w:rFonts w:cs="Times New Roman"/>
          <w:i/>
          <w:iCs/>
          <w:color w:val="2F5496" w:themeColor="accent1" w:themeShade="BF"/>
          <w:sz w:val="22"/>
          <w:szCs w:val="22"/>
        </w:rPr>
        <w:t xml:space="preserve">, or </w:t>
      </w:r>
      <w:r w:rsidR="00F54742" w:rsidRPr="00090512">
        <w:rPr>
          <w:rFonts w:cs="Times New Roman"/>
          <w:i/>
          <w:iCs/>
          <w:color w:val="2F5496" w:themeColor="accent1" w:themeShade="BF"/>
          <w:sz w:val="22"/>
          <w:szCs w:val="22"/>
        </w:rPr>
        <w:t>City</w:t>
      </w:r>
      <w:r w:rsidRPr="00090512">
        <w:rPr>
          <w:rFonts w:cs="Times New Roman"/>
          <w:i/>
          <w:iCs/>
          <w:color w:val="2F5496" w:themeColor="accent1" w:themeShade="BF"/>
          <w:sz w:val="22"/>
          <w:szCs w:val="22"/>
        </w:rPr>
        <w:t xml:space="preserve"> Designee, as the Administrative Land Use Authority to review and act upon all Classification Requests.</w:t>
      </w:r>
    </w:p>
    <w:p w14:paraId="0521596D" w14:textId="77777777" w:rsidR="006A6206" w:rsidRPr="00090512" w:rsidRDefault="006A6206" w:rsidP="006A6206">
      <w:pPr>
        <w:ind w:left="1440" w:right="720"/>
        <w:jc w:val="both"/>
        <w:rPr>
          <w:rFonts w:cs="Times New Roman"/>
          <w:i/>
          <w:iCs/>
          <w:color w:val="2F5496" w:themeColor="accent1" w:themeShade="BF"/>
          <w:sz w:val="22"/>
          <w:szCs w:val="22"/>
        </w:rPr>
      </w:pPr>
    </w:p>
    <w:p w14:paraId="3D4CA03D" w14:textId="0C162F07" w:rsidR="009A6C81" w:rsidRPr="00090512" w:rsidRDefault="009945A3" w:rsidP="006A6206">
      <w:pPr>
        <w:numPr>
          <w:ilvl w:val="1"/>
          <w:numId w:val="30"/>
        </w:numPr>
        <w:ind w:right="720" w:firstLine="0"/>
        <w:jc w:val="both"/>
        <w:rPr>
          <w:rFonts w:cs="Times New Roman"/>
          <w:i/>
          <w:iCs/>
          <w:color w:val="2F5496" w:themeColor="accent1" w:themeShade="BF"/>
          <w:sz w:val="22"/>
          <w:szCs w:val="22"/>
        </w:rPr>
      </w:pPr>
      <w:r w:rsidRPr="00090512">
        <w:rPr>
          <w:rFonts w:cs="Times New Roman"/>
          <w:i/>
          <w:iCs/>
          <w:color w:val="2F5496" w:themeColor="accent1" w:themeShade="BF"/>
          <w:sz w:val="22"/>
          <w:szCs w:val="22"/>
        </w:rPr>
        <w:t>Review by Administrative Land Use Authority. The Administrative Land Use Authority shall review the Classification Request to determine whether the proposed business use:</w:t>
      </w:r>
    </w:p>
    <w:p w14:paraId="473BCC5D" w14:textId="77777777" w:rsidR="009A6C81" w:rsidRPr="00090512" w:rsidRDefault="009A6C81" w:rsidP="009A6C81">
      <w:pPr>
        <w:ind w:left="1440"/>
        <w:jc w:val="both"/>
        <w:rPr>
          <w:rFonts w:cs="Times New Roman"/>
          <w:sz w:val="22"/>
          <w:szCs w:val="22"/>
        </w:rPr>
      </w:pPr>
    </w:p>
    <w:p w14:paraId="15A6A7C2" w14:textId="77777777" w:rsidR="009A6C81" w:rsidRPr="00090512" w:rsidRDefault="009945A3" w:rsidP="006A6206">
      <w:pPr>
        <w:numPr>
          <w:ilvl w:val="2"/>
          <w:numId w:val="30"/>
        </w:numPr>
        <w:ind w:right="720" w:firstLine="90"/>
        <w:jc w:val="both"/>
        <w:rPr>
          <w:rFonts w:cs="Times New Roman"/>
          <w:i/>
          <w:iCs/>
          <w:color w:val="2F5496" w:themeColor="accent1" w:themeShade="BF"/>
          <w:sz w:val="22"/>
          <w:szCs w:val="22"/>
        </w:rPr>
      </w:pPr>
      <w:r w:rsidRPr="00090512">
        <w:rPr>
          <w:rFonts w:cs="Times New Roman"/>
          <w:i/>
          <w:iCs/>
          <w:color w:val="2F5496" w:themeColor="accent1" w:themeShade="BF"/>
          <w:sz w:val="22"/>
          <w:szCs w:val="22"/>
        </w:rPr>
        <w:t>Aligns with an existing land use category listed in the Mt. Pleasant Municipal Code; or</w:t>
      </w:r>
    </w:p>
    <w:p w14:paraId="4D9DBF60" w14:textId="77777777" w:rsidR="009A6C81" w:rsidRPr="00090512" w:rsidRDefault="009A6C81" w:rsidP="006A6206">
      <w:pPr>
        <w:ind w:left="2250" w:right="720"/>
        <w:jc w:val="both"/>
        <w:rPr>
          <w:rFonts w:cs="Times New Roman"/>
          <w:i/>
          <w:iCs/>
          <w:color w:val="2F5496" w:themeColor="accent1" w:themeShade="BF"/>
          <w:sz w:val="22"/>
          <w:szCs w:val="22"/>
        </w:rPr>
      </w:pPr>
    </w:p>
    <w:p w14:paraId="102EA93B" w14:textId="357E6963" w:rsidR="009945A3" w:rsidRPr="00090512" w:rsidRDefault="009945A3" w:rsidP="006A6206">
      <w:pPr>
        <w:numPr>
          <w:ilvl w:val="2"/>
          <w:numId w:val="30"/>
        </w:numPr>
        <w:ind w:right="720" w:firstLine="90"/>
        <w:jc w:val="both"/>
        <w:rPr>
          <w:rFonts w:cs="Times New Roman"/>
          <w:i/>
          <w:iCs/>
          <w:color w:val="2F5496" w:themeColor="accent1" w:themeShade="BF"/>
          <w:sz w:val="22"/>
          <w:szCs w:val="22"/>
        </w:rPr>
      </w:pPr>
      <w:r w:rsidRPr="00090512">
        <w:rPr>
          <w:rFonts w:cs="Times New Roman"/>
          <w:i/>
          <w:iCs/>
          <w:color w:val="2F5496" w:themeColor="accent1" w:themeShade="BF"/>
          <w:sz w:val="22"/>
          <w:szCs w:val="22"/>
        </w:rPr>
        <w:t>Does not align with an existing land use category and therefore constitutes a New or Unlisted Business Use.</w:t>
      </w:r>
    </w:p>
    <w:p w14:paraId="0B48C05A" w14:textId="77777777" w:rsidR="006E579D" w:rsidRPr="00090512" w:rsidRDefault="006E579D" w:rsidP="006A6206">
      <w:pPr>
        <w:ind w:right="720"/>
        <w:jc w:val="both"/>
        <w:rPr>
          <w:rFonts w:cs="Times New Roman"/>
          <w:i/>
          <w:iCs/>
          <w:color w:val="2F5496" w:themeColor="accent1" w:themeShade="BF"/>
          <w:sz w:val="22"/>
          <w:szCs w:val="22"/>
        </w:rPr>
      </w:pPr>
    </w:p>
    <w:p w14:paraId="66DFA33C" w14:textId="41CFF442" w:rsidR="009A6C81" w:rsidRPr="00090512" w:rsidRDefault="009945A3" w:rsidP="006A6206">
      <w:pPr>
        <w:numPr>
          <w:ilvl w:val="2"/>
          <w:numId w:val="30"/>
        </w:numPr>
        <w:ind w:right="720" w:firstLine="90"/>
        <w:jc w:val="both"/>
        <w:rPr>
          <w:rFonts w:cs="Times New Roman"/>
          <w:i/>
          <w:iCs/>
          <w:color w:val="2F5496" w:themeColor="accent1" w:themeShade="BF"/>
          <w:sz w:val="22"/>
          <w:szCs w:val="22"/>
        </w:rPr>
      </w:pPr>
      <w:r w:rsidRPr="00090512">
        <w:rPr>
          <w:rFonts w:cs="Times New Roman"/>
          <w:i/>
          <w:iCs/>
          <w:color w:val="2F5496" w:themeColor="accent1" w:themeShade="BF"/>
          <w:sz w:val="22"/>
          <w:szCs w:val="22"/>
        </w:rPr>
        <w:t>In making this determination required in Subsections C.1 and C.2, above, the Administrative Land Use Authority may consider:</w:t>
      </w:r>
    </w:p>
    <w:p w14:paraId="2C8616BB" w14:textId="77777777" w:rsidR="009A6C81" w:rsidRPr="00090512" w:rsidRDefault="009A6C81" w:rsidP="006A6206">
      <w:pPr>
        <w:pStyle w:val="ListParagraph"/>
        <w:ind w:right="720"/>
        <w:rPr>
          <w:rFonts w:cs="Times New Roman"/>
          <w:i/>
          <w:iCs/>
          <w:color w:val="2F5496" w:themeColor="accent1" w:themeShade="BF"/>
          <w:sz w:val="22"/>
          <w:szCs w:val="22"/>
        </w:rPr>
      </w:pPr>
    </w:p>
    <w:p w14:paraId="4D1DB516" w14:textId="77777777" w:rsidR="009A6C81" w:rsidRPr="00090512" w:rsidRDefault="009945A3" w:rsidP="006A6206">
      <w:pPr>
        <w:numPr>
          <w:ilvl w:val="3"/>
          <w:numId w:val="30"/>
        </w:numPr>
        <w:ind w:right="720" w:firstLine="0"/>
        <w:jc w:val="both"/>
        <w:rPr>
          <w:rFonts w:cs="Times New Roman"/>
          <w:i/>
          <w:iCs/>
          <w:color w:val="2F5496" w:themeColor="accent1" w:themeShade="BF"/>
          <w:sz w:val="22"/>
          <w:szCs w:val="22"/>
        </w:rPr>
      </w:pPr>
      <w:r w:rsidRPr="00090512">
        <w:rPr>
          <w:rFonts w:cs="Times New Roman"/>
          <w:i/>
          <w:iCs/>
          <w:color w:val="2F5496" w:themeColor="accent1" w:themeShade="BF"/>
          <w:sz w:val="22"/>
          <w:szCs w:val="22"/>
        </w:rPr>
        <w:t xml:space="preserve">Similarity in character, scale, and intensity; </w:t>
      </w:r>
    </w:p>
    <w:p w14:paraId="5D1A386D" w14:textId="77777777" w:rsidR="009A6C81" w:rsidRPr="00090512" w:rsidRDefault="009A6C81" w:rsidP="006A6206">
      <w:pPr>
        <w:ind w:left="720" w:right="720"/>
        <w:jc w:val="both"/>
        <w:rPr>
          <w:rFonts w:cs="Times New Roman"/>
          <w:i/>
          <w:iCs/>
          <w:color w:val="2F5496" w:themeColor="accent1" w:themeShade="BF"/>
          <w:sz w:val="22"/>
          <w:szCs w:val="22"/>
        </w:rPr>
      </w:pPr>
    </w:p>
    <w:p w14:paraId="687D14F9" w14:textId="77777777" w:rsidR="009A6C81" w:rsidRPr="00090512" w:rsidRDefault="009945A3" w:rsidP="006A6206">
      <w:pPr>
        <w:numPr>
          <w:ilvl w:val="3"/>
          <w:numId w:val="30"/>
        </w:numPr>
        <w:ind w:right="720" w:firstLine="0"/>
        <w:jc w:val="both"/>
        <w:rPr>
          <w:rFonts w:cs="Times New Roman"/>
          <w:i/>
          <w:iCs/>
          <w:color w:val="2F5496" w:themeColor="accent1" w:themeShade="BF"/>
          <w:sz w:val="22"/>
          <w:szCs w:val="22"/>
        </w:rPr>
      </w:pPr>
      <w:r w:rsidRPr="00090512">
        <w:rPr>
          <w:rFonts w:cs="Times New Roman"/>
          <w:i/>
          <w:iCs/>
          <w:color w:val="2F5496" w:themeColor="accent1" w:themeShade="BF"/>
          <w:sz w:val="22"/>
          <w:szCs w:val="22"/>
        </w:rPr>
        <w:t xml:space="preserve">Operational characteristics; </w:t>
      </w:r>
    </w:p>
    <w:p w14:paraId="219A8D78" w14:textId="77777777" w:rsidR="009A6C81" w:rsidRPr="00090512" w:rsidRDefault="009A6C81" w:rsidP="006A6206">
      <w:pPr>
        <w:pStyle w:val="ListParagraph"/>
        <w:ind w:right="720"/>
        <w:rPr>
          <w:rFonts w:cs="Times New Roman"/>
          <w:i/>
          <w:iCs/>
          <w:color w:val="2F5496" w:themeColor="accent1" w:themeShade="BF"/>
          <w:sz w:val="22"/>
          <w:szCs w:val="22"/>
        </w:rPr>
      </w:pPr>
    </w:p>
    <w:p w14:paraId="7F38F677" w14:textId="4131F57B" w:rsidR="009945A3" w:rsidRPr="00090512" w:rsidRDefault="009945A3" w:rsidP="006A6206">
      <w:pPr>
        <w:numPr>
          <w:ilvl w:val="3"/>
          <w:numId w:val="30"/>
        </w:numPr>
        <w:ind w:right="720" w:firstLine="0"/>
        <w:jc w:val="both"/>
        <w:rPr>
          <w:rFonts w:cs="Times New Roman"/>
          <w:i/>
          <w:iCs/>
          <w:color w:val="2F5496" w:themeColor="accent1" w:themeShade="BF"/>
          <w:sz w:val="22"/>
          <w:szCs w:val="22"/>
        </w:rPr>
      </w:pPr>
      <w:r w:rsidRPr="00090512">
        <w:rPr>
          <w:rFonts w:cs="Times New Roman"/>
          <w:i/>
          <w:iCs/>
          <w:color w:val="2F5496" w:themeColor="accent1" w:themeShade="BF"/>
          <w:sz w:val="22"/>
          <w:szCs w:val="22"/>
        </w:rPr>
        <w:t xml:space="preserve">The use’s potential effects on surrounding properties; </w:t>
      </w:r>
    </w:p>
    <w:p w14:paraId="06A6E840" w14:textId="77777777" w:rsidR="009A6C81" w:rsidRPr="00090512" w:rsidRDefault="009A6C81" w:rsidP="006A6206">
      <w:pPr>
        <w:pStyle w:val="ListParagraph"/>
        <w:ind w:right="720"/>
        <w:rPr>
          <w:rFonts w:cs="Times New Roman"/>
          <w:i/>
          <w:iCs/>
          <w:color w:val="2F5496" w:themeColor="accent1" w:themeShade="BF"/>
          <w:sz w:val="22"/>
          <w:szCs w:val="22"/>
        </w:rPr>
      </w:pPr>
    </w:p>
    <w:p w14:paraId="66CADF2A" w14:textId="77777777" w:rsidR="009A6C81" w:rsidRPr="00090512" w:rsidRDefault="009945A3" w:rsidP="006A6206">
      <w:pPr>
        <w:numPr>
          <w:ilvl w:val="3"/>
          <w:numId w:val="30"/>
        </w:numPr>
        <w:ind w:right="720" w:firstLine="0"/>
        <w:jc w:val="both"/>
        <w:rPr>
          <w:rFonts w:cs="Times New Roman"/>
          <w:i/>
          <w:iCs/>
          <w:color w:val="2F5496" w:themeColor="accent1" w:themeShade="BF"/>
          <w:sz w:val="22"/>
          <w:szCs w:val="22"/>
        </w:rPr>
      </w:pPr>
      <w:r w:rsidRPr="00090512">
        <w:rPr>
          <w:rFonts w:cs="Times New Roman"/>
          <w:i/>
          <w:iCs/>
          <w:color w:val="2F5496" w:themeColor="accent1" w:themeShade="BF"/>
          <w:sz w:val="22"/>
          <w:szCs w:val="22"/>
        </w:rPr>
        <w:t xml:space="preserve">Anticipated traffic or parking demand; </w:t>
      </w:r>
    </w:p>
    <w:p w14:paraId="0FE0354A" w14:textId="77777777" w:rsidR="009A6C81" w:rsidRPr="00090512" w:rsidRDefault="009A6C81" w:rsidP="006A6206">
      <w:pPr>
        <w:pStyle w:val="ListParagraph"/>
        <w:ind w:right="720"/>
        <w:rPr>
          <w:rFonts w:cs="Times New Roman"/>
          <w:i/>
          <w:iCs/>
          <w:color w:val="2F5496" w:themeColor="accent1" w:themeShade="BF"/>
          <w:sz w:val="22"/>
          <w:szCs w:val="22"/>
        </w:rPr>
      </w:pPr>
    </w:p>
    <w:p w14:paraId="023BF520" w14:textId="77777777" w:rsidR="009A6C81" w:rsidRPr="00090512" w:rsidRDefault="009945A3" w:rsidP="006A6206">
      <w:pPr>
        <w:numPr>
          <w:ilvl w:val="3"/>
          <w:numId w:val="30"/>
        </w:numPr>
        <w:ind w:right="720" w:firstLine="0"/>
        <w:jc w:val="both"/>
        <w:rPr>
          <w:rFonts w:cs="Times New Roman"/>
          <w:i/>
          <w:iCs/>
          <w:color w:val="2F5496" w:themeColor="accent1" w:themeShade="BF"/>
          <w:sz w:val="22"/>
          <w:szCs w:val="22"/>
        </w:rPr>
      </w:pPr>
      <w:r w:rsidRPr="00090512">
        <w:rPr>
          <w:rFonts w:cs="Times New Roman"/>
          <w:i/>
          <w:iCs/>
          <w:color w:val="2F5496" w:themeColor="accent1" w:themeShade="BF"/>
          <w:sz w:val="22"/>
          <w:szCs w:val="22"/>
        </w:rPr>
        <w:t>Compatibility with the Mt. Pleasant General Plan;</w:t>
      </w:r>
    </w:p>
    <w:p w14:paraId="51378C03" w14:textId="77777777" w:rsidR="009A6C81" w:rsidRPr="00090512" w:rsidRDefault="009A6C81" w:rsidP="006A6206">
      <w:pPr>
        <w:pStyle w:val="ListParagraph"/>
        <w:ind w:right="720"/>
        <w:rPr>
          <w:rFonts w:cs="Times New Roman"/>
          <w:i/>
          <w:iCs/>
          <w:color w:val="2F5496" w:themeColor="accent1" w:themeShade="BF"/>
          <w:sz w:val="22"/>
          <w:szCs w:val="22"/>
        </w:rPr>
      </w:pPr>
    </w:p>
    <w:p w14:paraId="60102D05" w14:textId="77777777" w:rsidR="009A6C81" w:rsidRPr="00090512" w:rsidRDefault="009945A3" w:rsidP="006A6206">
      <w:pPr>
        <w:numPr>
          <w:ilvl w:val="3"/>
          <w:numId w:val="30"/>
        </w:numPr>
        <w:ind w:right="720" w:firstLine="0"/>
        <w:jc w:val="both"/>
        <w:rPr>
          <w:rFonts w:cs="Times New Roman"/>
          <w:i/>
          <w:iCs/>
          <w:color w:val="2F5496" w:themeColor="accent1" w:themeShade="BF"/>
          <w:sz w:val="22"/>
          <w:szCs w:val="22"/>
        </w:rPr>
      </w:pPr>
      <w:r w:rsidRPr="00090512">
        <w:rPr>
          <w:rFonts w:cs="Times New Roman"/>
          <w:i/>
          <w:iCs/>
          <w:color w:val="2F5496" w:themeColor="accent1" w:themeShade="BF"/>
          <w:sz w:val="22"/>
          <w:szCs w:val="22"/>
        </w:rPr>
        <w:t xml:space="preserve">Environmental or nuisance-related impacts; and </w:t>
      </w:r>
    </w:p>
    <w:p w14:paraId="679BF2E1" w14:textId="77777777" w:rsidR="009A6C81" w:rsidRPr="00090512" w:rsidRDefault="009A6C81" w:rsidP="006A6206">
      <w:pPr>
        <w:pStyle w:val="ListParagraph"/>
        <w:ind w:right="720"/>
        <w:rPr>
          <w:rFonts w:cs="Times New Roman"/>
          <w:i/>
          <w:iCs/>
          <w:color w:val="2F5496" w:themeColor="accent1" w:themeShade="BF"/>
          <w:sz w:val="22"/>
          <w:szCs w:val="22"/>
        </w:rPr>
      </w:pPr>
    </w:p>
    <w:p w14:paraId="119D6EE2" w14:textId="52C4B993" w:rsidR="009945A3" w:rsidRPr="00090512" w:rsidRDefault="009945A3" w:rsidP="006A6206">
      <w:pPr>
        <w:numPr>
          <w:ilvl w:val="3"/>
          <w:numId w:val="30"/>
        </w:numPr>
        <w:ind w:right="720" w:firstLine="0"/>
        <w:jc w:val="both"/>
        <w:rPr>
          <w:rFonts w:cs="Times New Roman"/>
          <w:i/>
          <w:iCs/>
          <w:color w:val="2F5496" w:themeColor="accent1" w:themeShade="BF"/>
          <w:sz w:val="22"/>
          <w:szCs w:val="22"/>
        </w:rPr>
      </w:pPr>
      <w:r w:rsidRPr="00090512">
        <w:rPr>
          <w:rFonts w:cs="Times New Roman"/>
          <w:i/>
          <w:iCs/>
          <w:color w:val="2F5496" w:themeColor="accent1" w:themeShade="BF"/>
          <w:sz w:val="22"/>
          <w:szCs w:val="22"/>
        </w:rPr>
        <w:t>Any functional attributes relevant to land use classification.</w:t>
      </w:r>
    </w:p>
    <w:p w14:paraId="65E46BE2" w14:textId="77777777" w:rsidR="009A6C81" w:rsidRPr="00090512" w:rsidRDefault="009A6C81" w:rsidP="009A6C81">
      <w:pPr>
        <w:ind w:left="2880"/>
        <w:jc w:val="both"/>
        <w:rPr>
          <w:rFonts w:cs="Times New Roman"/>
          <w:sz w:val="22"/>
          <w:szCs w:val="22"/>
        </w:rPr>
      </w:pPr>
    </w:p>
    <w:p w14:paraId="0497703C" w14:textId="324174AB" w:rsidR="009945A3" w:rsidRPr="00090512" w:rsidRDefault="009945A3" w:rsidP="006A6206">
      <w:pPr>
        <w:numPr>
          <w:ilvl w:val="1"/>
          <w:numId w:val="30"/>
        </w:numPr>
        <w:ind w:right="720" w:firstLine="0"/>
        <w:jc w:val="both"/>
        <w:rPr>
          <w:rFonts w:cs="Times New Roman"/>
          <w:i/>
          <w:iCs/>
          <w:color w:val="2F5496" w:themeColor="accent1" w:themeShade="BF"/>
          <w:sz w:val="22"/>
          <w:szCs w:val="22"/>
        </w:rPr>
      </w:pPr>
      <w:r w:rsidRPr="00090512">
        <w:rPr>
          <w:rFonts w:cs="Times New Roman"/>
          <w:i/>
          <w:iCs/>
          <w:color w:val="2F5496" w:themeColor="accent1" w:themeShade="BF"/>
          <w:sz w:val="22"/>
          <w:szCs w:val="22"/>
        </w:rPr>
        <w:t>Requests for Additional Information.  The Administrative Land Use Authority may request additional information or documentation reasonably necessary to determine whether the proposed use aligns with an existing land use category.  Such requests shall be made in writing and shall specify the information required. The applicant shall provide the requested information within a reasonable timeframe established by the Administrative Land Use Authority, which in no instance shall be less than ten (10) business days. Failure to provide the requested information may result in the Classification Request being deemed incomplete or withdrawn.</w:t>
      </w:r>
    </w:p>
    <w:p w14:paraId="15C5D892" w14:textId="77777777" w:rsidR="009A6C81" w:rsidRPr="00090512" w:rsidRDefault="009A6C81" w:rsidP="009A6C81">
      <w:pPr>
        <w:ind w:left="1440"/>
        <w:jc w:val="both"/>
        <w:rPr>
          <w:rFonts w:cs="Times New Roman"/>
          <w:sz w:val="22"/>
          <w:szCs w:val="22"/>
        </w:rPr>
      </w:pPr>
    </w:p>
    <w:p w14:paraId="40B96BFD" w14:textId="799CF668" w:rsidR="009945A3" w:rsidRPr="00090512" w:rsidRDefault="003161FA" w:rsidP="00877AB1">
      <w:pPr>
        <w:ind w:left="720"/>
        <w:jc w:val="both"/>
        <w:rPr>
          <w:rFonts w:cs="Times New Roman"/>
          <w:b/>
          <w:bCs/>
          <w:i/>
          <w:iCs/>
          <w:color w:val="2F5496" w:themeColor="accent1" w:themeShade="BF"/>
          <w:sz w:val="22"/>
          <w:szCs w:val="22"/>
        </w:rPr>
      </w:pPr>
      <w:r w:rsidRPr="00090512">
        <w:rPr>
          <w:rFonts w:cs="Times New Roman"/>
          <w:b/>
          <w:bCs/>
          <w:i/>
          <w:iCs/>
          <w:color w:val="2F5496" w:themeColor="accent1" w:themeShade="BF"/>
          <w:sz w:val="22"/>
          <w:szCs w:val="22"/>
        </w:rPr>
        <w:t>10.42.08 – Classification Request Determination Types and Notification</w:t>
      </w:r>
    </w:p>
    <w:p w14:paraId="773C5D6A" w14:textId="77777777" w:rsidR="004D3281" w:rsidRPr="00090512" w:rsidRDefault="004D3281" w:rsidP="004D3281">
      <w:pPr>
        <w:ind w:left="720"/>
        <w:jc w:val="both"/>
        <w:rPr>
          <w:rFonts w:cs="Times New Roman"/>
          <w:b/>
          <w:bCs/>
          <w:i/>
          <w:iCs/>
          <w:color w:val="2F5496" w:themeColor="accent1" w:themeShade="BF"/>
          <w:sz w:val="22"/>
          <w:szCs w:val="22"/>
        </w:rPr>
      </w:pPr>
    </w:p>
    <w:p w14:paraId="3A0682E7" w14:textId="303AA912" w:rsidR="006A6206" w:rsidRPr="00090512" w:rsidRDefault="006A6206" w:rsidP="004D3281">
      <w:pPr>
        <w:ind w:left="720"/>
        <w:jc w:val="both"/>
        <w:rPr>
          <w:rFonts w:cs="Times New Roman"/>
          <w:i/>
          <w:iCs/>
          <w:color w:val="2F5496" w:themeColor="accent1" w:themeShade="BF"/>
          <w:sz w:val="22"/>
          <w:szCs w:val="22"/>
        </w:rPr>
      </w:pPr>
      <w:r w:rsidRPr="00090512">
        <w:rPr>
          <w:rFonts w:cs="Times New Roman"/>
          <w:i/>
          <w:iCs/>
          <w:color w:val="2F5496" w:themeColor="accent1" w:themeShade="BF"/>
          <w:sz w:val="22"/>
          <w:szCs w:val="22"/>
        </w:rPr>
        <w:t>Upon receipt of a complete Classification Request, the Administrative Land Use Authority shall make one of the following determinations:</w:t>
      </w:r>
    </w:p>
    <w:p w14:paraId="3794098A" w14:textId="77777777" w:rsidR="009A6C81" w:rsidRPr="00090512" w:rsidRDefault="009A6C81" w:rsidP="009A6C81">
      <w:pPr>
        <w:ind w:left="1440"/>
        <w:jc w:val="both"/>
        <w:rPr>
          <w:rFonts w:cs="Times New Roman"/>
          <w:i/>
          <w:iCs/>
          <w:color w:val="2F5496" w:themeColor="accent1" w:themeShade="BF"/>
          <w:sz w:val="22"/>
          <w:szCs w:val="22"/>
        </w:rPr>
      </w:pPr>
    </w:p>
    <w:p w14:paraId="672DF02D" w14:textId="77777777" w:rsidR="00877AB1" w:rsidRPr="00090512" w:rsidRDefault="009945A3" w:rsidP="00877AB1">
      <w:pPr>
        <w:numPr>
          <w:ilvl w:val="1"/>
          <w:numId w:val="31"/>
        </w:numPr>
        <w:ind w:firstLine="0"/>
        <w:jc w:val="both"/>
        <w:rPr>
          <w:rFonts w:cs="Times New Roman"/>
          <w:i/>
          <w:iCs/>
          <w:color w:val="2F5496" w:themeColor="accent1" w:themeShade="BF"/>
          <w:sz w:val="22"/>
          <w:szCs w:val="22"/>
        </w:rPr>
      </w:pPr>
      <w:r w:rsidRPr="00090512">
        <w:rPr>
          <w:rFonts w:cs="Times New Roman"/>
          <w:i/>
          <w:iCs/>
          <w:color w:val="2F5496" w:themeColor="accent1" w:themeShade="BF"/>
          <w:sz w:val="22"/>
          <w:szCs w:val="22"/>
        </w:rPr>
        <w:t>Alignment with an existing use category. If the Land Use Authority determines that the proposed business use aligns with an existing land use category listed in the Mt. Pleasant Municipal Code, the Land Use Authority shall notify the applicant of that determination, and the proposed use shall be processed under the regulations applicable to that existing use category.</w:t>
      </w:r>
    </w:p>
    <w:p w14:paraId="5CB5098A" w14:textId="77777777" w:rsidR="00877AB1" w:rsidRPr="00090512" w:rsidRDefault="00877AB1" w:rsidP="00877AB1">
      <w:pPr>
        <w:ind w:left="1440"/>
        <w:jc w:val="both"/>
        <w:rPr>
          <w:rFonts w:cs="Times New Roman"/>
          <w:i/>
          <w:iCs/>
          <w:color w:val="2F5496" w:themeColor="accent1" w:themeShade="BF"/>
          <w:sz w:val="22"/>
          <w:szCs w:val="22"/>
        </w:rPr>
      </w:pPr>
    </w:p>
    <w:p w14:paraId="0EC1C134" w14:textId="15A5F27D" w:rsidR="009945A3" w:rsidRPr="00090512" w:rsidRDefault="009945A3" w:rsidP="00877AB1">
      <w:pPr>
        <w:numPr>
          <w:ilvl w:val="1"/>
          <w:numId w:val="31"/>
        </w:numPr>
        <w:ind w:firstLine="0"/>
        <w:jc w:val="both"/>
        <w:rPr>
          <w:rFonts w:cs="Times New Roman"/>
          <w:i/>
          <w:iCs/>
          <w:color w:val="2F5496" w:themeColor="accent1" w:themeShade="BF"/>
          <w:sz w:val="22"/>
          <w:szCs w:val="22"/>
        </w:rPr>
      </w:pPr>
      <w:r w:rsidRPr="00090512">
        <w:rPr>
          <w:rFonts w:cs="Times New Roman"/>
          <w:i/>
          <w:iCs/>
          <w:color w:val="2F5496" w:themeColor="accent1" w:themeShade="BF"/>
          <w:sz w:val="22"/>
          <w:szCs w:val="22"/>
        </w:rPr>
        <w:t>New or Unlisted Business Use.  If the Land Use Authority determines that the proposed business use does not align with a listed use, the Land Use Authority shall notify the applicant that the proposed use is classified as a New or Unlisted Business Use, and the application shall be reviewed under Section 10.42.10.</w:t>
      </w:r>
    </w:p>
    <w:p w14:paraId="7416FB99" w14:textId="77777777" w:rsidR="009945A3" w:rsidRPr="00090512" w:rsidRDefault="009945A3" w:rsidP="006E579D">
      <w:pPr>
        <w:ind w:left="2160"/>
        <w:jc w:val="both"/>
        <w:rPr>
          <w:rFonts w:cs="Times New Roman"/>
          <w:sz w:val="22"/>
          <w:szCs w:val="22"/>
        </w:rPr>
      </w:pPr>
    </w:p>
    <w:p w14:paraId="3A1D9EF7" w14:textId="4EEDAD57" w:rsidR="009945A3" w:rsidRPr="00090512" w:rsidRDefault="00877AB1" w:rsidP="00093070">
      <w:pPr>
        <w:pStyle w:val="ListParagraph"/>
        <w:numPr>
          <w:ilvl w:val="2"/>
          <w:numId w:val="33"/>
        </w:numPr>
        <w:ind w:right="720"/>
        <w:jc w:val="both"/>
        <w:rPr>
          <w:rFonts w:cs="Times New Roman"/>
          <w:b/>
          <w:bCs/>
          <w:i/>
          <w:iCs/>
          <w:color w:val="2F5496" w:themeColor="accent1" w:themeShade="BF"/>
          <w:sz w:val="22"/>
          <w:szCs w:val="22"/>
        </w:rPr>
      </w:pPr>
      <w:r w:rsidRPr="00090512">
        <w:rPr>
          <w:rFonts w:cs="Times New Roman"/>
          <w:b/>
          <w:bCs/>
          <w:i/>
          <w:iCs/>
          <w:color w:val="2F5496" w:themeColor="accent1" w:themeShade="BF"/>
          <w:sz w:val="22"/>
          <w:szCs w:val="22"/>
        </w:rPr>
        <w:t xml:space="preserve"> - Review of New or Unlisted Business Uses</w:t>
      </w:r>
    </w:p>
    <w:p w14:paraId="2E3622FA" w14:textId="77777777" w:rsidR="009945A3" w:rsidRPr="00090512" w:rsidRDefault="009945A3" w:rsidP="00093070">
      <w:pPr>
        <w:ind w:left="720" w:right="720"/>
        <w:jc w:val="both"/>
        <w:rPr>
          <w:rFonts w:cs="Times New Roman"/>
          <w:b/>
          <w:bCs/>
          <w:i/>
          <w:iCs/>
          <w:color w:val="2F5496" w:themeColor="accent1" w:themeShade="BF"/>
          <w:sz w:val="22"/>
          <w:szCs w:val="22"/>
        </w:rPr>
      </w:pPr>
    </w:p>
    <w:p w14:paraId="74C69E1C" w14:textId="07413A38" w:rsidR="00877AB1" w:rsidRPr="00090512" w:rsidRDefault="009945A3" w:rsidP="00093070">
      <w:pPr>
        <w:ind w:left="720" w:right="720"/>
        <w:jc w:val="both"/>
        <w:rPr>
          <w:rFonts w:cs="Times New Roman"/>
          <w:i/>
          <w:iCs/>
          <w:color w:val="2F5496" w:themeColor="accent1" w:themeShade="BF"/>
          <w:sz w:val="22"/>
          <w:szCs w:val="22"/>
        </w:rPr>
      </w:pPr>
      <w:r w:rsidRPr="00090512">
        <w:rPr>
          <w:rFonts w:cs="Times New Roman"/>
          <w:i/>
          <w:iCs/>
          <w:color w:val="2F5496" w:themeColor="accent1" w:themeShade="BF"/>
          <w:sz w:val="22"/>
          <w:szCs w:val="22"/>
        </w:rPr>
        <w:t xml:space="preserve">When the Administrative Land Use Authority determines under this Chapter that a proposed business use constitutes a New or Unlisted Business Use, the applicant may apply for, and request that their proposed New or Unlisted Business Use, be referred into the legislative land use amendment process as provided in this Section. Such a referral does not create an entitlement to approval or establish that the proposed use is appropriate for inclusion in the land use ordinance. </w:t>
      </w:r>
    </w:p>
    <w:p w14:paraId="30C35F0B" w14:textId="77777777" w:rsidR="00877AB1" w:rsidRPr="00090512" w:rsidRDefault="00877AB1" w:rsidP="00093070">
      <w:pPr>
        <w:ind w:left="1440" w:right="720"/>
        <w:jc w:val="both"/>
        <w:rPr>
          <w:rFonts w:cs="Times New Roman"/>
          <w:i/>
          <w:iCs/>
          <w:color w:val="2F5496" w:themeColor="accent1" w:themeShade="BF"/>
          <w:sz w:val="22"/>
          <w:szCs w:val="22"/>
        </w:rPr>
      </w:pPr>
    </w:p>
    <w:p w14:paraId="56097015" w14:textId="4139F033" w:rsidR="00877AB1" w:rsidRPr="00090512" w:rsidRDefault="00670287" w:rsidP="00093070">
      <w:pPr>
        <w:numPr>
          <w:ilvl w:val="1"/>
          <w:numId w:val="34"/>
        </w:numPr>
        <w:ind w:right="720" w:firstLine="0"/>
        <w:jc w:val="both"/>
        <w:rPr>
          <w:rFonts w:cs="Times New Roman"/>
          <w:i/>
          <w:iCs/>
          <w:color w:val="2F5496" w:themeColor="accent1" w:themeShade="BF"/>
          <w:sz w:val="22"/>
          <w:szCs w:val="22"/>
        </w:rPr>
      </w:pPr>
      <w:r w:rsidRPr="00090512">
        <w:rPr>
          <w:rFonts w:cs="Times New Roman"/>
          <w:i/>
          <w:iCs/>
          <w:color w:val="2F5496" w:themeColor="accent1" w:themeShade="BF"/>
          <w:sz w:val="22"/>
          <w:szCs w:val="22"/>
        </w:rPr>
        <w:lastRenderedPageBreak/>
        <w:t xml:space="preserve">New Use Application Requirements.  The applicant shall submit a New or Unlisted Business Use Application (“New Use Application”) on a form provided by the City.  The New Use Application shall include information reasonably necessary for the Planning Commission and the </w:t>
      </w:r>
      <w:r w:rsidR="00F54742" w:rsidRPr="00090512">
        <w:rPr>
          <w:rFonts w:cs="Times New Roman"/>
          <w:i/>
          <w:iCs/>
          <w:color w:val="2F5496" w:themeColor="accent1" w:themeShade="BF"/>
          <w:sz w:val="22"/>
          <w:szCs w:val="22"/>
        </w:rPr>
        <w:t>City</w:t>
      </w:r>
      <w:r w:rsidRPr="00090512">
        <w:rPr>
          <w:rFonts w:cs="Times New Roman"/>
          <w:i/>
          <w:iCs/>
          <w:color w:val="2F5496" w:themeColor="accent1" w:themeShade="BF"/>
          <w:sz w:val="22"/>
          <w:szCs w:val="22"/>
        </w:rPr>
        <w:t xml:space="preserve"> Council to evaluate the proposed new use, including but not limited to:</w:t>
      </w:r>
    </w:p>
    <w:p w14:paraId="431DACFF" w14:textId="77777777" w:rsidR="00877AB1" w:rsidRPr="00090512" w:rsidRDefault="00877AB1" w:rsidP="00093070">
      <w:pPr>
        <w:pStyle w:val="ListParagraph"/>
        <w:ind w:right="720"/>
        <w:rPr>
          <w:rFonts w:cs="Times New Roman"/>
          <w:i/>
          <w:iCs/>
          <w:color w:val="2F5496" w:themeColor="accent1" w:themeShade="BF"/>
          <w:sz w:val="22"/>
          <w:szCs w:val="22"/>
        </w:rPr>
      </w:pPr>
    </w:p>
    <w:p w14:paraId="7DC3F05C" w14:textId="77777777" w:rsidR="00877AB1" w:rsidRPr="00090512" w:rsidRDefault="009945A3" w:rsidP="00093070">
      <w:pPr>
        <w:numPr>
          <w:ilvl w:val="2"/>
          <w:numId w:val="34"/>
        </w:numPr>
        <w:ind w:right="720" w:firstLine="90"/>
        <w:jc w:val="both"/>
        <w:rPr>
          <w:rFonts w:cs="Times New Roman"/>
          <w:i/>
          <w:iCs/>
          <w:color w:val="2F5496" w:themeColor="accent1" w:themeShade="BF"/>
          <w:sz w:val="22"/>
          <w:szCs w:val="22"/>
        </w:rPr>
      </w:pPr>
      <w:r w:rsidRPr="00090512">
        <w:rPr>
          <w:rFonts w:cs="Times New Roman"/>
          <w:i/>
          <w:iCs/>
          <w:color w:val="2F5496" w:themeColor="accent1" w:themeShade="BF"/>
          <w:sz w:val="22"/>
          <w:szCs w:val="22"/>
        </w:rPr>
        <w:t>A description of the proposed business activity;</w:t>
      </w:r>
    </w:p>
    <w:p w14:paraId="65753898" w14:textId="77777777" w:rsidR="00877AB1" w:rsidRPr="00090512" w:rsidRDefault="00877AB1" w:rsidP="00093070">
      <w:pPr>
        <w:ind w:left="2250" w:right="720"/>
        <w:jc w:val="both"/>
        <w:rPr>
          <w:rFonts w:cs="Times New Roman"/>
          <w:i/>
          <w:iCs/>
          <w:color w:val="2F5496" w:themeColor="accent1" w:themeShade="BF"/>
          <w:sz w:val="22"/>
          <w:szCs w:val="22"/>
        </w:rPr>
      </w:pPr>
    </w:p>
    <w:p w14:paraId="6B6370AB" w14:textId="77777777" w:rsidR="00877AB1" w:rsidRPr="00090512" w:rsidRDefault="009945A3" w:rsidP="00093070">
      <w:pPr>
        <w:numPr>
          <w:ilvl w:val="2"/>
          <w:numId w:val="34"/>
        </w:numPr>
        <w:ind w:right="720" w:firstLine="90"/>
        <w:jc w:val="both"/>
        <w:rPr>
          <w:rFonts w:cs="Times New Roman"/>
          <w:i/>
          <w:iCs/>
          <w:color w:val="2F5496" w:themeColor="accent1" w:themeShade="BF"/>
          <w:sz w:val="22"/>
          <w:szCs w:val="22"/>
        </w:rPr>
      </w:pPr>
      <w:r w:rsidRPr="00090512">
        <w:rPr>
          <w:rFonts w:cs="Times New Roman"/>
          <w:i/>
          <w:iCs/>
          <w:color w:val="2F5496" w:themeColor="accent1" w:themeShade="BF"/>
          <w:sz w:val="22"/>
          <w:szCs w:val="22"/>
        </w:rPr>
        <w:t>Its anticipated operational characteristics, intensity, and potential impacts;</w:t>
      </w:r>
    </w:p>
    <w:p w14:paraId="60E63892" w14:textId="77777777" w:rsidR="00877AB1" w:rsidRPr="00090512" w:rsidRDefault="00877AB1" w:rsidP="00093070">
      <w:pPr>
        <w:pStyle w:val="ListParagraph"/>
        <w:ind w:right="720"/>
        <w:rPr>
          <w:rFonts w:cs="Times New Roman"/>
          <w:i/>
          <w:iCs/>
          <w:color w:val="2F5496" w:themeColor="accent1" w:themeShade="BF"/>
          <w:sz w:val="22"/>
          <w:szCs w:val="22"/>
        </w:rPr>
      </w:pPr>
    </w:p>
    <w:p w14:paraId="5CC1DDC1" w14:textId="77777777" w:rsidR="00877AB1" w:rsidRPr="00090512" w:rsidRDefault="009945A3" w:rsidP="00093070">
      <w:pPr>
        <w:numPr>
          <w:ilvl w:val="2"/>
          <w:numId w:val="34"/>
        </w:numPr>
        <w:ind w:right="720" w:firstLine="90"/>
        <w:jc w:val="both"/>
        <w:rPr>
          <w:rFonts w:cs="Times New Roman"/>
          <w:i/>
          <w:iCs/>
          <w:color w:val="2F5496" w:themeColor="accent1" w:themeShade="BF"/>
          <w:sz w:val="22"/>
          <w:szCs w:val="22"/>
        </w:rPr>
      </w:pPr>
      <w:r w:rsidRPr="00090512">
        <w:rPr>
          <w:rFonts w:cs="Times New Roman"/>
          <w:i/>
          <w:iCs/>
          <w:color w:val="2F5496" w:themeColor="accent1" w:themeShade="BF"/>
          <w:sz w:val="22"/>
          <w:szCs w:val="22"/>
        </w:rPr>
        <w:t>The proposed location and zoning district(s) in which the use may operate;</w:t>
      </w:r>
    </w:p>
    <w:p w14:paraId="146514F3" w14:textId="77777777" w:rsidR="00877AB1" w:rsidRPr="00090512" w:rsidRDefault="00877AB1" w:rsidP="00093070">
      <w:pPr>
        <w:pStyle w:val="ListParagraph"/>
        <w:ind w:right="720"/>
        <w:rPr>
          <w:rFonts w:cs="Times New Roman"/>
          <w:i/>
          <w:iCs/>
          <w:color w:val="2F5496" w:themeColor="accent1" w:themeShade="BF"/>
          <w:sz w:val="22"/>
          <w:szCs w:val="22"/>
        </w:rPr>
      </w:pPr>
    </w:p>
    <w:p w14:paraId="29294267" w14:textId="77777777" w:rsidR="00877AB1" w:rsidRPr="00090512" w:rsidRDefault="009945A3" w:rsidP="00093070">
      <w:pPr>
        <w:numPr>
          <w:ilvl w:val="2"/>
          <w:numId w:val="34"/>
        </w:numPr>
        <w:ind w:right="720" w:firstLine="90"/>
        <w:jc w:val="both"/>
        <w:rPr>
          <w:rFonts w:cs="Times New Roman"/>
          <w:i/>
          <w:iCs/>
          <w:color w:val="2F5496" w:themeColor="accent1" w:themeShade="BF"/>
          <w:sz w:val="22"/>
          <w:szCs w:val="22"/>
        </w:rPr>
      </w:pPr>
      <w:r w:rsidRPr="00090512">
        <w:rPr>
          <w:rFonts w:cs="Times New Roman"/>
          <w:i/>
          <w:iCs/>
          <w:color w:val="2F5496" w:themeColor="accent1" w:themeShade="BF"/>
          <w:sz w:val="22"/>
          <w:szCs w:val="22"/>
        </w:rPr>
        <w:t>Expected impacts on public services, infrastructure, and surrounding properties; and</w:t>
      </w:r>
    </w:p>
    <w:p w14:paraId="2EE53EFD" w14:textId="77777777" w:rsidR="00877AB1" w:rsidRPr="00090512" w:rsidRDefault="00877AB1" w:rsidP="00093070">
      <w:pPr>
        <w:pStyle w:val="ListParagraph"/>
        <w:ind w:right="720"/>
        <w:rPr>
          <w:rFonts w:cs="Times New Roman"/>
          <w:i/>
          <w:iCs/>
          <w:color w:val="2F5496" w:themeColor="accent1" w:themeShade="BF"/>
          <w:sz w:val="22"/>
          <w:szCs w:val="22"/>
        </w:rPr>
      </w:pPr>
    </w:p>
    <w:p w14:paraId="6C5D394E" w14:textId="77777777" w:rsidR="00877AB1" w:rsidRPr="00090512" w:rsidRDefault="009945A3" w:rsidP="00093070">
      <w:pPr>
        <w:numPr>
          <w:ilvl w:val="2"/>
          <w:numId w:val="34"/>
        </w:numPr>
        <w:ind w:right="720" w:firstLine="90"/>
        <w:jc w:val="both"/>
        <w:rPr>
          <w:rFonts w:cs="Times New Roman"/>
          <w:i/>
          <w:iCs/>
          <w:color w:val="2F5496" w:themeColor="accent1" w:themeShade="BF"/>
          <w:sz w:val="22"/>
          <w:szCs w:val="22"/>
        </w:rPr>
      </w:pPr>
      <w:r w:rsidRPr="00090512">
        <w:rPr>
          <w:rFonts w:cs="Times New Roman"/>
          <w:i/>
          <w:iCs/>
          <w:color w:val="2F5496" w:themeColor="accent1" w:themeShade="BF"/>
          <w:sz w:val="22"/>
          <w:szCs w:val="22"/>
        </w:rPr>
        <w:t>Any studies, analyses, or supporting documentation requested by City staff or reviewing bodies.</w:t>
      </w:r>
    </w:p>
    <w:p w14:paraId="4AD6683B" w14:textId="77777777" w:rsidR="00670287" w:rsidRPr="00090512" w:rsidRDefault="00670287" w:rsidP="00093070">
      <w:pPr>
        <w:pStyle w:val="ListParagraph"/>
        <w:ind w:right="720"/>
        <w:rPr>
          <w:rFonts w:cs="Times New Roman"/>
          <w:i/>
          <w:iCs/>
          <w:color w:val="2F5496" w:themeColor="accent1" w:themeShade="BF"/>
          <w:sz w:val="22"/>
          <w:szCs w:val="22"/>
        </w:rPr>
      </w:pPr>
    </w:p>
    <w:p w14:paraId="55D7975B" w14:textId="4D3711F8" w:rsidR="00670287" w:rsidRPr="00090512" w:rsidRDefault="00670287" w:rsidP="00093070">
      <w:pPr>
        <w:pStyle w:val="ListParagraph"/>
        <w:numPr>
          <w:ilvl w:val="1"/>
          <w:numId w:val="34"/>
        </w:numPr>
        <w:ind w:right="720" w:firstLine="0"/>
        <w:jc w:val="both"/>
        <w:rPr>
          <w:rFonts w:cs="Times New Roman"/>
          <w:i/>
          <w:iCs/>
          <w:color w:val="2F5496" w:themeColor="accent1" w:themeShade="BF"/>
          <w:sz w:val="22"/>
          <w:szCs w:val="22"/>
        </w:rPr>
      </w:pPr>
      <w:r w:rsidRPr="00090512">
        <w:rPr>
          <w:rFonts w:cs="Times New Roman"/>
          <w:i/>
          <w:iCs/>
          <w:color w:val="2F5496" w:themeColor="accent1" w:themeShade="BF"/>
          <w:sz w:val="22"/>
          <w:szCs w:val="22"/>
        </w:rPr>
        <w:t xml:space="preserve">The New Use Application must be accompanied by payment of the requisite application fee as designated in the City’s Uniform Fee Schedule, as amended from time to time.   </w:t>
      </w:r>
    </w:p>
    <w:p w14:paraId="4F6C5A26" w14:textId="77777777" w:rsidR="00877AB1" w:rsidRPr="00090512" w:rsidRDefault="00877AB1" w:rsidP="00093070">
      <w:pPr>
        <w:pStyle w:val="ListParagraph"/>
        <w:ind w:right="720"/>
        <w:rPr>
          <w:rFonts w:cs="Times New Roman"/>
          <w:i/>
          <w:iCs/>
          <w:color w:val="2F5496" w:themeColor="accent1" w:themeShade="BF"/>
          <w:sz w:val="22"/>
          <w:szCs w:val="22"/>
        </w:rPr>
      </w:pPr>
    </w:p>
    <w:p w14:paraId="63E3CDD4" w14:textId="7786BE8C" w:rsidR="00877AB1" w:rsidRPr="00090512" w:rsidRDefault="009945A3" w:rsidP="00093070">
      <w:pPr>
        <w:numPr>
          <w:ilvl w:val="1"/>
          <w:numId w:val="34"/>
        </w:numPr>
        <w:ind w:right="720" w:firstLine="0"/>
        <w:jc w:val="both"/>
        <w:rPr>
          <w:rFonts w:cs="Times New Roman"/>
          <w:i/>
          <w:iCs/>
          <w:color w:val="2F5496" w:themeColor="accent1" w:themeShade="BF"/>
          <w:sz w:val="22"/>
          <w:szCs w:val="22"/>
        </w:rPr>
      </w:pPr>
      <w:r w:rsidRPr="00090512">
        <w:rPr>
          <w:rFonts w:cs="Times New Roman"/>
          <w:i/>
          <w:iCs/>
          <w:color w:val="2F5496" w:themeColor="accent1" w:themeShade="BF"/>
          <w:sz w:val="22"/>
          <w:szCs w:val="22"/>
        </w:rPr>
        <w:t>Proposed Text Amendment. Because approval of a New or Unlisted Business Use requires an amendment to Title 10 (Zoning) of the Mt. Pleasant Municipal Code, the New Use Application shall submit a proposed text amendment, including:</w:t>
      </w:r>
    </w:p>
    <w:p w14:paraId="29FD735E" w14:textId="77777777" w:rsidR="00877AB1" w:rsidRPr="00090512" w:rsidRDefault="00877AB1" w:rsidP="00093070">
      <w:pPr>
        <w:ind w:left="1440" w:right="720"/>
        <w:jc w:val="both"/>
        <w:rPr>
          <w:rFonts w:cs="Times New Roman"/>
          <w:i/>
          <w:iCs/>
          <w:color w:val="2F5496" w:themeColor="accent1" w:themeShade="BF"/>
          <w:sz w:val="22"/>
          <w:szCs w:val="22"/>
        </w:rPr>
      </w:pPr>
    </w:p>
    <w:p w14:paraId="4243E560" w14:textId="77777777" w:rsidR="00877AB1" w:rsidRPr="00090512" w:rsidRDefault="009945A3" w:rsidP="00093070">
      <w:pPr>
        <w:numPr>
          <w:ilvl w:val="2"/>
          <w:numId w:val="34"/>
        </w:numPr>
        <w:ind w:right="720" w:firstLine="90"/>
        <w:jc w:val="both"/>
        <w:rPr>
          <w:rFonts w:cs="Times New Roman"/>
          <w:i/>
          <w:iCs/>
          <w:color w:val="2F5496" w:themeColor="accent1" w:themeShade="BF"/>
          <w:sz w:val="22"/>
          <w:szCs w:val="22"/>
        </w:rPr>
      </w:pPr>
      <w:r w:rsidRPr="00090512">
        <w:rPr>
          <w:rFonts w:cs="Times New Roman"/>
          <w:i/>
          <w:iCs/>
          <w:color w:val="2F5496" w:themeColor="accent1" w:themeShade="BF"/>
          <w:sz w:val="22"/>
          <w:szCs w:val="22"/>
        </w:rPr>
        <w:t>Draft language defining or describing the new use category;</w:t>
      </w:r>
    </w:p>
    <w:p w14:paraId="7FAE4A29" w14:textId="77777777" w:rsidR="00877AB1" w:rsidRPr="00090512" w:rsidRDefault="00877AB1" w:rsidP="00093070">
      <w:pPr>
        <w:ind w:left="2250" w:right="720"/>
        <w:jc w:val="both"/>
        <w:rPr>
          <w:rFonts w:cs="Times New Roman"/>
          <w:i/>
          <w:iCs/>
          <w:color w:val="2F5496" w:themeColor="accent1" w:themeShade="BF"/>
          <w:sz w:val="22"/>
          <w:szCs w:val="22"/>
        </w:rPr>
      </w:pPr>
    </w:p>
    <w:p w14:paraId="2F6CB220" w14:textId="77777777" w:rsidR="00877AB1" w:rsidRPr="00090512" w:rsidRDefault="009945A3" w:rsidP="00093070">
      <w:pPr>
        <w:numPr>
          <w:ilvl w:val="2"/>
          <w:numId w:val="34"/>
        </w:numPr>
        <w:ind w:right="720" w:firstLine="90"/>
        <w:jc w:val="both"/>
        <w:rPr>
          <w:rFonts w:cs="Times New Roman"/>
          <w:i/>
          <w:iCs/>
          <w:color w:val="2F5496" w:themeColor="accent1" w:themeShade="BF"/>
          <w:sz w:val="22"/>
          <w:szCs w:val="22"/>
        </w:rPr>
      </w:pPr>
      <w:r w:rsidRPr="00090512">
        <w:rPr>
          <w:rFonts w:cs="Times New Roman"/>
          <w:i/>
          <w:iCs/>
          <w:color w:val="2F5496" w:themeColor="accent1" w:themeShade="BF"/>
          <w:sz w:val="22"/>
          <w:szCs w:val="22"/>
        </w:rPr>
        <w:t>A proposed list of the zoning district(s) in which the use should be permitted, conditional, or prohibited;</w:t>
      </w:r>
    </w:p>
    <w:p w14:paraId="77FA4EB6" w14:textId="77777777" w:rsidR="00877AB1" w:rsidRPr="00090512" w:rsidRDefault="00877AB1" w:rsidP="00093070">
      <w:pPr>
        <w:pStyle w:val="ListParagraph"/>
        <w:ind w:right="720"/>
        <w:rPr>
          <w:rFonts w:cs="Times New Roman"/>
          <w:i/>
          <w:iCs/>
          <w:color w:val="2F5496" w:themeColor="accent1" w:themeShade="BF"/>
          <w:sz w:val="22"/>
          <w:szCs w:val="22"/>
        </w:rPr>
      </w:pPr>
    </w:p>
    <w:p w14:paraId="3C03BD51" w14:textId="77777777" w:rsidR="00877AB1" w:rsidRPr="00090512" w:rsidRDefault="009945A3" w:rsidP="00093070">
      <w:pPr>
        <w:numPr>
          <w:ilvl w:val="2"/>
          <w:numId w:val="34"/>
        </w:numPr>
        <w:ind w:right="720" w:firstLine="90"/>
        <w:jc w:val="both"/>
        <w:rPr>
          <w:rFonts w:cs="Times New Roman"/>
          <w:i/>
          <w:iCs/>
          <w:color w:val="2F5496" w:themeColor="accent1" w:themeShade="BF"/>
          <w:sz w:val="22"/>
          <w:szCs w:val="22"/>
        </w:rPr>
      </w:pPr>
      <w:r w:rsidRPr="00090512">
        <w:rPr>
          <w:rFonts w:cs="Times New Roman"/>
          <w:i/>
          <w:iCs/>
          <w:color w:val="2F5496" w:themeColor="accent1" w:themeShade="BF"/>
          <w:sz w:val="22"/>
          <w:szCs w:val="22"/>
        </w:rPr>
        <w:t>Any proposed development standards or regulatory requirements for the use; and</w:t>
      </w:r>
    </w:p>
    <w:p w14:paraId="76828D89" w14:textId="77777777" w:rsidR="00877AB1" w:rsidRPr="00090512" w:rsidRDefault="00877AB1" w:rsidP="00093070">
      <w:pPr>
        <w:pStyle w:val="ListParagraph"/>
        <w:ind w:right="720"/>
        <w:rPr>
          <w:rFonts w:cs="Times New Roman"/>
          <w:i/>
          <w:iCs/>
          <w:color w:val="2F5496" w:themeColor="accent1" w:themeShade="BF"/>
          <w:sz w:val="22"/>
          <w:szCs w:val="22"/>
        </w:rPr>
      </w:pPr>
    </w:p>
    <w:p w14:paraId="57EE0D2E" w14:textId="77777777" w:rsidR="00877AB1" w:rsidRPr="00090512" w:rsidRDefault="009945A3" w:rsidP="00093070">
      <w:pPr>
        <w:numPr>
          <w:ilvl w:val="2"/>
          <w:numId w:val="34"/>
        </w:numPr>
        <w:ind w:right="720" w:firstLine="90"/>
        <w:jc w:val="both"/>
        <w:rPr>
          <w:rFonts w:cs="Times New Roman"/>
          <w:i/>
          <w:iCs/>
          <w:color w:val="2F5496" w:themeColor="accent1" w:themeShade="BF"/>
          <w:sz w:val="22"/>
          <w:szCs w:val="22"/>
        </w:rPr>
      </w:pPr>
      <w:r w:rsidRPr="00090512">
        <w:rPr>
          <w:rFonts w:cs="Times New Roman"/>
          <w:i/>
          <w:iCs/>
          <w:color w:val="2F5496" w:themeColor="accent1" w:themeShade="BF"/>
          <w:sz w:val="22"/>
          <w:szCs w:val="22"/>
        </w:rPr>
        <w:t>Draft revisions to any affected sections, tables, or definitions within the Mt. Pleasant Municipal Code.</w:t>
      </w:r>
    </w:p>
    <w:p w14:paraId="627C8662" w14:textId="77777777" w:rsidR="00877AB1" w:rsidRPr="00090512" w:rsidRDefault="00877AB1" w:rsidP="00093070">
      <w:pPr>
        <w:pStyle w:val="ListParagraph"/>
        <w:ind w:right="720"/>
        <w:rPr>
          <w:rFonts w:cs="Times New Roman"/>
          <w:i/>
          <w:iCs/>
          <w:color w:val="2F5496" w:themeColor="accent1" w:themeShade="BF"/>
          <w:sz w:val="22"/>
          <w:szCs w:val="22"/>
        </w:rPr>
      </w:pPr>
    </w:p>
    <w:p w14:paraId="71819FB5" w14:textId="2F10E618" w:rsidR="00877AB1" w:rsidRPr="00090512" w:rsidRDefault="009945A3" w:rsidP="00093070">
      <w:pPr>
        <w:numPr>
          <w:ilvl w:val="1"/>
          <w:numId w:val="34"/>
        </w:numPr>
        <w:ind w:right="720" w:firstLine="0"/>
        <w:jc w:val="both"/>
        <w:rPr>
          <w:rFonts w:cs="Times New Roman"/>
          <w:i/>
          <w:iCs/>
          <w:color w:val="2F5496" w:themeColor="accent1" w:themeShade="BF"/>
          <w:sz w:val="22"/>
          <w:szCs w:val="22"/>
        </w:rPr>
      </w:pPr>
      <w:r w:rsidRPr="00090512">
        <w:rPr>
          <w:rFonts w:cs="Times New Roman"/>
          <w:i/>
          <w:iCs/>
          <w:color w:val="2F5496" w:themeColor="accent1" w:themeShade="BF"/>
          <w:sz w:val="22"/>
          <w:szCs w:val="22"/>
        </w:rPr>
        <w:t xml:space="preserve">Applicant’s Proposed Text Not Binding. The applicant’s text amendment is advisory only and shall not bind City staff, the Planning Commission, or the </w:t>
      </w:r>
      <w:r w:rsidR="00F54742" w:rsidRPr="00090512">
        <w:rPr>
          <w:rFonts w:cs="Times New Roman"/>
          <w:i/>
          <w:iCs/>
          <w:color w:val="2F5496" w:themeColor="accent1" w:themeShade="BF"/>
          <w:sz w:val="22"/>
          <w:szCs w:val="22"/>
        </w:rPr>
        <w:t>City</w:t>
      </w:r>
      <w:r w:rsidRPr="00090512">
        <w:rPr>
          <w:rFonts w:cs="Times New Roman"/>
          <w:i/>
          <w:iCs/>
          <w:color w:val="2F5496" w:themeColor="accent1" w:themeShade="BF"/>
          <w:sz w:val="22"/>
          <w:szCs w:val="22"/>
        </w:rPr>
        <w:t xml:space="preserve"> Council.  The </w:t>
      </w:r>
      <w:r w:rsidR="00F54742" w:rsidRPr="00090512">
        <w:rPr>
          <w:rFonts w:cs="Times New Roman"/>
          <w:i/>
          <w:iCs/>
          <w:color w:val="2F5496" w:themeColor="accent1" w:themeShade="BF"/>
          <w:sz w:val="22"/>
          <w:szCs w:val="22"/>
        </w:rPr>
        <w:t>City</w:t>
      </w:r>
      <w:r w:rsidRPr="00090512">
        <w:rPr>
          <w:rFonts w:cs="Times New Roman"/>
          <w:i/>
          <w:iCs/>
          <w:color w:val="2F5496" w:themeColor="accent1" w:themeShade="BF"/>
          <w:sz w:val="22"/>
          <w:szCs w:val="22"/>
        </w:rPr>
        <w:t xml:space="preserve"> Council may modify, replace, expand, reject, or otherwise revise the proposed amendment in any manner they deem appropriate to ensure consistency with the Mt. Pleasant Municipal Code, the General Plan, and Utah law.</w:t>
      </w:r>
    </w:p>
    <w:p w14:paraId="5D3D3D22" w14:textId="77777777" w:rsidR="00877AB1" w:rsidRPr="00090512" w:rsidRDefault="00877AB1" w:rsidP="00093070">
      <w:pPr>
        <w:ind w:left="1440" w:right="720"/>
        <w:jc w:val="both"/>
        <w:rPr>
          <w:rFonts w:cs="Times New Roman"/>
          <w:i/>
          <w:iCs/>
          <w:color w:val="2F5496" w:themeColor="accent1" w:themeShade="BF"/>
          <w:sz w:val="22"/>
          <w:szCs w:val="22"/>
        </w:rPr>
      </w:pPr>
    </w:p>
    <w:p w14:paraId="4DA7AD04" w14:textId="14D8D3AC" w:rsidR="009945A3" w:rsidRPr="00090512" w:rsidRDefault="009945A3" w:rsidP="00093070">
      <w:pPr>
        <w:numPr>
          <w:ilvl w:val="1"/>
          <w:numId w:val="34"/>
        </w:numPr>
        <w:ind w:right="720" w:firstLine="0"/>
        <w:jc w:val="both"/>
        <w:rPr>
          <w:rFonts w:cs="Times New Roman"/>
          <w:i/>
          <w:iCs/>
          <w:color w:val="2F5496" w:themeColor="accent1" w:themeShade="BF"/>
          <w:sz w:val="22"/>
          <w:szCs w:val="22"/>
        </w:rPr>
      </w:pPr>
      <w:r w:rsidRPr="00090512">
        <w:rPr>
          <w:rFonts w:cs="Times New Roman"/>
          <w:i/>
          <w:iCs/>
          <w:color w:val="2F5496" w:themeColor="accent1" w:themeShade="BF"/>
          <w:sz w:val="22"/>
          <w:szCs w:val="22"/>
        </w:rPr>
        <w:t>Planning Commission Review and Recommendation</w:t>
      </w:r>
    </w:p>
    <w:p w14:paraId="13F6B9AB" w14:textId="77777777" w:rsidR="00093070" w:rsidRPr="00090512" w:rsidRDefault="00093070" w:rsidP="00093070">
      <w:pPr>
        <w:ind w:right="720"/>
        <w:jc w:val="both"/>
        <w:rPr>
          <w:rFonts w:cs="Times New Roman"/>
          <w:i/>
          <w:iCs/>
          <w:color w:val="2F5496" w:themeColor="accent1" w:themeShade="BF"/>
          <w:sz w:val="22"/>
          <w:szCs w:val="22"/>
        </w:rPr>
      </w:pPr>
    </w:p>
    <w:p w14:paraId="34A54AA5" w14:textId="5ADB2D3B" w:rsidR="009945A3" w:rsidRPr="00090512" w:rsidRDefault="009945A3" w:rsidP="00093070">
      <w:pPr>
        <w:ind w:left="1440" w:right="720"/>
        <w:jc w:val="both"/>
        <w:rPr>
          <w:rFonts w:cs="Times New Roman"/>
          <w:i/>
          <w:iCs/>
          <w:color w:val="2F5496" w:themeColor="accent1" w:themeShade="BF"/>
          <w:sz w:val="22"/>
          <w:szCs w:val="22"/>
        </w:rPr>
      </w:pPr>
      <w:r w:rsidRPr="00090512">
        <w:rPr>
          <w:rFonts w:cs="Times New Roman"/>
          <w:i/>
          <w:iCs/>
          <w:color w:val="2F5496" w:themeColor="accent1" w:themeShade="BF"/>
          <w:sz w:val="22"/>
          <w:szCs w:val="22"/>
        </w:rPr>
        <w:t xml:space="preserve">The New Use Application and the proposed text amendment shall be reviewed by the Planning Commission as a proposed amendment to the City’s land use </w:t>
      </w:r>
      <w:r w:rsidRPr="00090512">
        <w:rPr>
          <w:rFonts w:cs="Times New Roman"/>
          <w:i/>
          <w:iCs/>
          <w:color w:val="2F5496" w:themeColor="accent1" w:themeShade="BF"/>
          <w:sz w:val="22"/>
          <w:szCs w:val="22"/>
        </w:rPr>
        <w:lastRenderedPageBreak/>
        <w:t>regulations in accordance with Utah Code Title 10, Chapter 20, Article 5 and the Mt. Pleasant Municipal Code.</w:t>
      </w:r>
    </w:p>
    <w:p w14:paraId="6388315C" w14:textId="77777777" w:rsidR="00093070" w:rsidRPr="00090512" w:rsidRDefault="00093070" w:rsidP="00760815">
      <w:pPr>
        <w:ind w:left="1440" w:right="720"/>
        <w:jc w:val="both"/>
        <w:rPr>
          <w:rFonts w:cs="Times New Roman"/>
          <w:i/>
          <w:iCs/>
          <w:color w:val="2F5496" w:themeColor="accent1" w:themeShade="BF"/>
          <w:sz w:val="22"/>
          <w:szCs w:val="22"/>
        </w:rPr>
      </w:pPr>
    </w:p>
    <w:p w14:paraId="442D6DC3" w14:textId="77777777" w:rsidR="009945A3" w:rsidRPr="00090512" w:rsidRDefault="009945A3" w:rsidP="00760815">
      <w:pPr>
        <w:numPr>
          <w:ilvl w:val="2"/>
          <w:numId w:val="34"/>
        </w:numPr>
        <w:ind w:right="720" w:firstLine="90"/>
        <w:jc w:val="both"/>
        <w:rPr>
          <w:rFonts w:cs="Times New Roman"/>
          <w:i/>
          <w:iCs/>
          <w:color w:val="2F5496" w:themeColor="accent1" w:themeShade="BF"/>
          <w:sz w:val="22"/>
          <w:szCs w:val="22"/>
        </w:rPr>
      </w:pPr>
      <w:r w:rsidRPr="00090512">
        <w:rPr>
          <w:rFonts w:cs="Times New Roman"/>
          <w:i/>
          <w:iCs/>
          <w:color w:val="2F5496" w:themeColor="accent1" w:themeShade="BF"/>
          <w:sz w:val="22"/>
          <w:szCs w:val="22"/>
        </w:rPr>
        <w:t>The Planning Commission shall hold a public hearing, as required by law, and shall consider:</w:t>
      </w:r>
    </w:p>
    <w:p w14:paraId="2A3C7E90" w14:textId="77777777" w:rsidR="00093070" w:rsidRPr="00090512" w:rsidRDefault="00093070" w:rsidP="00760815">
      <w:pPr>
        <w:ind w:left="2160" w:right="720"/>
        <w:jc w:val="both"/>
        <w:rPr>
          <w:rFonts w:cs="Times New Roman"/>
          <w:i/>
          <w:iCs/>
          <w:color w:val="2F5496" w:themeColor="accent1" w:themeShade="BF"/>
          <w:sz w:val="22"/>
          <w:szCs w:val="22"/>
        </w:rPr>
      </w:pPr>
    </w:p>
    <w:p w14:paraId="1DD8B92B" w14:textId="77777777" w:rsidR="009945A3" w:rsidRPr="00090512" w:rsidRDefault="009945A3" w:rsidP="00760815">
      <w:pPr>
        <w:numPr>
          <w:ilvl w:val="3"/>
          <w:numId w:val="34"/>
        </w:numPr>
        <w:ind w:right="720" w:firstLine="0"/>
        <w:jc w:val="both"/>
        <w:rPr>
          <w:rFonts w:cs="Times New Roman"/>
          <w:i/>
          <w:iCs/>
          <w:color w:val="2F5496" w:themeColor="accent1" w:themeShade="BF"/>
          <w:sz w:val="22"/>
          <w:szCs w:val="22"/>
        </w:rPr>
      </w:pPr>
      <w:r w:rsidRPr="00090512">
        <w:rPr>
          <w:rFonts w:cs="Times New Roman"/>
          <w:i/>
          <w:iCs/>
          <w:color w:val="2F5496" w:themeColor="accent1" w:themeShade="BF"/>
          <w:sz w:val="22"/>
          <w:szCs w:val="22"/>
        </w:rPr>
        <w:t>The use’s consistency with the General Plan;</w:t>
      </w:r>
    </w:p>
    <w:p w14:paraId="14A5E592" w14:textId="77777777" w:rsidR="00093070" w:rsidRPr="00090512" w:rsidRDefault="00093070" w:rsidP="00760815">
      <w:pPr>
        <w:ind w:left="2880" w:right="720"/>
        <w:jc w:val="both"/>
        <w:rPr>
          <w:rFonts w:cs="Times New Roman"/>
          <w:i/>
          <w:iCs/>
          <w:color w:val="2F5496" w:themeColor="accent1" w:themeShade="BF"/>
          <w:sz w:val="22"/>
          <w:szCs w:val="22"/>
        </w:rPr>
      </w:pPr>
    </w:p>
    <w:p w14:paraId="1E446C9B" w14:textId="77777777" w:rsidR="009945A3" w:rsidRPr="00090512" w:rsidRDefault="009945A3" w:rsidP="00760815">
      <w:pPr>
        <w:numPr>
          <w:ilvl w:val="3"/>
          <w:numId w:val="34"/>
        </w:numPr>
        <w:ind w:right="720" w:firstLine="0"/>
        <w:jc w:val="both"/>
        <w:rPr>
          <w:rFonts w:cs="Times New Roman"/>
          <w:i/>
          <w:iCs/>
          <w:color w:val="2F5496" w:themeColor="accent1" w:themeShade="BF"/>
          <w:sz w:val="22"/>
          <w:szCs w:val="22"/>
        </w:rPr>
      </w:pPr>
      <w:r w:rsidRPr="00090512">
        <w:rPr>
          <w:rFonts w:cs="Times New Roman"/>
          <w:i/>
          <w:iCs/>
          <w:color w:val="2F5496" w:themeColor="accent1" w:themeShade="BF"/>
          <w:sz w:val="22"/>
          <w:szCs w:val="22"/>
        </w:rPr>
        <w:t>Compatibility with the purposes and intent of zoning districts;</w:t>
      </w:r>
    </w:p>
    <w:p w14:paraId="26D169E8" w14:textId="77777777" w:rsidR="00093070" w:rsidRPr="00090512" w:rsidRDefault="00093070" w:rsidP="00760815">
      <w:pPr>
        <w:ind w:right="720"/>
        <w:jc w:val="both"/>
        <w:rPr>
          <w:rFonts w:cs="Times New Roman"/>
          <w:i/>
          <w:iCs/>
          <w:color w:val="2F5496" w:themeColor="accent1" w:themeShade="BF"/>
          <w:sz w:val="22"/>
          <w:szCs w:val="22"/>
        </w:rPr>
      </w:pPr>
    </w:p>
    <w:p w14:paraId="420742D0" w14:textId="77777777" w:rsidR="009945A3" w:rsidRPr="00090512" w:rsidRDefault="009945A3" w:rsidP="00760815">
      <w:pPr>
        <w:numPr>
          <w:ilvl w:val="3"/>
          <w:numId w:val="34"/>
        </w:numPr>
        <w:ind w:right="720" w:firstLine="0"/>
        <w:jc w:val="both"/>
        <w:rPr>
          <w:rFonts w:cs="Times New Roman"/>
          <w:i/>
          <w:iCs/>
          <w:color w:val="2F5496" w:themeColor="accent1" w:themeShade="BF"/>
          <w:sz w:val="22"/>
          <w:szCs w:val="22"/>
        </w:rPr>
      </w:pPr>
      <w:r w:rsidRPr="00090512">
        <w:rPr>
          <w:rFonts w:cs="Times New Roman"/>
          <w:i/>
          <w:iCs/>
          <w:color w:val="2F5496" w:themeColor="accent1" w:themeShade="BF"/>
          <w:sz w:val="22"/>
          <w:szCs w:val="22"/>
        </w:rPr>
        <w:t>Impacts on surrounding land uses and neighborhoods;</w:t>
      </w:r>
    </w:p>
    <w:p w14:paraId="088683D3" w14:textId="77777777" w:rsidR="00093070" w:rsidRPr="00090512" w:rsidRDefault="00093070" w:rsidP="00760815">
      <w:pPr>
        <w:ind w:right="720"/>
        <w:jc w:val="both"/>
        <w:rPr>
          <w:rFonts w:cs="Times New Roman"/>
          <w:i/>
          <w:iCs/>
          <w:color w:val="2F5496" w:themeColor="accent1" w:themeShade="BF"/>
          <w:sz w:val="22"/>
          <w:szCs w:val="22"/>
        </w:rPr>
      </w:pPr>
    </w:p>
    <w:p w14:paraId="2B9AEA80" w14:textId="77777777" w:rsidR="009945A3" w:rsidRPr="00090512" w:rsidRDefault="009945A3" w:rsidP="00760815">
      <w:pPr>
        <w:numPr>
          <w:ilvl w:val="3"/>
          <w:numId w:val="34"/>
        </w:numPr>
        <w:ind w:right="720" w:firstLine="0"/>
        <w:jc w:val="both"/>
        <w:rPr>
          <w:rFonts w:cs="Times New Roman"/>
          <w:i/>
          <w:iCs/>
          <w:color w:val="2F5496" w:themeColor="accent1" w:themeShade="BF"/>
          <w:sz w:val="22"/>
          <w:szCs w:val="22"/>
        </w:rPr>
      </w:pPr>
      <w:r w:rsidRPr="00090512">
        <w:rPr>
          <w:rFonts w:cs="Times New Roman"/>
          <w:i/>
          <w:iCs/>
          <w:color w:val="2F5496" w:themeColor="accent1" w:themeShade="BF"/>
          <w:sz w:val="22"/>
          <w:szCs w:val="22"/>
        </w:rPr>
        <w:t>Impacts on public health, safety, and welfare; and</w:t>
      </w:r>
    </w:p>
    <w:p w14:paraId="66A602C7" w14:textId="77777777" w:rsidR="00093070" w:rsidRPr="00090512" w:rsidRDefault="00093070" w:rsidP="00760815">
      <w:pPr>
        <w:ind w:right="720"/>
        <w:jc w:val="both"/>
        <w:rPr>
          <w:rFonts w:cs="Times New Roman"/>
          <w:i/>
          <w:iCs/>
          <w:color w:val="2F5496" w:themeColor="accent1" w:themeShade="BF"/>
          <w:sz w:val="22"/>
          <w:szCs w:val="22"/>
        </w:rPr>
      </w:pPr>
    </w:p>
    <w:p w14:paraId="7122E82B" w14:textId="77777777" w:rsidR="009945A3" w:rsidRPr="00090512" w:rsidRDefault="009945A3" w:rsidP="00760815">
      <w:pPr>
        <w:numPr>
          <w:ilvl w:val="3"/>
          <w:numId w:val="34"/>
        </w:numPr>
        <w:ind w:right="720" w:firstLine="0"/>
        <w:jc w:val="both"/>
        <w:rPr>
          <w:rFonts w:cs="Times New Roman"/>
          <w:i/>
          <w:iCs/>
          <w:color w:val="2F5496" w:themeColor="accent1" w:themeShade="BF"/>
          <w:sz w:val="22"/>
          <w:szCs w:val="22"/>
        </w:rPr>
      </w:pPr>
      <w:r w:rsidRPr="00090512">
        <w:rPr>
          <w:rFonts w:cs="Times New Roman"/>
          <w:i/>
          <w:iCs/>
          <w:color w:val="2F5496" w:themeColor="accent1" w:themeShade="BF"/>
          <w:sz w:val="22"/>
          <w:szCs w:val="22"/>
        </w:rPr>
        <w:t>Any additional factors the Planning Commission considers relevant.</w:t>
      </w:r>
    </w:p>
    <w:p w14:paraId="19F2B83F" w14:textId="77777777" w:rsidR="00093070" w:rsidRPr="00090512" w:rsidRDefault="00093070" w:rsidP="00760815">
      <w:pPr>
        <w:pStyle w:val="ListParagraph"/>
        <w:ind w:right="720"/>
        <w:rPr>
          <w:rFonts w:cs="Times New Roman"/>
          <w:i/>
          <w:iCs/>
          <w:color w:val="2F5496" w:themeColor="accent1" w:themeShade="BF"/>
          <w:sz w:val="22"/>
          <w:szCs w:val="22"/>
        </w:rPr>
      </w:pPr>
    </w:p>
    <w:p w14:paraId="4385F43F" w14:textId="5D557ED8" w:rsidR="009945A3" w:rsidRPr="00090512" w:rsidRDefault="009945A3" w:rsidP="00760815">
      <w:pPr>
        <w:numPr>
          <w:ilvl w:val="2"/>
          <w:numId w:val="34"/>
        </w:numPr>
        <w:ind w:right="720" w:firstLine="90"/>
        <w:jc w:val="both"/>
        <w:rPr>
          <w:rFonts w:cs="Times New Roman"/>
          <w:i/>
          <w:iCs/>
          <w:color w:val="2F5496" w:themeColor="accent1" w:themeShade="BF"/>
          <w:sz w:val="22"/>
          <w:szCs w:val="22"/>
        </w:rPr>
      </w:pPr>
      <w:r w:rsidRPr="00090512">
        <w:rPr>
          <w:rFonts w:cs="Times New Roman"/>
          <w:i/>
          <w:iCs/>
          <w:color w:val="2F5496" w:themeColor="accent1" w:themeShade="BF"/>
          <w:sz w:val="22"/>
          <w:szCs w:val="22"/>
        </w:rPr>
        <w:t>The Planning Commission shall forward to the City Council a written recommendation of either, Approval, Approval with modifications, or Denial.</w:t>
      </w:r>
    </w:p>
    <w:p w14:paraId="1D573C32" w14:textId="77777777" w:rsidR="00093070" w:rsidRPr="00090512" w:rsidRDefault="00093070" w:rsidP="00760815">
      <w:pPr>
        <w:ind w:left="2880" w:right="720"/>
        <w:jc w:val="both"/>
        <w:rPr>
          <w:rFonts w:cs="Times New Roman"/>
          <w:i/>
          <w:iCs/>
          <w:color w:val="2F5496" w:themeColor="accent1" w:themeShade="BF"/>
          <w:sz w:val="22"/>
          <w:szCs w:val="22"/>
        </w:rPr>
      </w:pPr>
    </w:p>
    <w:p w14:paraId="04F7DE9F" w14:textId="77777777" w:rsidR="009945A3" w:rsidRPr="00090512" w:rsidRDefault="009945A3" w:rsidP="00760815">
      <w:pPr>
        <w:numPr>
          <w:ilvl w:val="1"/>
          <w:numId w:val="34"/>
        </w:numPr>
        <w:ind w:right="720" w:firstLine="0"/>
        <w:jc w:val="both"/>
        <w:rPr>
          <w:rFonts w:cs="Times New Roman"/>
          <w:i/>
          <w:iCs/>
          <w:color w:val="2F5496" w:themeColor="accent1" w:themeShade="BF"/>
          <w:sz w:val="22"/>
          <w:szCs w:val="22"/>
        </w:rPr>
      </w:pPr>
      <w:r w:rsidRPr="00090512">
        <w:rPr>
          <w:rFonts w:cs="Times New Roman"/>
          <w:i/>
          <w:iCs/>
          <w:color w:val="2F5496" w:themeColor="accent1" w:themeShade="BF"/>
          <w:sz w:val="22"/>
          <w:szCs w:val="22"/>
        </w:rPr>
        <w:t>Legislative Review and Potential Approval</w:t>
      </w:r>
    </w:p>
    <w:p w14:paraId="3424230C" w14:textId="35836E7A" w:rsidR="009945A3" w:rsidRPr="00090512" w:rsidRDefault="009945A3" w:rsidP="00760815">
      <w:pPr>
        <w:ind w:left="1440" w:right="720"/>
        <w:jc w:val="both"/>
        <w:rPr>
          <w:rFonts w:cs="Times New Roman"/>
          <w:i/>
          <w:iCs/>
          <w:color w:val="2F5496" w:themeColor="accent1" w:themeShade="BF"/>
          <w:sz w:val="22"/>
          <w:szCs w:val="22"/>
        </w:rPr>
      </w:pPr>
      <w:r w:rsidRPr="00090512">
        <w:rPr>
          <w:rFonts w:cs="Times New Roman"/>
          <w:i/>
          <w:iCs/>
          <w:color w:val="2F5496" w:themeColor="accent1" w:themeShade="BF"/>
          <w:sz w:val="22"/>
          <w:szCs w:val="22"/>
        </w:rPr>
        <w:br/>
        <w:t>After receiving the Planning Commission recommendation and conducting a public hearing, the City Council shall approve, approve with modifications, or deny the proposed New or Unlisted Business Use.</w:t>
      </w:r>
    </w:p>
    <w:p w14:paraId="33CFFC04" w14:textId="77777777" w:rsidR="00760815" w:rsidRPr="00090512" w:rsidRDefault="00760815" w:rsidP="00760815">
      <w:pPr>
        <w:ind w:left="1440" w:right="720"/>
        <w:jc w:val="both"/>
        <w:rPr>
          <w:rFonts w:cs="Times New Roman"/>
          <w:i/>
          <w:iCs/>
          <w:color w:val="2F5496" w:themeColor="accent1" w:themeShade="BF"/>
          <w:sz w:val="22"/>
          <w:szCs w:val="22"/>
        </w:rPr>
      </w:pPr>
    </w:p>
    <w:p w14:paraId="6961606B" w14:textId="56791D6B" w:rsidR="009945A3" w:rsidRPr="00090512" w:rsidRDefault="009945A3" w:rsidP="00760815">
      <w:pPr>
        <w:numPr>
          <w:ilvl w:val="2"/>
          <w:numId w:val="34"/>
        </w:numPr>
        <w:ind w:right="720" w:firstLine="90"/>
        <w:jc w:val="both"/>
        <w:rPr>
          <w:rFonts w:cs="Times New Roman"/>
          <w:i/>
          <w:iCs/>
          <w:color w:val="2F5496" w:themeColor="accent1" w:themeShade="BF"/>
          <w:sz w:val="22"/>
          <w:szCs w:val="22"/>
        </w:rPr>
      </w:pPr>
      <w:r w:rsidRPr="00090512">
        <w:rPr>
          <w:rFonts w:cs="Times New Roman"/>
          <w:i/>
          <w:iCs/>
          <w:color w:val="2F5496" w:themeColor="accent1" w:themeShade="BF"/>
          <w:sz w:val="22"/>
          <w:szCs w:val="22"/>
        </w:rPr>
        <w:t>Approval.  If the City Council approves the New or Unlisted Business Use, the City Council shall adopt an ordinance amending the Title 10 (Zoning) of the Mt. Pleasant Municipal Code to:</w:t>
      </w:r>
    </w:p>
    <w:p w14:paraId="31F4E84E" w14:textId="77777777" w:rsidR="00760815" w:rsidRPr="00090512" w:rsidRDefault="00760815" w:rsidP="00760815">
      <w:pPr>
        <w:ind w:left="2250" w:right="720"/>
        <w:jc w:val="both"/>
        <w:rPr>
          <w:rFonts w:cs="Times New Roman"/>
          <w:i/>
          <w:iCs/>
          <w:color w:val="2F5496" w:themeColor="accent1" w:themeShade="BF"/>
          <w:sz w:val="22"/>
          <w:szCs w:val="22"/>
        </w:rPr>
      </w:pPr>
    </w:p>
    <w:p w14:paraId="6A228166" w14:textId="77777777" w:rsidR="00760815" w:rsidRPr="00090512" w:rsidRDefault="009945A3" w:rsidP="00760815">
      <w:pPr>
        <w:numPr>
          <w:ilvl w:val="3"/>
          <w:numId w:val="34"/>
        </w:numPr>
        <w:ind w:right="720" w:firstLine="0"/>
        <w:jc w:val="both"/>
        <w:rPr>
          <w:rFonts w:cs="Times New Roman"/>
          <w:i/>
          <w:iCs/>
          <w:color w:val="2F5496" w:themeColor="accent1" w:themeShade="BF"/>
          <w:sz w:val="22"/>
          <w:szCs w:val="22"/>
        </w:rPr>
      </w:pPr>
      <w:r w:rsidRPr="00090512">
        <w:rPr>
          <w:rFonts w:cs="Times New Roman"/>
          <w:i/>
          <w:iCs/>
          <w:color w:val="2F5496" w:themeColor="accent1" w:themeShade="BF"/>
          <w:sz w:val="22"/>
          <w:szCs w:val="22"/>
        </w:rPr>
        <w:t xml:space="preserve">Create, describe, or define the new use category; </w:t>
      </w:r>
    </w:p>
    <w:p w14:paraId="34622555" w14:textId="77777777" w:rsidR="00760815" w:rsidRPr="00090512" w:rsidRDefault="00760815" w:rsidP="00760815">
      <w:pPr>
        <w:ind w:left="2880" w:right="720"/>
        <w:jc w:val="both"/>
        <w:rPr>
          <w:rFonts w:cs="Times New Roman"/>
          <w:i/>
          <w:iCs/>
          <w:color w:val="2F5496" w:themeColor="accent1" w:themeShade="BF"/>
          <w:sz w:val="22"/>
          <w:szCs w:val="22"/>
        </w:rPr>
      </w:pPr>
    </w:p>
    <w:p w14:paraId="6BC5628E" w14:textId="77777777" w:rsidR="00760815" w:rsidRPr="00090512" w:rsidRDefault="009945A3" w:rsidP="00760815">
      <w:pPr>
        <w:numPr>
          <w:ilvl w:val="3"/>
          <w:numId w:val="34"/>
        </w:numPr>
        <w:ind w:right="720" w:firstLine="0"/>
        <w:jc w:val="both"/>
        <w:rPr>
          <w:rFonts w:cs="Times New Roman"/>
          <w:i/>
          <w:iCs/>
          <w:color w:val="2F5496" w:themeColor="accent1" w:themeShade="BF"/>
          <w:sz w:val="22"/>
          <w:szCs w:val="22"/>
        </w:rPr>
      </w:pPr>
      <w:r w:rsidRPr="00090512">
        <w:rPr>
          <w:rFonts w:cs="Times New Roman"/>
          <w:i/>
          <w:iCs/>
          <w:color w:val="2F5496" w:themeColor="accent1" w:themeShade="BF"/>
          <w:sz w:val="22"/>
          <w:szCs w:val="22"/>
        </w:rPr>
        <w:t xml:space="preserve">Designate zoning district(s) where the use is permitted, conditional, or prohibited; </w:t>
      </w:r>
    </w:p>
    <w:p w14:paraId="0E62DBB9" w14:textId="77777777" w:rsidR="00760815" w:rsidRPr="00090512" w:rsidRDefault="00760815" w:rsidP="00760815">
      <w:pPr>
        <w:pStyle w:val="ListParagraph"/>
        <w:ind w:right="720"/>
        <w:rPr>
          <w:rFonts w:cs="Times New Roman"/>
          <w:i/>
          <w:iCs/>
          <w:color w:val="2F5496" w:themeColor="accent1" w:themeShade="BF"/>
          <w:sz w:val="22"/>
          <w:szCs w:val="22"/>
        </w:rPr>
      </w:pPr>
    </w:p>
    <w:p w14:paraId="062B9532" w14:textId="77777777" w:rsidR="00760815" w:rsidRPr="00090512" w:rsidRDefault="009945A3" w:rsidP="00760815">
      <w:pPr>
        <w:numPr>
          <w:ilvl w:val="3"/>
          <w:numId w:val="34"/>
        </w:numPr>
        <w:ind w:right="720" w:firstLine="0"/>
        <w:jc w:val="both"/>
        <w:rPr>
          <w:rFonts w:cs="Times New Roman"/>
          <w:i/>
          <w:iCs/>
          <w:color w:val="2F5496" w:themeColor="accent1" w:themeShade="BF"/>
          <w:sz w:val="22"/>
          <w:szCs w:val="22"/>
        </w:rPr>
      </w:pPr>
      <w:r w:rsidRPr="00090512">
        <w:rPr>
          <w:rFonts w:cs="Times New Roman"/>
          <w:i/>
          <w:iCs/>
          <w:color w:val="2F5496" w:themeColor="accent1" w:themeShade="BF"/>
          <w:sz w:val="22"/>
          <w:szCs w:val="22"/>
        </w:rPr>
        <w:t xml:space="preserve">Establish any applicable development standards or regulations; and </w:t>
      </w:r>
    </w:p>
    <w:p w14:paraId="51076106" w14:textId="77777777" w:rsidR="00760815" w:rsidRPr="00090512" w:rsidRDefault="00760815" w:rsidP="00760815">
      <w:pPr>
        <w:pStyle w:val="ListParagraph"/>
        <w:ind w:right="720"/>
        <w:rPr>
          <w:rFonts w:cs="Times New Roman"/>
          <w:i/>
          <w:iCs/>
          <w:color w:val="2F5496" w:themeColor="accent1" w:themeShade="BF"/>
          <w:sz w:val="22"/>
          <w:szCs w:val="22"/>
        </w:rPr>
      </w:pPr>
    </w:p>
    <w:p w14:paraId="7A351733" w14:textId="763C6640" w:rsidR="009945A3" w:rsidRPr="00090512" w:rsidRDefault="009945A3" w:rsidP="00760815">
      <w:pPr>
        <w:numPr>
          <w:ilvl w:val="3"/>
          <w:numId w:val="34"/>
        </w:numPr>
        <w:ind w:right="720" w:firstLine="0"/>
        <w:jc w:val="both"/>
        <w:rPr>
          <w:rFonts w:cs="Times New Roman"/>
          <w:i/>
          <w:iCs/>
          <w:color w:val="2F5496" w:themeColor="accent1" w:themeShade="BF"/>
          <w:sz w:val="22"/>
          <w:szCs w:val="22"/>
        </w:rPr>
      </w:pPr>
      <w:r w:rsidRPr="00090512">
        <w:rPr>
          <w:rFonts w:cs="Times New Roman"/>
          <w:i/>
          <w:iCs/>
          <w:color w:val="2F5496" w:themeColor="accent1" w:themeShade="BF"/>
          <w:sz w:val="22"/>
          <w:szCs w:val="22"/>
        </w:rPr>
        <w:t xml:space="preserve">Revise any use tables, charts, or related sections as necessary. </w:t>
      </w:r>
    </w:p>
    <w:p w14:paraId="7A1E8F60" w14:textId="31C8C3CB" w:rsidR="00760815" w:rsidRPr="00090512" w:rsidRDefault="009945A3" w:rsidP="00760815">
      <w:pPr>
        <w:numPr>
          <w:ilvl w:val="2"/>
          <w:numId w:val="34"/>
        </w:numPr>
        <w:ind w:right="720" w:firstLine="90"/>
        <w:jc w:val="both"/>
        <w:rPr>
          <w:rFonts w:cs="Times New Roman"/>
          <w:i/>
          <w:iCs/>
          <w:color w:val="2F5496" w:themeColor="accent1" w:themeShade="BF"/>
          <w:sz w:val="22"/>
          <w:szCs w:val="22"/>
        </w:rPr>
      </w:pPr>
      <w:r w:rsidRPr="00090512">
        <w:rPr>
          <w:rFonts w:cs="Times New Roman"/>
          <w:i/>
          <w:iCs/>
          <w:color w:val="2F5496" w:themeColor="accent1" w:themeShade="BF"/>
          <w:sz w:val="22"/>
          <w:szCs w:val="22"/>
        </w:rPr>
        <w:t>Timeline for Action.  The City Council shall approve or deny the proposed New or Unlisted Business Use within seventy-five (75) days after determining the application is complete, provided the applicant responds to requests for additional information and appears at required hearings.</w:t>
      </w:r>
    </w:p>
    <w:p w14:paraId="2418938A" w14:textId="77777777" w:rsidR="00760815" w:rsidRPr="00090512" w:rsidRDefault="00760815" w:rsidP="00760815">
      <w:pPr>
        <w:ind w:left="2250" w:right="720"/>
        <w:jc w:val="both"/>
        <w:rPr>
          <w:rFonts w:cs="Times New Roman"/>
          <w:i/>
          <w:iCs/>
          <w:color w:val="2F5496" w:themeColor="accent1" w:themeShade="BF"/>
          <w:sz w:val="22"/>
          <w:szCs w:val="22"/>
        </w:rPr>
      </w:pPr>
    </w:p>
    <w:p w14:paraId="5704AB16" w14:textId="77777777" w:rsidR="00760815" w:rsidRPr="00090512" w:rsidRDefault="009945A3" w:rsidP="00760815">
      <w:pPr>
        <w:numPr>
          <w:ilvl w:val="2"/>
          <w:numId w:val="34"/>
        </w:numPr>
        <w:ind w:right="720" w:firstLine="90"/>
        <w:jc w:val="both"/>
        <w:rPr>
          <w:rFonts w:cs="Times New Roman"/>
          <w:i/>
          <w:iCs/>
          <w:color w:val="2F5496" w:themeColor="accent1" w:themeShade="BF"/>
          <w:sz w:val="22"/>
          <w:szCs w:val="22"/>
        </w:rPr>
      </w:pPr>
      <w:r w:rsidRPr="00090512">
        <w:rPr>
          <w:rFonts w:cs="Times New Roman"/>
          <w:i/>
          <w:iCs/>
          <w:color w:val="2F5496" w:themeColor="accent1" w:themeShade="BF"/>
          <w:sz w:val="22"/>
          <w:szCs w:val="22"/>
        </w:rPr>
        <w:t>No Entitlement Created. Approval, conditional approval, or compliance with application requirements for a New Use Application does not create a vested right or entitlement to approval.</w:t>
      </w:r>
    </w:p>
    <w:p w14:paraId="69244DE5" w14:textId="77777777" w:rsidR="00760815" w:rsidRPr="00090512" w:rsidRDefault="00760815" w:rsidP="00760815">
      <w:pPr>
        <w:pStyle w:val="ListParagraph"/>
        <w:ind w:right="720"/>
        <w:rPr>
          <w:rFonts w:cs="Times New Roman"/>
          <w:i/>
          <w:iCs/>
          <w:color w:val="2F5496" w:themeColor="accent1" w:themeShade="BF"/>
          <w:sz w:val="22"/>
          <w:szCs w:val="22"/>
        </w:rPr>
      </w:pPr>
    </w:p>
    <w:p w14:paraId="294297B8" w14:textId="7717828A" w:rsidR="009945A3" w:rsidRPr="00090512" w:rsidRDefault="009945A3" w:rsidP="00760815">
      <w:pPr>
        <w:numPr>
          <w:ilvl w:val="1"/>
          <w:numId w:val="34"/>
        </w:numPr>
        <w:ind w:right="720" w:firstLine="0"/>
        <w:jc w:val="both"/>
        <w:rPr>
          <w:rFonts w:cs="Times New Roman"/>
          <w:i/>
          <w:iCs/>
          <w:color w:val="2F5496" w:themeColor="accent1" w:themeShade="BF"/>
          <w:sz w:val="22"/>
          <w:szCs w:val="22"/>
        </w:rPr>
      </w:pPr>
      <w:r w:rsidRPr="00090512">
        <w:rPr>
          <w:rFonts w:cs="Times New Roman"/>
          <w:i/>
          <w:iCs/>
          <w:color w:val="2F5496" w:themeColor="accent1" w:themeShade="BF"/>
          <w:sz w:val="22"/>
          <w:szCs w:val="22"/>
        </w:rPr>
        <w:lastRenderedPageBreak/>
        <w:t>Written Notification of Final Action.  The City shall provide written notice to the applicant of the Legislative Body’s final action, including approval, conditional approval, or denial of their New Use Application, and shall include each reason for denial and information regarding the right to appeal pursuant to Section 10.42.12.</w:t>
      </w:r>
    </w:p>
    <w:p w14:paraId="05D10F69" w14:textId="77777777" w:rsidR="005C502D" w:rsidRPr="00090512" w:rsidRDefault="005C502D" w:rsidP="005C502D">
      <w:pPr>
        <w:ind w:right="720"/>
        <w:jc w:val="both"/>
        <w:rPr>
          <w:rFonts w:cs="Times New Roman"/>
          <w:i/>
          <w:iCs/>
          <w:color w:val="2F5496" w:themeColor="accent1" w:themeShade="BF"/>
          <w:sz w:val="22"/>
          <w:szCs w:val="22"/>
        </w:rPr>
      </w:pPr>
    </w:p>
    <w:p w14:paraId="5817B9E4" w14:textId="77777777" w:rsidR="005C502D" w:rsidRPr="00090512" w:rsidRDefault="005C502D" w:rsidP="005C502D">
      <w:pPr>
        <w:pStyle w:val="ListParagraph"/>
        <w:numPr>
          <w:ilvl w:val="2"/>
          <w:numId w:val="37"/>
        </w:numPr>
        <w:ind w:right="720"/>
        <w:jc w:val="both"/>
        <w:rPr>
          <w:rFonts w:cs="Times New Roman"/>
          <w:b/>
          <w:bCs/>
          <w:i/>
          <w:iCs/>
          <w:color w:val="2F5496" w:themeColor="accent1" w:themeShade="BF"/>
          <w:sz w:val="22"/>
          <w:szCs w:val="22"/>
        </w:rPr>
      </w:pPr>
      <w:r w:rsidRPr="00090512">
        <w:rPr>
          <w:rFonts w:cs="Times New Roman"/>
          <w:b/>
          <w:bCs/>
          <w:i/>
          <w:iCs/>
          <w:color w:val="2F5496" w:themeColor="accent1" w:themeShade="BF"/>
          <w:sz w:val="22"/>
          <w:szCs w:val="22"/>
        </w:rPr>
        <w:t xml:space="preserve"> – Appeals</w:t>
      </w:r>
    </w:p>
    <w:p w14:paraId="5274AFE1" w14:textId="08B0B840" w:rsidR="005C502D" w:rsidRPr="00090512" w:rsidRDefault="005C502D" w:rsidP="005C502D">
      <w:pPr>
        <w:pStyle w:val="ListParagraph"/>
        <w:numPr>
          <w:ilvl w:val="0"/>
          <w:numId w:val="38"/>
        </w:numPr>
        <w:ind w:left="1440" w:right="720" w:firstLine="0"/>
        <w:jc w:val="both"/>
        <w:rPr>
          <w:rFonts w:cs="Times New Roman"/>
          <w:i/>
          <w:iCs/>
          <w:color w:val="2F5496" w:themeColor="accent1" w:themeShade="BF"/>
          <w:sz w:val="22"/>
          <w:szCs w:val="22"/>
        </w:rPr>
      </w:pPr>
      <w:r w:rsidRPr="00090512">
        <w:rPr>
          <w:rFonts w:cs="Times New Roman"/>
          <w:i/>
          <w:iCs/>
          <w:color w:val="2F5496" w:themeColor="accent1" w:themeShade="BF"/>
          <w:sz w:val="22"/>
          <w:szCs w:val="22"/>
        </w:rPr>
        <w:t xml:space="preserve">Right to Appeal. An applicant may appeal the Administrative Land Use Authority’s determination under this Chapter regarding a Classification Request – specifically whether a proposed business use aligns with an existing land use category or constitutes a New or Unlisted Business Use. Such appeals shall be filed and processed in accordance with the City’s established land use appeal procedures set forth in </w:t>
      </w:r>
      <w:r w:rsidR="000B6BCA" w:rsidRPr="00090512">
        <w:rPr>
          <w:rFonts w:cs="Times New Roman"/>
          <w:i/>
          <w:iCs/>
          <w:color w:val="2F5496" w:themeColor="accent1" w:themeShade="BF"/>
          <w:sz w:val="22"/>
          <w:szCs w:val="22"/>
        </w:rPr>
        <w:t>Section 10.04.080</w:t>
      </w:r>
      <w:r w:rsidRPr="00090512">
        <w:rPr>
          <w:rFonts w:cs="Times New Roman"/>
          <w:i/>
          <w:iCs/>
          <w:color w:val="2F5496" w:themeColor="accent1" w:themeShade="BF"/>
          <w:sz w:val="22"/>
          <w:szCs w:val="22"/>
        </w:rPr>
        <w:t xml:space="preserve">  of the Mt. Pleasant Municipal Code.</w:t>
      </w:r>
    </w:p>
    <w:p w14:paraId="5BC26CA3" w14:textId="77777777" w:rsidR="005C502D" w:rsidRPr="00090512" w:rsidRDefault="005C502D" w:rsidP="005C502D">
      <w:pPr>
        <w:pStyle w:val="ListParagraph"/>
        <w:ind w:left="1440" w:right="720"/>
        <w:jc w:val="both"/>
        <w:rPr>
          <w:rFonts w:cs="Times New Roman"/>
          <w:i/>
          <w:iCs/>
          <w:color w:val="2F5496" w:themeColor="accent1" w:themeShade="BF"/>
          <w:sz w:val="22"/>
          <w:szCs w:val="22"/>
        </w:rPr>
      </w:pPr>
    </w:p>
    <w:p w14:paraId="34941D4C" w14:textId="618C3B0E" w:rsidR="009945A3" w:rsidRPr="00090512" w:rsidRDefault="009945A3" w:rsidP="005C502D">
      <w:pPr>
        <w:pStyle w:val="ListParagraph"/>
        <w:numPr>
          <w:ilvl w:val="0"/>
          <w:numId w:val="38"/>
        </w:numPr>
        <w:ind w:left="1440" w:right="720" w:firstLine="0"/>
        <w:jc w:val="both"/>
        <w:rPr>
          <w:rFonts w:cs="Times New Roman"/>
          <w:i/>
          <w:iCs/>
          <w:color w:val="2F5496" w:themeColor="accent1" w:themeShade="BF"/>
          <w:sz w:val="22"/>
          <w:szCs w:val="22"/>
        </w:rPr>
      </w:pPr>
      <w:r w:rsidRPr="00090512">
        <w:rPr>
          <w:rFonts w:cs="Times New Roman"/>
          <w:i/>
          <w:iCs/>
          <w:color w:val="2F5496" w:themeColor="accent1" w:themeShade="BF"/>
          <w:sz w:val="22"/>
          <w:szCs w:val="22"/>
        </w:rPr>
        <w:t xml:space="preserve">Notice of Appeal Rights.  Written notice of the Administrative Land Use Authority’s Classification Request determination shall include information regarding the applicant’s right to appeal under this Section. </w:t>
      </w:r>
    </w:p>
    <w:p w14:paraId="3134BCC9" w14:textId="77777777" w:rsidR="009945A3" w:rsidRPr="00090512" w:rsidRDefault="009945A3" w:rsidP="009945A3">
      <w:pPr>
        <w:rPr>
          <w:rFonts w:cs="Times New Roman"/>
          <w:sz w:val="22"/>
          <w:szCs w:val="22"/>
        </w:rPr>
      </w:pPr>
    </w:p>
    <w:p w14:paraId="4F3B2C22" w14:textId="2B08BD60" w:rsidR="009945A3" w:rsidRPr="00090512" w:rsidRDefault="009945A3" w:rsidP="009945A3">
      <w:pPr>
        <w:pStyle w:val="ListParagraph"/>
        <w:numPr>
          <w:ilvl w:val="0"/>
          <w:numId w:val="21"/>
        </w:numPr>
        <w:ind w:left="0" w:firstLine="0"/>
        <w:rPr>
          <w:rFonts w:cs="Times New Roman"/>
          <w:sz w:val="22"/>
          <w:szCs w:val="22"/>
        </w:rPr>
      </w:pPr>
      <w:r w:rsidRPr="00090512">
        <w:rPr>
          <w:rFonts w:cs="Times New Roman"/>
          <w:b/>
          <w:bCs/>
          <w:sz w:val="22"/>
          <w:szCs w:val="22"/>
        </w:rPr>
        <w:t xml:space="preserve"> </w:t>
      </w:r>
      <w:r w:rsidRPr="00090512">
        <w:rPr>
          <w:rFonts w:cs="Times New Roman"/>
          <w:sz w:val="22"/>
          <w:szCs w:val="22"/>
          <w:u w:val="single"/>
        </w:rPr>
        <w:t>Amendments To Title 1</w:t>
      </w:r>
      <w:r w:rsidR="00A53B36" w:rsidRPr="00090512">
        <w:rPr>
          <w:rFonts w:cs="Times New Roman"/>
          <w:sz w:val="22"/>
          <w:szCs w:val="22"/>
          <w:u w:val="single"/>
        </w:rPr>
        <w:t>0</w:t>
      </w:r>
      <w:r w:rsidRPr="00090512">
        <w:rPr>
          <w:rFonts w:cs="Times New Roman"/>
          <w:sz w:val="22"/>
          <w:szCs w:val="22"/>
          <w:u w:val="single"/>
        </w:rPr>
        <w:t xml:space="preserve"> Zoning Districts</w:t>
      </w:r>
      <w:r w:rsidRPr="00090512">
        <w:rPr>
          <w:rFonts w:cs="Times New Roman"/>
          <w:sz w:val="22"/>
          <w:szCs w:val="22"/>
        </w:rPr>
        <w:t>.</w:t>
      </w:r>
      <w:r w:rsidRPr="00090512">
        <w:rPr>
          <w:rFonts w:cs="Times New Roman"/>
          <w:b/>
          <w:bCs/>
          <w:sz w:val="22"/>
          <w:szCs w:val="22"/>
        </w:rPr>
        <w:t xml:space="preserve"> </w:t>
      </w:r>
      <w:r w:rsidRPr="00090512">
        <w:rPr>
          <w:rFonts w:cs="Times New Roman"/>
          <w:sz w:val="22"/>
          <w:szCs w:val="22"/>
        </w:rPr>
        <w:t xml:space="preserve">The MMC is further amended as follows: </w:t>
      </w:r>
    </w:p>
    <w:p w14:paraId="043CEC6E" w14:textId="77777777" w:rsidR="009945A3" w:rsidRPr="00090512" w:rsidRDefault="009945A3" w:rsidP="009945A3">
      <w:pPr>
        <w:rPr>
          <w:rFonts w:cs="Times New Roman"/>
          <w:sz w:val="22"/>
          <w:szCs w:val="22"/>
        </w:rPr>
      </w:pPr>
    </w:p>
    <w:p w14:paraId="74296718" w14:textId="028E922A" w:rsidR="009945A3" w:rsidRPr="00090512" w:rsidRDefault="009945A3" w:rsidP="00D30B08">
      <w:pPr>
        <w:pStyle w:val="ListParagraph"/>
        <w:numPr>
          <w:ilvl w:val="0"/>
          <w:numId w:val="22"/>
        </w:numPr>
        <w:ind w:left="720" w:firstLine="0"/>
        <w:rPr>
          <w:rFonts w:cs="Times New Roman"/>
          <w:sz w:val="22"/>
          <w:szCs w:val="22"/>
        </w:rPr>
      </w:pPr>
      <w:r w:rsidRPr="00090512">
        <w:rPr>
          <w:rFonts w:cs="Times New Roman"/>
          <w:sz w:val="22"/>
          <w:szCs w:val="22"/>
        </w:rPr>
        <w:t xml:space="preserve">Title 10, Section 10.08.010, to add </w:t>
      </w:r>
      <w:r w:rsidR="00E77249" w:rsidRPr="00090512">
        <w:rPr>
          <w:rFonts w:cs="Times New Roman"/>
          <w:sz w:val="22"/>
          <w:szCs w:val="22"/>
        </w:rPr>
        <w:t>Section 10.08.010.22</w:t>
      </w:r>
      <w:r w:rsidRPr="00090512">
        <w:rPr>
          <w:rFonts w:cs="Times New Roman"/>
          <w:sz w:val="22"/>
          <w:szCs w:val="22"/>
        </w:rPr>
        <w:t xml:space="preserve"> as follows:</w:t>
      </w:r>
    </w:p>
    <w:p w14:paraId="2C18E846" w14:textId="753C7E2C" w:rsidR="009945A3" w:rsidRPr="00090512" w:rsidRDefault="009945A3" w:rsidP="009945A3">
      <w:pPr>
        <w:ind w:left="720" w:right="720"/>
        <w:jc w:val="both"/>
        <w:rPr>
          <w:rFonts w:cs="Times New Roman"/>
          <w:b/>
          <w:bCs/>
          <w:i/>
          <w:iCs/>
          <w:color w:val="2F5496" w:themeColor="accent1" w:themeShade="BF"/>
          <w:sz w:val="22"/>
          <w:szCs w:val="22"/>
        </w:rPr>
      </w:pPr>
      <w:r w:rsidRPr="00090512">
        <w:rPr>
          <w:rFonts w:cs="Times New Roman"/>
          <w:sz w:val="22"/>
          <w:szCs w:val="22"/>
        </w:rPr>
        <w:br/>
      </w:r>
      <w:r w:rsidRPr="00090512">
        <w:rPr>
          <w:rFonts w:cs="Times New Roman"/>
          <w:b/>
          <w:bCs/>
          <w:i/>
          <w:iCs/>
          <w:color w:val="2F5496" w:themeColor="accent1" w:themeShade="BF"/>
          <w:sz w:val="22"/>
          <w:szCs w:val="22"/>
        </w:rPr>
        <w:t>10.08.010</w:t>
      </w:r>
      <w:r w:rsidR="007E4676" w:rsidRPr="00090512">
        <w:rPr>
          <w:rFonts w:cs="Times New Roman"/>
          <w:b/>
          <w:bCs/>
          <w:i/>
          <w:iCs/>
          <w:color w:val="2F5496" w:themeColor="accent1" w:themeShade="BF"/>
          <w:sz w:val="22"/>
          <w:szCs w:val="22"/>
        </w:rPr>
        <w:t>.22</w:t>
      </w:r>
      <w:r w:rsidRPr="00090512">
        <w:rPr>
          <w:rFonts w:cs="Times New Roman"/>
          <w:b/>
          <w:bCs/>
          <w:i/>
          <w:iCs/>
          <w:color w:val="2F5496" w:themeColor="accent1" w:themeShade="BF"/>
          <w:sz w:val="22"/>
          <w:szCs w:val="22"/>
        </w:rPr>
        <w:t xml:space="preserve"> – Unlisted Business Uses</w:t>
      </w:r>
    </w:p>
    <w:p w14:paraId="529389B0" w14:textId="5BF7DBAC" w:rsidR="009945A3" w:rsidRPr="00090512" w:rsidRDefault="009945A3" w:rsidP="009945A3">
      <w:pPr>
        <w:ind w:left="720" w:right="720"/>
        <w:jc w:val="both"/>
        <w:rPr>
          <w:rFonts w:cs="Times New Roman"/>
          <w:i/>
          <w:iCs/>
          <w:color w:val="2F5496" w:themeColor="accent1" w:themeShade="BF"/>
          <w:sz w:val="22"/>
          <w:szCs w:val="22"/>
        </w:rPr>
      </w:pPr>
      <w:r w:rsidRPr="00090512">
        <w:rPr>
          <w:rFonts w:cs="Times New Roman"/>
          <w:i/>
          <w:iCs/>
          <w:color w:val="2F5496" w:themeColor="accent1" w:themeShade="BF"/>
          <w:sz w:val="22"/>
          <w:szCs w:val="22"/>
        </w:rPr>
        <w:t>Business Uses not expressly listed in this Chapter shall be processed and reviewed in accordance with the New or Unlisted Business Use procedures set forth in Chapter 42 of this Title.</w:t>
      </w:r>
    </w:p>
    <w:p w14:paraId="296474A6" w14:textId="77777777" w:rsidR="009945A3" w:rsidRPr="00090512" w:rsidRDefault="009945A3" w:rsidP="009945A3">
      <w:pPr>
        <w:rPr>
          <w:rFonts w:cs="Times New Roman"/>
          <w:b/>
          <w:bCs/>
          <w:sz w:val="22"/>
          <w:szCs w:val="22"/>
        </w:rPr>
      </w:pPr>
    </w:p>
    <w:p w14:paraId="02959DB6" w14:textId="593A407C" w:rsidR="00D30B08" w:rsidRPr="00090512" w:rsidRDefault="009945A3" w:rsidP="00D30B08">
      <w:pPr>
        <w:pStyle w:val="ListParagraph"/>
        <w:numPr>
          <w:ilvl w:val="0"/>
          <w:numId w:val="22"/>
        </w:numPr>
        <w:ind w:left="720" w:firstLine="0"/>
        <w:rPr>
          <w:rFonts w:cs="Times New Roman"/>
          <w:b/>
          <w:bCs/>
          <w:sz w:val="22"/>
          <w:szCs w:val="22"/>
        </w:rPr>
      </w:pPr>
      <w:r w:rsidRPr="00090512">
        <w:rPr>
          <w:rFonts w:cs="Times New Roman"/>
          <w:sz w:val="22"/>
          <w:szCs w:val="22"/>
        </w:rPr>
        <w:t xml:space="preserve">Title 10, Section 10.08.020, to add </w:t>
      </w:r>
      <w:r w:rsidR="00E77249" w:rsidRPr="00090512">
        <w:rPr>
          <w:rFonts w:cs="Times New Roman"/>
          <w:sz w:val="22"/>
          <w:szCs w:val="22"/>
        </w:rPr>
        <w:t xml:space="preserve">Section 10.08.020.22 </w:t>
      </w:r>
      <w:r w:rsidRPr="00090512">
        <w:rPr>
          <w:rFonts w:cs="Times New Roman"/>
          <w:sz w:val="22"/>
          <w:szCs w:val="22"/>
        </w:rPr>
        <w:t xml:space="preserve"> as follows:</w:t>
      </w:r>
      <w:r w:rsidRPr="00090512">
        <w:rPr>
          <w:rFonts w:cs="Times New Roman"/>
          <w:sz w:val="22"/>
          <w:szCs w:val="22"/>
        </w:rPr>
        <w:br/>
      </w:r>
    </w:p>
    <w:p w14:paraId="011610FD" w14:textId="0A01E978" w:rsidR="009945A3" w:rsidRPr="00090512" w:rsidRDefault="009945A3" w:rsidP="00D30B08">
      <w:pPr>
        <w:pStyle w:val="ListParagraph"/>
        <w:rPr>
          <w:rFonts w:cs="Times New Roman"/>
          <w:b/>
          <w:bCs/>
          <w:i/>
          <w:iCs/>
          <w:color w:val="2F5496" w:themeColor="accent1" w:themeShade="BF"/>
          <w:sz w:val="22"/>
          <w:szCs w:val="22"/>
        </w:rPr>
      </w:pPr>
      <w:r w:rsidRPr="00090512">
        <w:rPr>
          <w:rFonts w:cs="Times New Roman"/>
          <w:b/>
          <w:bCs/>
          <w:i/>
          <w:iCs/>
          <w:color w:val="2F5496" w:themeColor="accent1" w:themeShade="BF"/>
          <w:sz w:val="22"/>
          <w:szCs w:val="22"/>
        </w:rPr>
        <w:t>10.08.020</w:t>
      </w:r>
      <w:r w:rsidR="007E4676" w:rsidRPr="00090512">
        <w:rPr>
          <w:rFonts w:cs="Times New Roman"/>
          <w:b/>
          <w:bCs/>
          <w:i/>
          <w:iCs/>
          <w:color w:val="2F5496" w:themeColor="accent1" w:themeShade="BF"/>
          <w:sz w:val="22"/>
          <w:szCs w:val="22"/>
        </w:rPr>
        <w:t>.22</w:t>
      </w:r>
      <w:r w:rsidRPr="00090512">
        <w:rPr>
          <w:rFonts w:cs="Times New Roman"/>
          <w:b/>
          <w:bCs/>
          <w:i/>
          <w:iCs/>
          <w:color w:val="2F5496" w:themeColor="accent1" w:themeShade="BF"/>
          <w:sz w:val="22"/>
          <w:szCs w:val="22"/>
        </w:rPr>
        <w:t xml:space="preserve"> – Unlisted Business Uses</w:t>
      </w:r>
    </w:p>
    <w:p w14:paraId="46966A8A" w14:textId="4EB332C5" w:rsidR="009945A3" w:rsidRPr="00090512" w:rsidRDefault="009945A3" w:rsidP="00D30B08">
      <w:pPr>
        <w:ind w:left="720" w:right="720"/>
        <w:jc w:val="both"/>
        <w:rPr>
          <w:rFonts w:cs="Times New Roman"/>
          <w:i/>
          <w:iCs/>
          <w:color w:val="2F5496" w:themeColor="accent1" w:themeShade="BF"/>
          <w:sz w:val="22"/>
          <w:szCs w:val="22"/>
        </w:rPr>
      </w:pPr>
      <w:r w:rsidRPr="00090512">
        <w:rPr>
          <w:rFonts w:cs="Times New Roman"/>
          <w:i/>
          <w:iCs/>
          <w:color w:val="2F5496" w:themeColor="accent1" w:themeShade="BF"/>
          <w:sz w:val="22"/>
          <w:szCs w:val="22"/>
        </w:rPr>
        <w:t>Business Uses not expressly listed in this Chapter shall be processed and reviewed in accordance with the New or Unlisted Business Use procedures set forth in Chapter 42 of this Title.</w:t>
      </w:r>
    </w:p>
    <w:p w14:paraId="57D8E0B4" w14:textId="77777777" w:rsidR="00D30B08" w:rsidRPr="00090512" w:rsidRDefault="00D30B08" w:rsidP="00D30B08">
      <w:pPr>
        <w:ind w:left="720" w:right="720"/>
        <w:jc w:val="both"/>
        <w:rPr>
          <w:rFonts w:cs="Times New Roman"/>
          <w:sz w:val="22"/>
          <w:szCs w:val="22"/>
        </w:rPr>
      </w:pPr>
    </w:p>
    <w:p w14:paraId="2893593D" w14:textId="62BAA83F" w:rsidR="00D30B08" w:rsidRPr="00090512" w:rsidRDefault="009945A3" w:rsidP="00D30B08">
      <w:pPr>
        <w:pStyle w:val="ListParagraph"/>
        <w:numPr>
          <w:ilvl w:val="0"/>
          <w:numId w:val="22"/>
        </w:numPr>
        <w:ind w:left="720" w:firstLine="0"/>
        <w:rPr>
          <w:rFonts w:cs="Times New Roman"/>
          <w:b/>
          <w:bCs/>
          <w:sz w:val="22"/>
          <w:szCs w:val="22"/>
        </w:rPr>
      </w:pPr>
      <w:r w:rsidRPr="00090512">
        <w:rPr>
          <w:rFonts w:cs="Times New Roman"/>
          <w:sz w:val="22"/>
          <w:szCs w:val="22"/>
        </w:rPr>
        <w:t xml:space="preserve">Title 10, Section 10.08.030, to add </w:t>
      </w:r>
      <w:r w:rsidR="00E77249" w:rsidRPr="00090512">
        <w:rPr>
          <w:rFonts w:cs="Times New Roman"/>
          <w:sz w:val="22"/>
          <w:szCs w:val="22"/>
        </w:rPr>
        <w:t xml:space="preserve">Section 10.08.030.22 </w:t>
      </w:r>
      <w:r w:rsidRPr="00090512">
        <w:rPr>
          <w:rFonts w:cs="Times New Roman"/>
          <w:sz w:val="22"/>
          <w:szCs w:val="22"/>
        </w:rPr>
        <w:t>as follows:</w:t>
      </w:r>
    </w:p>
    <w:p w14:paraId="1382058E" w14:textId="778FDCB1" w:rsidR="009945A3" w:rsidRPr="00090512" w:rsidRDefault="009945A3" w:rsidP="00D30B08">
      <w:pPr>
        <w:pStyle w:val="ListParagraph"/>
        <w:rPr>
          <w:rFonts w:cs="Times New Roman"/>
          <w:b/>
          <w:bCs/>
          <w:i/>
          <w:iCs/>
          <w:color w:val="2F5496" w:themeColor="accent1" w:themeShade="BF"/>
          <w:sz w:val="22"/>
          <w:szCs w:val="22"/>
        </w:rPr>
      </w:pPr>
      <w:r w:rsidRPr="00090512">
        <w:rPr>
          <w:rFonts w:cs="Times New Roman"/>
          <w:sz w:val="22"/>
          <w:szCs w:val="22"/>
        </w:rPr>
        <w:br/>
      </w:r>
      <w:r w:rsidRPr="00090512">
        <w:rPr>
          <w:rFonts w:cs="Times New Roman"/>
          <w:b/>
          <w:bCs/>
          <w:i/>
          <w:iCs/>
          <w:color w:val="2F5496" w:themeColor="accent1" w:themeShade="BF"/>
          <w:sz w:val="22"/>
          <w:szCs w:val="22"/>
        </w:rPr>
        <w:t>10.08.030</w:t>
      </w:r>
      <w:r w:rsidR="007E4676" w:rsidRPr="00090512">
        <w:rPr>
          <w:rFonts w:cs="Times New Roman"/>
          <w:b/>
          <w:bCs/>
          <w:i/>
          <w:iCs/>
          <w:color w:val="2F5496" w:themeColor="accent1" w:themeShade="BF"/>
          <w:sz w:val="22"/>
          <w:szCs w:val="22"/>
        </w:rPr>
        <w:t>.22</w:t>
      </w:r>
      <w:r w:rsidRPr="00090512">
        <w:rPr>
          <w:rFonts w:cs="Times New Roman"/>
          <w:b/>
          <w:bCs/>
          <w:i/>
          <w:iCs/>
          <w:color w:val="2F5496" w:themeColor="accent1" w:themeShade="BF"/>
          <w:sz w:val="22"/>
          <w:szCs w:val="22"/>
        </w:rPr>
        <w:t xml:space="preserve"> – Unlisted Business Uses</w:t>
      </w:r>
    </w:p>
    <w:p w14:paraId="7E1BDA38" w14:textId="4BAF8EE0" w:rsidR="009945A3" w:rsidRPr="00090512" w:rsidRDefault="009945A3" w:rsidP="00D30B08">
      <w:pPr>
        <w:ind w:left="720" w:right="720"/>
        <w:jc w:val="both"/>
        <w:rPr>
          <w:rFonts w:cs="Times New Roman"/>
          <w:i/>
          <w:iCs/>
          <w:color w:val="2F5496" w:themeColor="accent1" w:themeShade="BF"/>
          <w:sz w:val="22"/>
          <w:szCs w:val="22"/>
        </w:rPr>
      </w:pPr>
      <w:r w:rsidRPr="00090512">
        <w:rPr>
          <w:rFonts w:cs="Times New Roman"/>
          <w:i/>
          <w:iCs/>
          <w:color w:val="2F5496" w:themeColor="accent1" w:themeShade="BF"/>
          <w:sz w:val="22"/>
          <w:szCs w:val="22"/>
        </w:rPr>
        <w:t>Business Uses not expressly listed in this Chapter shall be processed and reviewed in accordance with the New or Unlisted Business Use procedures set forth in Chapter 42 of this Title.</w:t>
      </w:r>
    </w:p>
    <w:p w14:paraId="3C80CE15" w14:textId="77777777" w:rsidR="00D30B08" w:rsidRPr="00090512" w:rsidRDefault="00D30B08" w:rsidP="009945A3">
      <w:pPr>
        <w:rPr>
          <w:rFonts w:cs="Times New Roman"/>
          <w:sz w:val="22"/>
          <w:szCs w:val="22"/>
        </w:rPr>
      </w:pPr>
    </w:p>
    <w:p w14:paraId="0ED1DEB5" w14:textId="6EF63170" w:rsidR="00D30B08" w:rsidRPr="00090512" w:rsidRDefault="009945A3" w:rsidP="00D30B08">
      <w:pPr>
        <w:pStyle w:val="ListParagraph"/>
        <w:numPr>
          <w:ilvl w:val="0"/>
          <w:numId w:val="22"/>
        </w:numPr>
        <w:ind w:left="720" w:firstLine="0"/>
        <w:rPr>
          <w:rFonts w:cs="Times New Roman"/>
          <w:b/>
          <w:bCs/>
          <w:sz w:val="22"/>
          <w:szCs w:val="22"/>
        </w:rPr>
      </w:pPr>
      <w:r w:rsidRPr="00090512">
        <w:rPr>
          <w:rFonts w:cs="Times New Roman"/>
          <w:sz w:val="22"/>
          <w:szCs w:val="22"/>
        </w:rPr>
        <w:t xml:space="preserve">Title 10, Section 10.08.040, to add </w:t>
      </w:r>
      <w:r w:rsidR="00E77249" w:rsidRPr="00090512">
        <w:rPr>
          <w:rFonts w:cs="Times New Roman"/>
          <w:sz w:val="22"/>
          <w:szCs w:val="22"/>
        </w:rPr>
        <w:t xml:space="preserve">Section 10.08.040.27 </w:t>
      </w:r>
      <w:r w:rsidRPr="00090512">
        <w:rPr>
          <w:rFonts w:cs="Times New Roman"/>
          <w:sz w:val="22"/>
          <w:szCs w:val="22"/>
        </w:rPr>
        <w:t>as follows:</w:t>
      </w:r>
    </w:p>
    <w:p w14:paraId="0D8F9B0C" w14:textId="499102F1" w:rsidR="009945A3" w:rsidRPr="00090512" w:rsidRDefault="009945A3" w:rsidP="00D30B08">
      <w:pPr>
        <w:pStyle w:val="ListParagraph"/>
        <w:jc w:val="both"/>
        <w:rPr>
          <w:rFonts w:cs="Times New Roman"/>
          <w:b/>
          <w:bCs/>
          <w:i/>
          <w:iCs/>
          <w:color w:val="2F5496" w:themeColor="accent1" w:themeShade="BF"/>
          <w:sz w:val="22"/>
          <w:szCs w:val="22"/>
        </w:rPr>
      </w:pPr>
      <w:r w:rsidRPr="00090512">
        <w:rPr>
          <w:rFonts w:cs="Times New Roman"/>
          <w:sz w:val="22"/>
          <w:szCs w:val="22"/>
        </w:rPr>
        <w:br/>
      </w:r>
      <w:r w:rsidRPr="00090512">
        <w:rPr>
          <w:rFonts w:cs="Times New Roman"/>
          <w:b/>
          <w:bCs/>
          <w:i/>
          <w:iCs/>
          <w:color w:val="2F5496" w:themeColor="accent1" w:themeShade="BF"/>
          <w:sz w:val="22"/>
          <w:szCs w:val="22"/>
        </w:rPr>
        <w:t>10.08.040</w:t>
      </w:r>
      <w:r w:rsidR="007E4676" w:rsidRPr="00090512">
        <w:rPr>
          <w:rFonts w:cs="Times New Roman"/>
          <w:b/>
          <w:bCs/>
          <w:i/>
          <w:iCs/>
          <w:color w:val="2F5496" w:themeColor="accent1" w:themeShade="BF"/>
          <w:sz w:val="22"/>
          <w:szCs w:val="22"/>
        </w:rPr>
        <w:t>.27</w:t>
      </w:r>
      <w:r w:rsidRPr="00090512">
        <w:rPr>
          <w:rFonts w:cs="Times New Roman"/>
          <w:b/>
          <w:bCs/>
          <w:i/>
          <w:iCs/>
          <w:color w:val="2F5496" w:themeColor="accent1" w:themeShade="BF"/>
          <w:sz w:val="22"/>
          <w:szCs w:val="22"/>
        </w:rPr>
        <w:t xml:space="preserve"> – Unlisted Business Uses</w:t>
      </w:r>
    </w:p>
    <w:p w14:paraId="593BC2D8" w14:textId="29090304" w:rsidR="009945A3" w:rsidRPr="00090512" w:rsidRDefault="009945A3" w:rsidP="00D30B08">
      <w:pPr>
        <w:ind w:left="720" w:right="720"/>
        <w:jc w:val="both"/>
        <w:rPr>
          <w:rFonts w:cs="Times New Roman"/>
          <w:i/>
          <w:iCs/>
          <w:color w:val="2F5496" w:themeColor="accent1" w:themeShade="BF"/>
          <w:sz w:val="22"/>
          <w:szCs w:val="22"/>
        </w:rPr>
      </w:pPr>
      <w:r w:rsidRPr="00090512">
        <w:rPr>
          <w:rFonts w:cs="Times New Roman"/>
          <w:i/>
          <w:iCs/>
          <w:color w:val="2F5496" w:themeColor="accent1" w:themeShade="BF"/>
          <w:sz w:val="22"/>
          <w:szCs w:val="22"/>
        </w:rPr>
        <w:t>Business Uses not expressly listed in this Chapter shall be processed and reviewed in accordance with the New or Unlisted Business Use procedures set forth in Chapter 42 of this Title.</w:t>
      </w:r>
    </w:p>
    <w:p w14:paraId="79384086" w14:textId="77777777" w:rsidR="00D30B08" w:rsidRPr="00090512" w:rsidRDefault="00D30B08" w:rsidP="00D30B08">
      <w:pPr>
        <w:ind w:left="720" w:right="720"/>
        <w:rPr>
          <w:rFonts w:cs="Times New Roman"/>
          <w:sz w:val="22"/>
          <w:szCs w:val="22"/>
        </w:rPr>
      </w:pPr>
    </w:p>
    <w:p w14:paraId="70E71A21" w14:textId="20C8F204" w:rsidR="00D30B08" w:rsidRPr="00090512" w:rsidRDefault="009945A3" w:rsidP="00D30B08">
      <w:pPr>
        <w:pStyle w:val="ListParagraph"/>
        <w:numPr>
          <w:ilvl w:val="0"/>
          <w:numId w:val="22"/>
        </w:numPr>
        <w:ind w:left="720" w:firstLine="0"/>
        <w:rPr>
          <w:rFonts w:cs="Times New Roman"/>
          <w:b/>
          <w:bCs/>
          <w:sz w:val="22"/>
          <w:szCs w:val="22"/>
        </w:rPr>
      </w:pPr>
      <w:r w:rsidRPr="00090512">
        <w:rPr>
          <w:rFonts w:cs="Times New Roman"/>
          <w:sz w:val="22"/>
          <w:szCs w:val="22"/>
        </w:rPr>
        <w:t xml:space="preserve">Title 10, Section 10.10.010, to add </w:t>
      </w:r>
      <w:r w:rsidR="00E77249" w:rsidRPr="00090512">
        <w:rPr>
          <w:rFonts w:cs="Times New Roman"/>
          <w:sz w:val="22"/>
          <w:szCs w:val="22"/>
        </w:rPr>
        <w:t xml:space="preserve">Section 10.10.010.12 </w:t>
      </w:r>
      <w:r w:rsidRPr="00090512">
        <w:rPr>
          <w:rFonts w:cs="Times New Roman"/>
          <w:sz w:val="22"/>
          <w:szCs w:val="22"/>
        </w:rPr>
        <w:t>as follows:</w:t>
      </w:r>
    </w:p>
    <w:p w14:paraId="64AECE1B" w14:textId="411492C2" w:rsidR="009945A3" w:rsidRPr="00090512" w:rsidRDefault="009945A3" w:rsidP="00D30B08">
      <w:pPr>
        <w:pStyle w:val="ListParagraph"/>
        <w:rPr>
          <w:rFonts w:cs="Times New Roman"/>
          <w:b/>
          <w:bCs/>
          <w:i/>
          <w:iCs/>
          <w:color w:val="2F5496" w:themeColor="accent1" w:themeShade="BF"/>
          <w:sz w:val="22"/>
          <w:szCs w:val="22"/>
        </w:rPr>
      </w:pPr>
      <w:r w:rsidRPr="00090512">
        <w:rPr>
          <w:rFonts w:cs="Times New Roman"/>
          <w:sz w:val="22"/>
          <w:szCs w:val="22"/>
        </w:rPr>
        <w:br/>
      </w:r>
      <w:r w:rsidRPr="00090512">
        <w:rPr>
          <w:rFonts w:cs="Times New Roman"/>
          <w:b/>
          <w:bCs/>
          <w:i/>
          <w:iCs/>
          <w:color w:val="2F5496" w:themeColor="accent1" w:themeShade="BF"/>
          <w:sz w:val="22"/>
          <w:szCs w:val="22"/>
        </w:rPr>
        <w:t>10.10.010</w:t>
      </w:r>
      <w:r w:rsidR="007E4676" w:rsidRPr="00090512">
        <w:rPr>
          <w:rFonts w:cs="Times New Roman"/>
          <w:b/>
          <w:bCs/>
          <w:i/>
          <w:iCs/>
          <w:color w:val="2F5496" w:themeColor="accent1" w:themeShade="BF"/>
          <w:sz w:val="22"/>
          <w:szCs w:val="22"/>
        </w:rPr>
        <w:t>.12</w:t>
      </w:r>
      <w:r w:rsidRPr="00090512">
        <w:rPr>
          <w:rFonts w:cs="Times New Roman"/>
          <w:b/>
          <w:bCs/>
          <w:i/>
          <w:iCs/>
          <w:color w:val="2F5496" w:themeColor="accent1" w:themeShade="BF"/>
          <w:sz w:val="22"/>
          <w:szCs w:val="22"/>
        </w:rPr>
        <w:t xml:space="preserve"> – Unlisted Business Uses</w:t>
      </w:r>
    </w:p>
    <w:p w14:paraId="2125C265" w14:textId="59C5698C" w:rsidR="009945A3" w:rsidRPr="00090512" w:rsidRDefault="009945A3" w:rsidP="00D30B08">
      <w:pPr>
        <w:ind w:left="720" w:right="720"/>
        <w:jc w:val="both"/>
        <w:rPr>
          <w:rFonts w:cs="Times New Roman"/>
          <w:i/>
          <w:iCs/>
          <w:color w:val="2F5496" w:themeColor="accent1" w:themeShade="BF"/>
          <w:sz w:val="22"/>
          <w:szCs w:val="22"/>
        </w:rPr>
      </w:pPr>
      <w:r w:rsidRPr="00090512">
        <w:rPr>
          <w:rFonts w:cs="Times New Roman"/>
          <w:i/>
          <w:iCs/>
          <w:color w:val="2F5496" w:themeColor="accent1" w:themeShade="BF"/>
          <w:sz w:val="22"/>
          <w:szCs w:val="22"/>
        </w:rPr>
        <w:lastRenderedPageBreak/>
        <w:t>Business Uses not expressly listed in this Chapter shall be processed and reviewed in accordance with the New or Unlisted Business Use procedures set forth in Chapter 42 of this Title.</w:t>
      </w:r>
    </w:p>
    <w:p w14:paraId="39476D6C" w14:textId="77777777" w:rsidR="00D30B08" w:rsidRPr="00090512" w:rsidRDefault="00D30B08" w:rsidP="00D30B08">
      <w:pPr>
        <w:ind w:left="720" w:right="720"/>
        <w:jc w:val="both"/>
        <w:rPr>
          <w:rFonts w:cs="Times New Roman"/>
          <w:i/>
          <w:iCs/>
          <w:color w:val="2F5496" w:themeColor="accent1" w:themeShade="BF"/>
          <w:sz w:val="22"/>
          <w:szCs w:val="22"/>
        </w:rPr>
      </w:pPr>
    </w:p>
    <w:p w14:paraId="7641F77A" w14:textId="6A44F3E1" w:rsidR="00D30B08" w:rsidRPr="00090512" w:rsidRDefault="009945A3" w:rsidP="00D30B08">
      <w:pPr>
        <w:pStyle w:val="ListParagraph"/>
        <w:numPr>
          <w:ilvl w:val="0"/>
          <w:numId w:val="22"/>
        </w:numPr>
        <w:ind w:left="720" w:firstLine="0"/>
        <w:rPr>
          <w:rFonts w:cs="Times New Roman"/>
          <w:b/>
          <w:bCs/>
          <w:sz w:val="22"/>
          <w:szCs w:val="22"/>
        </w:rPr>
      </w:pPr>
      <w:r w:rsidRPr="00090512">
        <w:rPr>
          <w:rFonts w:cs="Times New Roman"/>
          <w:sz w:val="22"/>
          <w:szCs w:val="22"/>
        </w:rPr>
        <w:t xml:space="preserve">Title 10, Section 10.10.020, to add </w:t>
      </w:r>
      <w:r w:rsidR="00E77249" w:rsidRPr="00090512">
        <w:rPr>
          <w:rFonts w:cs="Times New Roman"/>
          <w:sz w:val="22"/>
          <w:szCs w:val="22"/>
        </w:rPr>
        <w:t xml:space="preserve">Section 10.10.020.12 </w:t>
      </w:r>
      <w:r w:rsidRPr="00090512">
        <w:rPr>
          <w:rFonts w:cs="Times New Roman"/>
          <w:sz w:val="22"/>
          <w:szCs w:val="22"/>
        </w:rPr>
        <w:t>as follows:</w:t>
      </w:r>
    </w:p>
    <w:p w14:paraId="409F5556" w14:textId="42FC9008" w:rsidR="009945A3" w:rsidRPr="00090512" w:rsidRDefault="009945A3" w:rsidP="00D30B08">
      <w:pPr>
        <w:pStyle w:val="ListParagraph"/>
        <w:rPr>
          <w:rFonts w:cs="Times New Roman"/>
          <w:b/>
          <w:bCs/>
          <w:i/>
          <w:iCs/>
          <w:color w:val="2F5496" w:themeColor="accent1" w:themeShade="BF"/>
          <w:sz w:val="22"/>
          <w:szCs w:val="22"/>
        </w:rPr>
      </w:pPr>
      <w:r w:rsidRPr="00090512">
        <w:rPr>
          <w:rFonts w:cs="Times New Roman"/>
          <w:sz w:val="22"/>
          <w:szCs w:val="22"/>
        </w:rPr>
        <w:br/>
      </w:r>
      <w:r w:rsidRPr="00090512">
        <w:rPr>
          <w:rFonts w:cs="Times New Roman"/>
          <w:b/>
          <w:bCs/>
          <w:i/>
          <w:iCs/>
          <w:color w:val="2F5496" w:themeColor="accent1" w:themeShade="BF"/>
          <w:sz w:val="22"/>
          <w:szCs w:val="22"/>
        </w:rPr>
        <w:t>10.10.020</w:t>
      </w:r>
      <w:r w:rsidR="007E4676" w:rsidRPr="00090512">
        <w:rPr>
          <w:rFonts w:cs="Times New Roman"/>
          <w:b/>
          <w:bCs/>
          <w:i/>
          <w:iCs/>
          <w:color w:val="2F5496" w:themeColor="accent1" w:themeShade="BF"/>
          <w:sz w:val="22"/>
          <w:szCs w:val="22"/>
        </w:rPr>
        <w:t>.12</w:t>
      </w:r>
      <w:r w:rsidRPr="00090512">
        <w:rPr>
          <w:rFonts w:cs="Times New Roman"/>
          <w:b/>
          <w:bCs/>
          <w:i/>
          <w:iCs/>
          <w:color w:val="2F5496" w:themeColor="accent1" w:themeShade="BF"/>
          <w:sz w:val="22"/>
          <w:szCs w:val="22"/>
        </w:rPr>
        <w:t xml:space="preserve"> – Unlisted Business Uses</w:t>
      </w:r>
    </w:p>
    <w:p w14:paraId="3B99AA5F" w14:textId="056F0970" w:rsidR="009945A3" w:rsidRPr="00090512" w:rsidRDefault="009945A3" w:rsidP="00D30B08">
      <w:pPr>
        <w:ind w:left="720" w:right="720"/>
        <w:jc w:val="both"/>
        <w:rPr>
          <w:rFonts w:cs="Times New Roman"/>
          <w:i/>
          <w:iCs/>
          <w:color w:val="2F5496" w:themeColor="accent1" w:themeShade="BF"/>
          <w:sz w:val="22"/>
          <w:szCs w:val="22"/>
        </w:rPr>
      </w:pPr>
      <w:r w:rsidRPr="00090512">
        <w:rPr>
          <w:rFonts w:cs="Times New Roman"/>
          <w:i/>
          <w:iCs/>
          <w:color w:val="2F5496" w:themeColor="accent1" w:themeShade="BF"/>
          <w:sz w:val="22"/>
          <w:szCs w:val="22"/>
        </w:rPr>
        <w:t>Business Uses not expressly listed in this Chapter shall be processed and reviewed in accordance with the New or Unlisted Business Use procedures set forth in Chapter 42 of this Title.</w:t>
      </w:r>
    </w:p>
    <w:p w14:paraId="6F5CC311" w14:textId="77777777" w:rsidR="009945A3" w:rsidRPr="00090512" w:rsidRDefault="009945A3" w:rsidP="009945A3">
      <w:pPr>
        <w:ind w:left="720" w:right="720"/>
        <w:jc w:val="both"/>
        <w:rPr>
          <w:rFonts w:cs="Times New Roman"/>
          <w:i/>
          <w:iCs/>
          <w:color w:val="2F5496" w:themeColor="accent1" w:themeShade="BF"/>
          <w:sz w:val="22"/>
          <w:szCs w:val="22"/>
        </w:rPr>
      </w:pPr>
    </w:p>
    <w:p w14:paraId="7641F77B" w14:textId="4ABB99C6" w:rsidR="00D30B08" w:rsidRPr="00090512" w:rsidRDefault="009945A3" w:rsidP="00D30B08">
      <w:pPr>
        <w:pStyle w:val="ListParagraph"/>
        <w:numPr>
          <w:ilvl w:val="0"/>
          <w:numId w:val="22"/>
        </w:numPr>
        <w:ind w:left="720" w:firstLine="0"/>
        <w:rPr>
          <w:rFonts w:cs="Times New Roman"/>
          <w:b/>
          <w:bCs/>
          <w:sz w:val="22"/>
          <w:szCs w:val="22"/>
        </w:rPr>
      </w:pPr>
      <w:r w:rsidRPr="00090512">
        <w:rPr>
          <w:rFonts w:cs="Times New Roman"/>
          <w:sz w:val="22"/>
          <w:szCs w:val="22"/>
        </w:rPr>
        <w:t xml:space="preserve">Title 10, Section 10.10.030, to add </w:t>
      </w:r>
      <w:r w:rsidR="00E77249" w:rsidRPr="00090512">
        <w:rPr>
          <w:rFonts w:cs="Times New Roman"/>
          <w:sz w:val="22"/>
          <w:szCs w:val="22"/>
        </w:rPr>
        <w:t xml:space="preserve">Section 10.10.030.12 </w:t>
      </w:r>
      <w:r w:rsidRPr="00090512">
        <w:rPr>
          <w:rFonts w:cs="Times New Roman"/>
          <w:sz w:val="22"/>
          <w:szCs w:val="22"/>
        </w:rPr>
        <w:t>as follows:</w:t>
      </w:r>
    </w:p>
    <w:p w14:paraId="409F5557" w14:textId="11B0BDD0" w:rsidR="009945A3" w:rsidRPr="00090512" w:rsidRDefault="009945A3" w:rsidP="00D30B08">
      <w:pPr>
        <w:pStyle w:val="ListParagraph"/>
        <w:rPr>
          <w:rFonts w:cs="Times New Roman"/>
          <w:b/>
          <w:bCs/>
          <w:i/>
          <w:iCs/>
          <w:color w:val="2F5496" w:themeColor="accent1" w:themeShade="BF"/>
          <w:sz w:val="22"/>
          <w:szCs w:val="22"/>
        </w:rPr>
      </w:pPr>
      <w:r w:rsidRPr="00090512">
        <w:rPr>
          <w:rFonts w:cs="Times New Roman"/>
          <w:b/>
          <w:bCs/>
          <w:i/>
          <w:iCs/>
          <w:color w:val="2F5496" w:themeColor="accent1" w:themeShade="BF"/>
          <w:sz w:val="22"/>
          <w:szCs w:val="22"/>
        </w:rPr>
        <w:t>10.10.030</w:t>
      </w:r>
      <w:r w:rsidR="007E4676" w:rsidRPr="00090512">
        <w:rPr>
          <w:rFonts w:cs="Times New Roman"/>
          <w:b/>
          <w:bCs/>
          <w:i/>
          <w:iCs/>
          <w:color w:val="2F5496" w:themeColor="accent1" w:themeShade="BF"/>
          <w:sz w:val="22"/>
          <w:szCs w:val="22"/>
        </w:rPr>
        <w:t>.12</w:t>
      </w:r>
      <w:r w:rsidRPr="00090512">
        <w:rPr>
          <w:rFonts w:cs="Times New Roman"/>
          <w:b/>
          <w:bCs/>
          <w:i/>
          <w:iCs/>
          <w:color w:val="2F5496" w:themeColor="accent1" w:themeShade="BF"/>
          <w:sz w:val="22"/>
          <w:szCs w:val="22"/>
        </w:rPr>
        <w:t xml:space="preserve"> – Unlisted Business Uses</w:t>
      </w:r>
    </w:p>
    <w:p w14:paraId="3B99AA60" w14:textId="056F0971" w:rsidR="009945A3" w:rsidRPr="00090512" w:rsidRDefault="009945A3" w:rsidP="00D30B08">
      <w:pPr>
        <w:ind w:left="720" w:right="720"/>
        <w:jc w:val="both"/>
        <w:rPr>
          <w:rFonts w:cs="Times New Roman"/>
          <w:i/>
          <w:iCs/>
          <w:color w:val="2F5496" w:themeColor="accent1" w:themeShade="BF"/>
          <w:sz w:val="22"/>
          <w:szCs w:val="22"/>
        </w:rPr>
      </w:pPr>
      <w:r w:rsidRPr="00090512">
        <w:rPr>
          <w:rFonts w:cs="Times New Roman"/>
          <w:i/>
          <w:iCs/>
          <w:color w:val="2F5496" w:themeColor="accent1" w:themeShade="BF"/>
          <w:sz w:val="22"/>
          <w:szCs w:val="22"/>
        </w:rPr>
        <w:t>Business Uses not expressly listed in this Chapter shall be processed and reviewed in accordance with the New or Unlisted Business Use procedures set forth in Chapter 42 of this Title.</w:t>
      </w:r>
    </w:p>
    <w:p w14:paraId="6F5CC312" w14:textId="77777777" w:rsidR="009945A3" w:rsidRPr="00090512" w:rsidRDefault="009945A3" w:rsidP="009945A3">
      <w:pPr>
        <w:ind w:left="720" w:right="720"/>
        <w:jc w:val="both"/>
        <w:rPr>
          <w:rFonts w:cs="Times New Roman"/>
          <w:i/>
          <w:iCs/>
          <w:color w:val="2F5496" w:themeColor="accent1" w:themeShade="BF"/>
          <w:sz w:val="22"/>
          <w:szCs w:val="22"/>
        </w:rPr>
      </w:pPr>
    </w:p>
    <w:p w14:paraId="7641F77C" w14:textId="2EFCEFBD" w:rsidR="00D30B08" w:rsidRPr="00090512" w:rsidRDefault="009945A3" w:rsidP="00D30B08">
      <w:pPr>
        <w:pStyle w:val="ListParagraph"/>
        <w:numPr>
          <w:ilvl w:val="0"/>
          <w:numId w:val="22"/>
        </w:numPr>
        <w:ind w:left="720" w:firstLine="0"/>
        <w:rPr>
          <w:rFonts w:cs="Times New Roman"/>
          <w:b/>
          <w:bCs/>
          <w:sz w:val="22"/>
          <w:szCs w:val="22"/>
        </w:rPr>
      </w:pPr>
      <w:r w:rsidRPr="00090512">
        <w:rPr>
          <w:rFonts w:cs="Times New Roman"/>
          <w:sz w:val="22"/>
          <w:szCs w:val="22"/>
        </w:rPr>
        <w:t xml:space="preserve">Title 10, Section 10.10.040, to add </w:t>
      </w:r>
      <w:r w:rsidR="00E77249" w:rsidRPr="00090512">
        <w:rPr>
          <w:rFonts w:cs="Times New Roman"/>
          <w:sz w:val="22"/>
          <w:szCs w:val="22"/>
        </w:rPr>
        <w:t xml:space="preserve">Section 10.10.040.11 </w:t>
      </w:r>
      <w:r w:rsidRPr="00090512">
        <w:rPr>
          <w:rFonts w:cs="Times New Roman"/>
          <w:sz w:val="22"/>
          <w:szCs w:val="22"/>
        </w:rPr>
        <w:t>as follows:</w:t>
      </w:r>
    </w:p>
    <w:p w14:paraId="409F5558" w14:textId="720A1CF6" w:rsidR="009945A3" w:rsidRPr="00090512" w:rsidRDefault="009945A3" w:rsidP="00D30B08">
      <w:pPr>
        <w:pStyle w:val="ListParagraph"/>
        <w:rPr>
          <w:rFonts w:cs="Times New Roman"/>
          <w:b/>
          <w:bCs/>
          <w:i/>
          <w:iCs/>
          <w:color w:val="2F5496" w:themeColor="accent1" w:themeShade="BF"/>
          <w:sz w:val="22"/>
          <w:szCs w:val="22"/>
        </w:rPr>
      </w:pPr>
      <w:r w:rsidRPr="00090512">
        <w:rPr>
          <w:rFonts w:cs="Times New Roman"/>
          <w:b/>
          <w:bCs/>
          <w:i/>
          <w:iCs/>
          <w:color w:val="2F5496" w:themeColor="accent1" w:themeShade="BF"/>
          <w:sz w:val="22"/>
          <w:szCs w:val="22"/>
        </w:rPr>
        <w:t>10.10.040</w:t>
      </w:r>
      <w:r w:rsidR="007E4676" w:rsidRPr="00090512">
        <w:rPr>
          <w:rFonts w:cs="Times New Roman"/>
          <w:b/>
          <w:bCs/>
          <w:i/>
          <w:iCs/>
          <w:color w:val="2F5496" w:themeColor="accent1" w:themeShade="BF"/>
          <w:sz w:val="22"/>
          <w:szCs w:val="22"/>
        </w:rPr>
        <w:t>.12</w:t>
      </w:r>
      <w:r w:rsidRPr="00090512">
        <w:rPr>
          <w:rFonts w:cs="Times New Roman"/>
          <w:b/>
          <w:bCs/>
          <w:i/>
          <w:iCs/>
          <w:color w:val="2F5496" w:themeColor="accent1" w:themeShade="BF"/>
          <w:sz w:val="22"/>
          <w:szCs w:val="22"/>
        </w:rPr>
        <w:t xml:space="preserve"> – Unlisted Business Uses</w:t>
      </w:r>
    </w:p>
    <w:p w14:paraId="3B99AA61" w14:textId="056F0972" w:rsidR="009945A3" w:rsidRPr="00090512" w:rsidRDefault="009945A3" w:rsidP="00D30B08">
      <w:pPr>
        <w:ind w:left="720" w:right="720"/>
        <w:jc w:val="both"/>
        <w:rPr>
          <w:rFonts w:cs="Times New Roman"/>
          <w:i/>
          <w:iCs/>
          <w:color w:val="2F5496" w:themeColor="accent1" w:themeShade="BF"/>
          <w:sz w:val="22"/>
          <w:szCs w:val="22"/>
        </w:rPr>
      </w:pPr>
      <w:r w:rsidRPr="00090512">
        <w:rPr>
          <w:rFonts w:cs="Times New Roman"/>
          <w:i/>
          <w:iCs/>
          <w:color w:val="2F5496" w:themeColor="accent1" w:themeShade="BF"/>
          <w:sz w:val="22"/>
          <w:szCs w:val="22"/>
        </w:rPr>
        <w:t>Business Uses not expressly listed in this Chapter shall be processed and reviewed in accordance with the New or Unlisted Business Use procedures set forth in Chapter 42 of this Title.</w:t>
      </w:r>
    </w:p>
    <w:p w14:paraId="6F5CC313" w14:textId="77777777" w:rsidR="009945A3" w:rsidRPr="00090512" w:rsidRDefault="009945A3" w:rsidP="009945A3">
      <w:pPr>
        <w:ind w:left="720" w:right="720"/>
        <w:jc w:val="both"/>
        <w:rPr>
          <w:rFonts w:cs="Times New Roman"/>
          <w:i/>
          <w:iCs/>
          <w:color w:val="2F5496" w:themeColor="accent1" w:themeShade="BF"/>
          <w:sz w:val="22"/>
          <w:szCs w:val="22"/>
        </w:rPr>
      </w:pPr>
    </w:p>
    <w:p w14:paraId="7641F77D" w14:textId="17AE3EAF" w:rsidR="00D30B08" w:rsidRPr="00090512" w:rsidRDefault="009945A3" w:rsidP="00D30B08">
      <w:pPr>
        <w:pStyle w:val="ListParagraph"/>
        <w:numPr>
          <w:ilvl w:val="0"/>
          <w:numId w:val="22"/>
        </w:numPr>
        <w:ind w:left="720" w:firstLine="0"/>
        <w:rPr>
          <w:rFonts w:cs="Times New Roman"/>
          <w:b/>
          <w:bCs/>
          <w:sz w:val="22"/>
          <w:szCs w:val="22"/>
        </w:rPr>
      </w:pPr>
      <w:r w:rsidRPr="00090512">
        <w:rPr>
          <w:rFonts w:cs="Times New Roman"/>
          <w:sz w:val="22"/>
          <w:szCs w:val="22"/>
        </w:rPr>
        <w:t xml:space="preserve">Title 10, Section 10.10.050, to add </w:t>
      </w:r>
      <w:r w:rsidR="00E77249" w:rsidRPr="00090512">
        <w:rPr>
          <w:rFonts w:cs="Times New Roman"/>
          <w:sz w:val="22"/>
          <w:szCs w:val="22"/>
        </w:rPr>
        <w:t xml:space="preserve">Section 10.10.050.11 </w:t>
      </w:r>
      <w:r w:rsidRPr="00090512">
        <w:rPr>
          <w:rFonts w:cs="Times New Roman"/>
          <w:sz w:val="22"/>
          <w:szCs w:val="22"/>
        </w:rPr>
        <w:t>as follows:</w:t>
      </w:r>
    </w:p>
    <w:p w14:paraId="409F5559" w14:textId="78C2AC7D" w:rsidR="009945A3" w:rsidRPr="00090512" w:rsidRDefault="009945A3" w:rsidP="00D30B08">
      <w:pPr>
        <w:pStyle w:val="ListParagraph"/>
        <w:rPr>
          <w:rFonts w:cs="Times New Roman"/>
          <w:b/>
          <w:bCs/>
          <w:i/>
          <w:iCs/>
          <w:color w:val="2F5496" w:themeColor="accent1" w:themeShade="BF"/>
          <w:sz w:val="22"/>
          <w:szCs w:val="22"/>
        </w:rPr>
      </w:pPr>
      <w:r w:rsidRPr="00090512">
        <w:rPr>
          <w:rFonts w:cs="Times New Roman"/>
          <w:b/>
          <w:bCs/>
          <w:i/>
          <w:iCs/>
          <w:color w:val="2F5496" w:themeColor="accent1" w:themeShade="BF"/>
          <w:sz w:val="22"/>
          <w:szCs w:val="22"/>
        </w:rPr>
        <w:t>10.10.050</w:t>
      </w:r>
      <w:r w:rsidR="007E4676" w:rsidRPr="00090512">
        <w:rPr>
          <w:rFonts w:cs="Times New Roman"/>
          <w:b/>
          <w:bCs/>
          <w:i/>
          <w:iCs/>
          <w:color w:val="2F5496" w:themeColor="accent1" w:themeShade="BF"/>
          <w:sz w:val="22"/>
          <w:szCs w:val="22"/>
        </w:rPr>
        <w:t>.11</w:t>
      </w:r>
      <w:r w:rsidRPr="00090512">
        <w:rPr>
          <w:rFonts w:cs="Times New Roman"/>
          <w:b/>
          <w:bCs/>
          <w:i/>
          <w:iCs/>
          <w:color w:val="2F5496" w:themeColor="accent1" w:themeShade="BF"/>
          <w:sz w:val="22"/>
          <w:szCs w:val="22"/>
        </w:rPr>
        <w:t xml:space="preserve"> – Unlisted Business Uses</w:t>
      </w:r>
    </w:p>
    <w:p w14:paraId="3B99AA62" w14:textId="056F0973" w:rsidR="009945A3" w:rsidRPr="00090512" w:rsidRDefault="009945A3" w:rsidP="00D30B08">
      <w:pPr>
        <w:ind w:left="720" w:right="720"/>
        <w:jc w:val="both"/>
        <w:rPr>
          <w:rFonts w:cs="Times New Roman"/>
          <w:i/>
          <w:iCs/>
          <w:color w:val="2F5496" w:themeColor="accent1" w:themeShade="BF"/>
          <w:sz w:val="22"/>
          <w:szCs w:val="22"/>
        </w:rPr>
      </w:pPr>
      <w:r w:rsidRPr="00090512">
        <w:rPr>
          <w:rFonts w:cs="Times New Roman"/>
          <w:i/>
          <w:iCs/>
          <w:color w:val="2F5496" w:themeColor="accent1" w:themeShade="BF"/>
          <w:sz w:val="22"/>
          <w:szCs w:val="22"/>
        </w:rPr>
        <w:t>Business Uses not expressly listed in this Chapter shall be processed and reviewed in accordance with the New or Unlisted Business Use procedures set forth in Chapter 42 of this Title.</w:t>
      </w:r>
    </w:p>
    <w:p w14:paraId="6F5CC314" w14:textId="77777777" w:rsidR="009945A3" w:rsidRPr="00090512" w:rsidRDefault="009945A3" w:rsidP="009945A3">
      <w:pPr>
        <w:ind w:left="720" w:right="720"/>
        <w:jc w:val="both"/>
        <w:rPr>
          <w:rFonts w:cs="Times New Roman"/>
          <w:i/>
          <w:iCs/>
          <w:color w:val="2F5496" w:themeColor="accent1" w:themeShade="BF"/>
          <w:sz w:val="22"/>
          <w:szCs w:val="22"/>
        </w:rPr>
      </w:pPr>
    </w:p>
    <w:p w14:paraId="7641F77E" w14:textId="746F14E4" w:rsidR="00D30B08" w:rsidRPr="00090512" w:rsidRDefault="009945A3" w:rsidP="00D30B08">
      <w:pPr>
        <w:pStyle w:val="ListParagraph"/>
        <w:numPr>
          <w:ilvl w:val="0"/>
          <w:numId w:val="22"/>
        </w:numPr>
        <w:ind w:left="720" w:firstLine="0"/>
        <w:rPr>
          <w:rFonts w:cs="Times New Roman"/>
          <w:b/>
          <w:bCs/>
          <w:sz w:val="22"/>
          <w:szCs w:val="22"/>
        </w:rPr>
      </w:pPr>
      <w:r w:rsidRPr="00090512">
        <w:rPr>
          <w:rFonts w:cs="Times New Roman"/>
          <w:sz w:val="22"/>
          <w:szCs w:val="22"/>
        </w:rPr>
        <w:t xml:space="preserve">Title 10, Section 10.12.010, to add </w:t>
      </w:r>
      <w:r w:rsidR="00E77249" w:rsidRPr="00090512">
        <w:rPr>
          <w:rFonts w:cs="Times New Roman"/>
          <w:sz w:val="22"/>
          <w:szCs w:val="22"/>
        </w:rPr>
        <w:t>Section 10.12.010.</w:t>
      </w:r>
      <w:r w:rsidR="008F1E9B" w:rsidRPr="00090512">
        <w:rPr>
          <w:rFonts w:cs="Times New Roman"/>
          <w:sz w:val="22"/>
          <w:szCs w:val="22"/>
        </w:rPr>
        <w:t>2</w:t>
      </w:r>
      <w:r w:rsidR="00E77249" w:rsidRPr="00090512">
        <w:rPr>
          <w:rFonts w:cs="Times New Roman"/>
          <w:sz w:val="22"/>
          <w:szCs w:val="22"/>
        </w:rPr>
        <w:t xml:space="preserve">2 </w:t>
      </w:r>
      <w:r w:rsidRPr="00090512">
        <w:rPr>
          <w:rFonts w:cs="Times New Roman"/>
          <w:sz w:val="22"/>
          <w:szCs w:val="22"/>
        </w:rPr>
        <w:t>as follows:</w:t>
      </w:r>
    </w:p>
    <w:p w14:paraId="409F555A" w14:textId="0438359A" w:rsidR="009945A3" w:rsidRPr="00090512" w:rsidRDefault="009945A3" w:rsidP="00D30B08">
      <w:pPr>
        <w:pStyle w:val="ListParagraph"/>
        <w:rPr>
          <w:rFonts w:cs="Times New Roman"/>
          <w:b/>
          <w:bCs/>
          <w:i/>
          <w:iCs/>
          <w:color w:val="2F5496" w:themeColor="accent1" w:themeShade="BF"/>
          <w:sz w:val="22"/>
          <w:szCs w:val="22"/>
        </w:rPr>
      </w:pPr>
      <w:r w:rsidRPr="00090512">
        <w:rPr>
          <w:rFonts w:cs="Times New Roman"/>
          <w:b/>
          <w:bCs/>
          <w:i/>
          <w:iCs/>
          <w:color w:val="2F5496" w:themeColor="accent1" w:themeShade="BF"/>
          <w:sz w:val="22"/>
          <w:szCs w:val="22"/>
        </w:rPr>
        <w:t>10.12.010</w:t>
      </w:r>
      <w:r w:rsidR="007E4676" w:rsidRPr="00090512">
        <w:rPr>
          <w:rFonts w:cs="Times New Roman"/>
          <w:b/>
          <w:bCs/>
          <w:i/>
          <w:iCs/>
          <w:color w:val="2F5496" w:themeColor="accent1" w:themeShade="BF"/>
          <w:sz w:val="22"/>
          <w:szCs w:val="22"/>
        </w:rPr>
        <w:t>.22</w:t>
      </w:r>
      <w:r w:rsidRPr="00090512">
        <w:rPr>
          <w:rFonts w:cs="Times New Roman"/>
          <w:b/>
          <w:bCs/>
          <w:i/>
          <w:iCs/>
          <w:color w:val="2F5496" w:themeColor="accent1" w:themeShade="BF"/>
          <w:sz w:val="22"/>
          <w:szCs w:val="22"/>
        </w:rPr>
        <w:t xml:space="preserve"> – Unlisted Business Uses</w:t>
      </w:r>
    </w:p>
    <w:p w14:paraId="3B99AA63" w14:textId="056F0974" w:rsidR="009945A3" w:rsidRPr="00090512" w:rsidRDefault="009945A3" w:rsidP="00D30B08">
      <w:pPr>
        <w:ind w:left="720" w:right="720"/>
        <w:jc w:val="both"/>
        <w:rPr>
          <w:rFonts w:cs="Times New Roman"/>
          <w:i/>
          <w:iCs/>
          <w:color w:val="2F5496" w:themeColor="accent1" w:themeShade="BF"/>
          <w:sz w:val="22"/>
          <w:szCs w:val="22"/>
        </w:rPr>
      </w:pPr>
      <w:r w:rsidRPr="00090512">
        <w:rPr>
          <w:rFonts w:cs="Times New Roman"/>
          <w:i/>
          <w:iCs/>
          <w:color w:val="2F5496" w:themeColor="accent1" w:themeShade="BF"/>
          <w:sz w:val="22"/>
          <w:szCs w:val="22"/>
        </w:rPr>
        <w:t>Business Uses not expressly listed in this Chapter shall be processed and reviewed in accordance with the New or Unlisted Business Use procedures set forth in Chapter 42 of this Title.</w:t>
      </w:r>
    </w:p>
    <w:p w14:paraId="6F5CC315" w14:textId="77777777" w:rsidR="009945A3" w:rsidRPr="00090512" w:rsidRDefault="009945A3" w:rsidP="009945A3">
      <w:pPr>
        <w:ind w:left="720" w:right="720"/>
        <w:jc w:val="both"/>
        <w:rPr>
          <w:rFonts w:cs="Times New Roman"/>
          <w:i/>
          <w:iCs/>
          <w:color w:val="2F5496" w:themeColor="accent1" w:themeShade="BF"/>
          <w:sz w:val="22"/>
          <w:szCs w:val="22"/>
        </w:rPr>
      </w:pPr>
    </w:p>
    <w:p w14:paraId="7641F77F" w14:textId="66A648A2" w:rsidR="00D30B08" w:rsidRPr="00090512" w:rsidRDefault="009945A3" w:rsidP="00D30B08">
      <w:pPr>
        <w:pStyle w:val="ListParagraph"/>
        <w:numPr>
          <w:ilvl w:val="0"/>
          <w:numId w:val="22"/>
        </w:numPr>
        <w:ind w:left="720" w:firstLine="0"/>
        <w:rPr>
          <w:rFonts w:cs="Times New Roman"/>
          <w:b/>
          <w:bCs/>
          <w:sz w:val="22"/>
          <w:szCs w:val="22"/>
        </w:rPr>
      </w:pPr>
      <w:r w:rsidRPr="00090512">
        <w:rPr>
          <w:rFonts w:cs="Times New Roman"/>
          <w:sz w:val="22"/>
          <w:szCs w:val="22"/>
        </w:rPr>
        <w:t xml:space="preserve">Title 10, Chapter 10.14, to add </w:t>
      </w:r>
      <w:r w:rsidR="00E77249" w:rsidRPr="00090512">
        <w:rPr>
          <w:rFonts w:cs="Times New Roman"/>
          <w:sz w:val="22"/>
          <w:szCs w:val="22"/>
        </w:rPr>
        <w:t xml:space="preserve">Section 10.14.201 </w:t>
      </w:r>
      <w:r w:rsidRPr="00090512">
        <w:rPr>
          <w:rFonts w:cs="Times New Roman"/>
          <w:sz w:val="22"/>
          <w:szCs w:val="22"/>
        </w:rPr>
        <w:t>as follows:</w:t>
      </w:r>
    </w:p>
    <w:p w14:paraId="409F555B" w14:textId="7167A557" w:rsidR="009945A3" w:rsidRPr="00090512" w:rsidRDefault="009945A3" w:rsidP="00D30B08">
      <w:pPr>
        <w:pStyle w:val="ListParagraph"/>
        <w:rPr>
          <w:rFonts w:cs="Times New Roman"/>
          <w:b/>
          <w:bCs/>
          <w:i/>
          <w:iCs/>
          <w:color w:val="2F5496" w:themeColor="accent1" w:themeShade="BF"/>
          <w:sz w:val="22"/>
          <w:szCs w:val="22"/>
        </w:rPr>
      </w:pPr>
      <w:r w:rsidRPr="00090512">
        <w:rPr>
          <w:rFonts w:cs="Times New Roman"/>
          <w:b/>
          <w:bCs/>
          <w:i/>
          <w:iCs/>
          <w:color w:val="2F5496" w:themeColor="accent1" w:themeShade="BF"/>
          <w:sz w:val="22"/>
          <w:szCs w:val="22"/>
        </w:rPr>
        <w:t>10.14</w:t>
      </w:r>
      <w:r w:rsidR="007E4676" w:rsidRPr="00090512">
        <w:rPr>
          <w:rFonts w:cs="Times New Roman"/>
          <w:b/>
          <w:bCs/>
          <w:i/>
          <w:iCs/>
          <w:color w:val="2F5496" w:themeColor="accent1" w:themeShade="BF"/>
          <w:sz w:val="22"/>
          <w:szCs w:val="22"/>
        </w:rPr>
        <w:t>.201</w:t>
      </w:r>
      <w:r w:rsidRPr="00090512">
        <w:rPr>
          <w:rFonts w:cs="Times New Roman"/>
          <w:b/>
          <w:bCs/>
          <w:i/>
          <w:iCs/>
          <w:color w:val="2F5496" w:themeColor="accent1" w:themeShade="BF"/>
          <w:sz w:val="22"/>
          <w:szCs w:val="22"/>
        </w:rPr>
        <w:t xml:space="preserve"> – Unlisted Business Uses</w:t>
      </w:r>
    </w:p>
    <w:p w14:paraId="3B99AA64" w14:textId="056F0975" w:rsidR="009945A3" w:rsidRPr="00090512" w:rsidRDefault="009945A3" w:rsidP="00D30B08">
      <w:pPr>
        <w:ind w:left="720" w:right="720"/>
        <w:jc w:val="both"/>
        <w:rPr>
          <w:rFonts w:cs="Times New Roman"/>
          <w:i/>
          <w:iCs/>
          <w:color w:val="2F5496" w:themeColor="accent1" w:themeShade="BF"/>
          <w:sz w:val="22"/>
          <w:szCs w:val="22"/>
        </w:rPr>
      </w:pPr>
      <w:r w:rsidRPr="00090512">
        <w:rPr>
          <w:rFonts w:cs="Times New Roman"/>
          <w:i/>
          <w:iCs/>
          <w:color w:val="2F5496" w:themeColor="accent1" w:themeShade="BF"/>
          <w:sz w:val="22"/>
          <w:szCs w:val="22"/>
        </w:rPr>
        <w:t>Business Uses not expressly listed in this Chapter shall be processed and reviewed in accordance with the New or Unlisted Business Use procedures set forth in Chapter 42 of this Title.</w:t>
      </w:r>
    </w:p>
    <w:p w14:paraId="6F5CC310" w14:textId="77777777" w:rsidR="009945A3" w:rsidRPr="00090512" w:rsidRDefault="009945A3" w:rsidP="009945A3">
      <w:pPr>
        <w:rPr>
          <w:rFonts w:cs="Times New Roman"/>
          <w:sz w:val="22"/>
          <w:szCs w:val="22"/>
        </w:rPr>
      </w:pPr>
      <w:r w:rsidRPr="00090512">
        <w:rPr>
          <w:rFonts w:cs="Times New Roman"/>
          <w:sz w:val="22"/>
          <w:szCs w:val="22"/>
        </w:rPr>
        <w:tab/>
      </w:r>
    </w:p>
    <w:p w14:paraId="14479237" w14:textId="77777777" w:rsidR="00F555F1" w:rsidRPr="00090512" w:rsidRDefault="00F555F1" w:rsidP="00F555F1">
      <w:pPr>
        <w:pStyle w:val="ListParagraph"/>
        <w:numPr>
          <w:ilvl w:val="0"/>
          <w:numId w:val="21"/>
        </w:numPr>
        <w:ind w:left="0" w:firstLine="0"/>
        <w:rPr>
          <w:rFonts w:cs="Times New Roman"/>
          <w:sz w:val="22"/>
          <w:szCs w:val="22"/>
        </w:rPr>
      </w:pPr>
      <w:r w:rsidRPr="00090512">
        <w:rPr>
          <w:rFonts w:cs="Times New Roman"/>
          <w:sz w:val="22"/>
          <w:szCs w:val="22"/>
          <w:u w:val="single"/>
        </w:rPr>
        <w:t>Repealer</w:t>
      </w:r>
      <w:r w:rsidRPr="00090512">
        <w:rPr>
          <w:rFonts w:cs="Times New Roman"/>
          <w:sz w:val="22"/>
          <w:szCs w:val="22"/>
        </w:rPr>
        <w:t>.  All Mt. Pleasant City ordinances or resolutions or parts thereof, which are in conflict herewith, are hereby repealed.</w:t>
      </w:r>
    </w:p>
    <w:p w14:paraId="3DE33008" w14:textId="77777777" w:rsidR="00F555F1" w:rsidRPr="00090512" w:rsidRDefault="00F555F1" w:rsidP="00F555F1">
      <w:pPr>
        <w:pStyle w:val="ListParagraph"/>
        <w:ind w:left="0"/>
        <w:rPr>
          <w:rFonts w:cs="Times New Roman"/>
          <w:sz w:val="22"/>
          <w:szCs w:val="22"/>
        </w:rPr>
      </w:pPr>
    </w:p>
    <w:p w14:paraId="374FADC9" w14:textId="77777777" w:rsidR="00F555F1" w:rsidRPr="00090512" w:rsidRDefault="00F555F1" w:rsidP="00F555F1">
      <w:pPr>
        <w:pStyle w:val="ListParagraph"/>
        <w:numPr>
          <w:ilvl w:val="0"/>
          <w:numId w:val="21"/>
        </w:numPr>
        <w:ind w:left="0" w:firstLine="0"/>
        <w:rPr>
          <w:rFonts w:cs="Times New Roman"/>
          <w:sz w:val="22"/>
          <w:szCs w:val="22"/>
        </w:rPr>
      </w:pPr>
      <w:r w:rsidRPr="00090512">
        <w:rPr>
          <w:rFonts w:cs="Times New Roman"/>
          <w:sz w:val="22"/>
          <w:szCs w:val="22"/>
          <w:u w:val="single"/>
        </w:rPr>
        <w:t>Severability</w:t>
      </w:r>
      <w:r w:rsidRPr="00090512">
        <w:rPr>
          <w:rFonts w:cs="Times New Roman"/>
          <w:sz w:val="22"/>
          <w:szCs w:val="22"/>
        </w:rPr>
        <w:t>.</w:t>
      </w:r>
      <w:r w:rsidRPr="00090512">
        <w:rPr>
          <w:rFonts w:cs="Times New Roman"/>
          <w:b/>
          <w:bCs/>
          <w:sz w:val="22"/>
          <w:szCs w:val="22"/>
        </w:rPr>
        <w:t xml:space="preserve"> </w:t>
      </w:r>
      <w:r w:rsidRPr="00090512">
        <w:rPr>
          <w:rFonts w:cs="Times New Roman"/>
          <w:sz w:val="22"/>
          <w:szCs w:val="22"/>
        </w:rPr>
        <w:t>Should any part or provision of this Ordinance be declared by the courts to be unconstitutional or invalid, such decision shall not affect the validity of the Ordinance as a whole or any part thereof other than the part so declared to be unconstitutional or invalid.</w:t>
      </w:r>
    </w:p>
    <w:p w14:paraId="06CAD994" w14:textId="77777777" w:rsidR="00F555F1" w:rsidRPr="00090512" w:rsidRDefault="00F555F1" w:rsidP="00F555F1">
      <w:pPr>
        <w:pStyle w:val="ListParagraph"/>
        <w:rPr>
          <w:rFonts w:cs="Times New Roman"/>
          <w:b/>
          <w:bCs/>
          <w:sz w:val="22"/>
          <w:szCs w:val="22"/>
        </w:rPr>
      </w:pPr>
    </w:p>
    <w:p w14:paraId="67E01B43" w14:textId="250317DC" w:rsidR="009945A3" w:rsidRPr="00090512" w:rsidRDefault="00F555F1" w:rsidP="00F555F1">
      <w:pPr>
        <w:pStyle w:val="ListParagraph"/>
        <w:numPr>
          <w:ilvl w:val="0"/>
          <w:numId w:val="21"/>
        </w:numPr>
        <w:ind w:left="0" w:firstLine="0"/>
        <w:rPr>
          <w:rFonts w:cs="Times New Roman"/>
          <w:sz w:val="22"/>
          <w:szCs w:val="22"/>
        </w:rPr>
      </w:pPr>
      <w:r w:rsidRPr="00090512">
        <w:rPr>
          <w:rFonts w:cs="Times New Roman"/>
          <w:sz w:val="22"/>
          <w:szCs w:val="22"/>
          <w:u w:val="single"/>
        </w:rPr>
        <w:t>Effective Date</w:t>
      </w:r>
      <w:r w:rsidRPr="00090512">
        <w:rPr>
          <w:rFonts w:cs="Times New Roman"/>
          <w:sz w:val="22"/>
          <w:szCs w:val="22"/>
        </w:rPr>
        <w:t>. This Ordinance shall take effect immediately upon adoption and posting as required by law.</w:t>
      </w:r>
    </w:p>
    <w:p w14:paraId="208F5EDD" w14:textId="77777777" w:rsidR="009945A3" w:rsidRPr="00090512" w:rsidRDefault="009945A3" w:rsidP="009945A3">
      <w:pPr>
        <w:rPr>
          <w:rFonts w:cs="Times New Roman"/>
          <w:sz w:val="22"/>
          <w:szCs w:val="22"/>
        </w:rPr>
      </w:pPr>
    </w:p>
    <w:p w14:paraId="1B82C95C" w14:textId="3328E0CE" w:rsidR="009945A3" w:rsidRPr="00090512" w:rsidRDefault="009945A3" w:rsidP="00F555F1">
      <w:pPr>
        <w:rPr>
          <w:rFonts w:cs="Times New Roman"/>
          <w:sz w:val="22"/>
          <w:szCs w:val="22"/>
        </w:rPr>
      </w:pPr>
      <w:r w:rsidRPr="00090512">
        <w:rPr>
          <w:rFonts w:cs="Times New Roman"/>
          <w:b/>
          <w:bCs/>
          <w:sz w:val="22"/>
          <w:szCs w:val="22"/>
        </w:rPr>
        <w:lastRenderedPageBreak/>
        <w:t>PASSED AND ADOPTED</w:t>
      </w:r>
      <w:r w:rsidRPr="00090512">
        <w:rPr>
          <w:rFonts w:cs="Times New Roman"/>
          <w:sz w:val="22"/>
          <w:szCs w:val="22"/>
        </w:rPr>
        <w:t xml:space="preserve"> by the City Council of Mt. Pleasant City, State of Utah, on the ____ day of ____________, 2026 by the following vote:</w:t>
      </w:r>
    </w:p>
    <w:p w14:paraId="55E4C166" w14:textId="77777777" w:rsidR="00F555F1" w:rsidRPr="00090512" w:rsidRDefault="00F555F1" w:rsidP="00F555F1">
      <w:pPr>
        <w:rPr>
          <w:rFonts w:cs="Times New Roman"/>
          <w:sz w:val="22"/>
          <w:szCs w:val="22"/>
        </w:rPr>
      </w:pPr>
    </w:p>
    <w:p w14:paraId="6F0FDF2F" w14:textId="77777777" w:rsidR="00F555F1" w:rsidRPr="00090512" w:rsidRDefault="00F555F1" w:rsidP="00F555F1">
      <w:pPr>
        <w:rPr>
          <w:rFonts w:cs="Times New Roman"/>
          <w:sz w:val="22"/>
          <w:szCs w:val="22"/>
        </w:rPr>
      </w:pPr>
    </w:p>
    <w:p w14:paraId="3A79DF63" w14:textId="77777777" w:rsidR="00E77249" w:rsidRPr="00090512" w:rsidRDefault="00E77249" w:rsidP="00E77249">
      <w:pPr>
        <w:rPr>
          <w:rFonts w:cs="Times New Roman"/>
          <w:sz w:val="22"/>
          <w:szCs w:val="22"/>
        </w:rPr>
      </w:pPr>
    </w:p>
    <w:p w14:paraId="707BAAB5" w14:textId="77777777" w:rsidR="00E77249" w:rsidRPr="00090512" w:rsidRDefault="00E77249" w:rsidP="00E77249">
      <w:pPr>
        <w:rPr>
          <w:rFonts w:cs="Times New Roman"/>
          <w:sz w:val="22"/>
          <w:szCs w:val="22"/>
        </w:rPr>
      </w:pPr>
      <w:r w:rsidRPr="00090512">
        <w:rPr>
          <w:rFonts w:cs="Times New Roman"/>
          <w:sz w:val="22"/>
          <w:szCs w:val="22"/>
        </w:rPr>
        <w:tab/>
      </w:r>
      <w:r w:rsidRPr="00090512">
        <w:rPr>
          <w:rFonts w:cs="Times New Roman"/>
          <w:sz w:val="22"/>
          <w:szCs w:val="22"/>
        </w:rPr>
        <w:tab/>
      </w:r>
      <w:r w:rsidRPr="00090512">
        <w:rPr>
          <w:rFonts w:cs="Times New Roman"/>
          <w:sz w:val="22"/>
          <w:szCs w:val="22"/>
        </w:rPr>
        <w:tab/>
      </w:r>
      <w:r w:rsidRPr="00090512">
        <w:rPr>
          <w:rFonts w:cs="Times New Roman"/>
          <w:sz w:val="22"/>
          <w:szCs w:val="22"/>
        </w:rPr>
        <w:tab/>
      </w:r>
      <w:r w:rsidRPr="00090512">
        <w:rPr>
          <w:rFonts w:cs="Times New Roman"/>
          <w:sz w:val="22"/>
          <w:szCs w:val="22"/>
        </w:rPr>
        <w:tab/>
      </w:r>
      <w:r w:rsidRPr="00090512">
        <w:rPr>
          <w:rFonts w:cs="Times New Roman"/>
          <w:sz w:val="22"/>
          <w:szCs w:val="22"/>
        </w:rPr>
        <w:tab/>
      </w:r>
      <w:r w:rsidRPr="00090512">
        <w:rPr>
          <w:rFonts w:cs="Times New Roman"/>
          <w:sz w:val="22"/>
          <w:szCs w:val="22"/>
        </w:rPr>
        <w:tab/>
        <w:t>Attest:</w:t>
      </w:r>
    </w:p>
    <w:p w14:paraId="5350E879" w14:textId="77777777" w:rsidR="00E77249" w:rsidRPr="00090512" w:rsidRDefault="00E77249" w:rsidP="00E77249">
      <w:pPr>
        <w:rPr>
          <w:rFonts w:cs="Times New Roman"/>
          <w:sz w:val="22"/>
          <w:szCs w:val="22"/>
        </w:rPr>
      </w:pPr>
    </w:p>
    <w:p w14:paraId="61F35A6C" w14:textId="77777777" w:rsidR="00E77249" w:rsidRPr="00090512" w:rsidRDefault="00E77249" w:rsidP="00E77249">
      <w:pPr>
        <w:rPr>
          <w:rFonts w:cs="Times New Roman"/>
          <w:sz w:val="22"/>
          <w:szCs w:val="22"/>
        </w:rPr>
      </w:pPr>
      <w:r w:rsidRPr="00090512">
        <w:rPr>
          <w:rFonts w:cs="Times New Roman"/>
          <w:sz w:val="22"/>
          <w:szCs w:val="22"/>
        </w:rPr>
        <w:t>___________________________________</w:t>
      </w:r>
      <w:r w:rsidRPr="00090512">
        <w:rPr>
          <w:rFonts w:cs="Times New Roman"/>
          <w:sz w:val="22"/>
          <w:szCs w:val="22"/>
        </w:rPr>
        <w:tab/>
      </w:r>
      <w:r w:rsidRPr="00090512">
        <w:rPr>
          <w:rFonts w:cs="Times New Roman"/>
          <w:sz w:val="22"/>
          <w:szCs w:val="22"/>
        </w:rPr>
        <w:tab/>
        <w:t>____________________________________</w:t>
      </w:r>
    </w:p>
    <w:p w14:paraId="4FE0D3B9" w14:textId="77777777" w:rsidR="00E77249" w:rsidRPr="00090512" w:rsidRDefault="00E77249" w:rsidP="00E77249">
      <w:pPr>
        <w:rPr>
          <w:rFonts w:cs="Times New Roman"/>
          <w:sz w:val="22"/>
          <w:szCs w:val="22"/>
        </w:rPr>
      </w:pPr>
      <w:r w:rsidRPr="00090512">
        <w:rPr>
          <w:rFonts w:cs="Times New Roman"/>
          <w:sz w:val="22"/>
          <w:szCs w:val="22"/>
        </w:rPr>
        <w:t>Michael Olsen, Mayor</w:t>
      </w:r>
      <w:r w:rsidRPr="00090512">
        <w:rPr>
          <w:rFonts w:cs="Times New Roman"/>
          <w:sz w:val="22"/>
          <w:szCs w:val="22"/>
        </w:rPr>
        <w:tab/>
      </w:r>
      <w:r w:rsidRPr="00090512">
        <w:rPr>
          <w:rFonts w:cs="Times New Roman"/>
          <w:sz w:val="22"/>
          <w:szCs w:val="22"/>
        </w:rPr>
        <w:tab/>
      </w:r>
      <w:r w:rsidRPr="00090512">
        <w:rPr>
          <w:rFonts w:cs="Times New Roman"/>
          <w:sz w:val="22"/>
          <w:szCs w:val="22"/>
        </w:rPr>
        <w:tab/>
        <w:t xml:space="preserve"> </w:t>
      </w:r>
      <w:r w:rsidRPr="00090512">
        <w:rPr>
          <w:rFonts w:cs="Times New Roman"/>
          <w:sz w:val="22"/>
          <w:szCs w:val="22"/>
        </w:rPr>
        <w:tab/>
        <w:t>Natalie Crosby, Recorder</w:t>
      </w:r>
    </w:p>
    <w:p w14:paraId="7F274F06" w14:textId="77777777" w:rsidR="00E77249" w:rsidRPr="00090512" w:rsidRDefault="00E77249" w:rsidP="00E77249">
      <w:pPr>
        <w:rPr>
          <w:rFonts w:cs="Times New Roman"/>
          <w:sz w:val="22"/>
          <w:szCs w:val="22"/>
        </w:rPr>
      </w:pPr>
    </w:p>
    <w:p w14:paraId="220F8BD2" w14:textId="77777777" w:rsidR="00E77249" w:rsidRPr="00090512" w:rsidRDefault="00E77249" w:rsidP="00E77249">
      <w:pPr>
        <w:rPr>
          <w:rFonts w:cs="Times New Roman"/>
          <w:sz w:val="22"/>
          <w:szCs w:val="22"/>
        </w:rPr>
      </w:pPr>
    </w:p>
    <w:p w14:paraId="4973CDAE" w14:textId="77777777" w:rsidR="00E77249" w:rsidRPr="00090512" w:rsidRDefault="00E77249" w:rsidP="00E77249">
      <w:pPr>
        <w:rPr>
          <w:rFonts w:cs="Times New Roman"/>
          <w:sz w:val="22"/>
          <w:szCs w:val="22"/>
        </w:rPr>
      </w:pPr>
      <w:r w:rsidRPr="00090512">
        <w:rPr>
          <w:rFonts w:cs="Times New Roman"/>
          <w:sz w:val="22"/>
          <w:szCs w:val="22"/>
        </w:rPr>
        <w:t>City Council Member Russell Keisel</w:t>
      </w:r>
      <w:r w:rsidRPr="00090512">
        <w:rPr>
          <w:rFonts w:cs="Times New Roman"/>
          <w:sz w:val="22"/>
          <w:szCs w:val="22"/>
        </w:rPr>
        <w:tab/>
      </w:r>
      <w:r w:rsidRPr="00090512">
        <w:rPr>
          <w:rFonts w:cs="Times New Roman"/>
          <w:sz w:val="22"/>
          <w:szCs w:val="22"/>
        </w:rPr>
        <w:tab/>
      </w:r>
      <w:r w:rsidRPr="00090512">
        <w:rPr>
          <w:rFonts w:cs="Times New Roman"/>
          <w:sz w:val="22"/>
          <w:szCs w:val="22"/>
        </w:rPr>
        <w:tab/>
        <w:t>Yea____ Nay____ Absent____</w:t>
      </w:r>
    </w:p>
    <w:p w14:paraId="7AA6769B" w14:textId="77777777" w:rsidR="00E77249" w:rsidRPr="00090512" w:rsidRDefault="00E77249" w:rsidP="00E77249">
      <w:pPr>
        <w:rPr>
          <w:rFonts w:cs="Times New Roman"/>
          <w:sz w:val="22"/>
          <w:szCs w:val="22"/>
        </w:rPr>
      </w:pPr>
      <w:r w:rsidRPr="00090512">
        <w:rPr>
          <w:rFonts w:cs="Times New Roman"/>
          <w:sz w:val="22"/>
          <w:szCs w:val="22"/>
        </w:rPr>
        <w:t>City Council Member Paul Madsen</w:t>
      </w:r>
      <w:r w:rsidRPr="00090512">
        <w:rPr>
          <w:rFonts w:cs="Times New Roman"/>
          <w:sz w:val="22"/>
          <w:szCs w:val="22"/>
        </w:rPr>
        <w:tab/>
      </w:r>
      <w:r w:rsidRPr="00090512">
        <w:rPr>
          <w:rFonts w:cs="Times New Roman"/>
          <w:sz w:val="22"/>
          <w:szCs w:val="22"/>
        </w:rPr>
        <w:tab/>
      </w:r>
      <w:r w:rsidRPr="00090512">
        <w:rPr>
          <w:rFonts w:cs="Times New Roman"/>
          <w:sz w:val="22"/>
          <w:szCs w:val="22"/>
        </w:rPr>
        <w:tab/>
        <w:t>Yea____ Nay____ Absent____</w:t>
      </w:r>
    </w:p>
    <w:p w14:paraId="5F2115D0" w14:textId="77777777" w:rsidR="00E77249" w:rsidRPr="00090512" w:rsidRDefault="00E77249" w:rsidP="00E77249">
      <w:pPr>
        <w:rPr>
          <w:rFonts w:cs="Times New Roman"/>
          <w:sz w:val="22"/>
          <w:szCs w:val="22"/>
        </w:rPr>
      </w:pPr>
      <w:r w:rsidRPr="00090512">
        <w:rPr>
          <w:rFonts w:cs="Times New Roman"/>
          <w:sz w:val="22"/>
          <w:szCs w:val="22"/>
        </w:rPr>
        <w:t xml:space="preserve">City Council Member Rondy Black </w:t>
      </w:r>
      <w:r w:rsidRPr="00090512">
        <w:rPr>
          <w:rFonts w:cs="Times New Roman"/>
          <w:sz w:val="22"/>
          <w:szCs w:val="22"/>
        </w:rPr>
        <w:tab/>
      </w:r>
      <w:r w:rsidRPr="00090512">
        <w:rPr>
          <w:rFonts w:cs="Times New Roman"/>
          <w:sz w:val="22"/>
          <w:szCs w:val="22"/>
        </w:rPr>
        <w:tab/>
      </w:r>
      <w:r w:rsidRPr="00090512">
        <w:rPr>
          <w:rFonts w:cs="Times New Roman"/>
          <w:sz w:val="22"/>
          <w:szCs w:val="22"/>
        </w:rPr>
        <w:tab/>
        <w:t>Yea____ Nay____ Absent____</w:t>
      </w:r>
    </w:p>
    <w:p w14:paraId="134EAFFF" w14:textId="77777777" w:rsidR="00E77249" w:rsidRPr="00090512" w:rsidRDefault="00E77249" w:rsidP="00E77249">
      <w:pPr>
        <w:rPr>
          <w:rFonts w:cs="Times New Roman"/>
          <w:sz w:val="22"/>
          <w:szCs w:val="22"/>
        </w:rPr>
      </w:pPr>
      <w:r w:rsidRPr="00090512">
        <w:rPr>
          <w:rFonts w:cs="Times New Roman"/>
          <w:sz w:val="22"/>
          <w:szCs w:val="22"/>
        </w:rPr>
        <w:t>City Council Member Lynn Beesley</w:t>
      </w:r>
      <w:r w:rsidRPr="00090512">
        <w:rPr>
          <w:rFonts w:cs="Times New Roman"/>
          <w:sz w:val="22"/>
          <w:szCs w:val="22"/>
        </w:rPr>
        <w:tab/>
      </w:r>
      <w:r w:rsidRPr="00090512">
        <w:rPr>
          <w:rFonts w:cs="Times New Roman"/>
          <w:sz w:val="22"/>
          <w:szCs w:val="22"/>
        </w:rPr>
        <w:tab/>
      </w:r>
      <w:r w:rsidRPr="00090512">
        <w:rPr>
          <w:rFonts w:cs="Times New Roman"/>
          <w:sz w:val="22"/>
          <w:szCs w:val="22"/>
        </w:rPr>
        <w:tab/>
        <w:t>Yea____ Nay____ Absent____</w:t>
      </w:r>
    </w:p>
    <w:p w14:paraId="4CC27E89" w14:textId="77777777" w:rsidR="00E77249" w:rsidRPr="00090512" w:rsidRDefault="00E77249" w:rsidP="00E77249">
      <w:pPr>
        <w:rPr>
          <w:rFonts w:cs="Times New Roman"/>
          <w:sz w:val="22"/>
          <w:szCs w:val="22"/>
        </w:rPr>
      </w:pPr>
      <w:r w:rsidRPr="00090512">
        <w:rPr>
          <w:rFonts w:cs="Times New Roman"/>
          <w:sz w:val="22"/>
          <w:szCs w:val="22"/>
        </w:rPr>
        <w:t>City Council Member Cade Beck</w:t>
      </w:r>
      <w:r w:rsidRPr="00090512">
        <w:rPr>
          <w:rFonts w:cs="Times New Roman"/>
          <w:sz w:val="22"/>
          <w:szCs w:val="22"/>
        </w:rPr>
        <w:tab/>
      </w:r>
      <w:r w:rsidRPr="00090512">
        <w:rPr>
          <w:rFonts w:cs="Times New Roman"/>
          <w:sz w:val="22"/>
          <w:szCs w:val="22"/>
        </w:rPr>
        <w:tab/>
      </w:r>
      <w:r w:rsidRPr="00090512">
        <w:rPr>
          <w:rFonts w:cs="Times New Roman"/>
          <w:sz w:val="22"/>
          <w:szCs w:val="22"/>
        </w:rPr>
        <w:tab/>
        <w:t>Yea____ Nay____ Absent____</w:t>
      </w:r>
    </w:p>
    <w:p w14:paraId="5C7D30C0" w14:textId="77777777" w:rsidR="00E77249" w:rsidRPr="00090512" w:rsidRDefault="00E77249" w:rsidP="00E77249">
      <w:pPr>
        <w:rPr>
          <w:rFonts w:cs="Times New Roman"/>
          <w:sz w:val="22"/>
          <w:szCs w:val="22"/>
        </w:rPr>
      </w:pPr>
    </w:p>
    <w:p w14:paraId="49C40D91" w14:textId="49A8628D" w:rsidR="00E77249" w:rsidRPr="00090512" w:rsidRDefault="00E77249" w:rsidP="00E77249">
      <w:pPr>
        <w:rPr>
          <w:rFonts w:cs="Times New Roman"/>
          <w:sz w:val="22"/>
          <w:szCs w:val="22"/>
        </w:rPr>
      </w:pPr>
      <w:r w:rsidRPr="00090512">
        <w:rPr>
          <w:rFonts w:cs="Times New Roman"/>
          <w:sz w:val="22"/>
          <w:szCs w:val="22"/>
        </w:rPr>
        <w:t>RECORDED this ____ day of _________________, 202</w:t>
      </w:r>
      <w:r w:rsidR="00090512" w:rsidRPr="00090512">
        <w:rPr>
          <w:rFonts w:cs="Times New Roman"/>
          <w:sz w:val="22"/>
          <w:szCs w:val="22"/>
        </w:rPr>
        <w:t>6</w:t>
      </w:r>
      <w:r w:rsidRPr="00090512">
        <w:rPr>
          <w:rFonts w:cs="Times New Roman"/>
          <w:sz w:val="22"/>
          <w:szCs w:val="22"/>
        </w:rPr>
        <w:t>.</w:t>
      </w:r>
    </w:p>
    <w:p w14:paraId="01494906" w14:textId="45C53226" w:rsidR="00E77249" w:rsidRPr="00090512" w:rsidRDefault="00E77249" w:rsidP="00E77249">
      <w:pPr>
        <w:rPr>
          <w:rFonts w:cs="Times New Roman"/>
          <w:sz w:val="22"/>
          <w:szCs w:val="22"/>
        </w:rPr>
      </w:pPr>
      <w:r w:rsidRPr="00090512">
        <w:rPr>
          <w:rFonts w:cs="Times New Roman"/>
          <w:sz w:val="22"/>
          <w:szCs w:val="22"/>
        </w:rPr>
        <w:t>PUBLISHED OR POSTED  this ____ day of _________________, 202</w:t>
      </w:r>
      <w:r w:rsidR="00090512" w:rsidRPr="00090512">
        <w:rPr>
          <w:rFonts w:cs="Times New Roman"/>
          <w:sz w:val="22"/>
          <w:szCs w:val="22"/>
        </w:rPr>
        <w:t>6</w:t>
      </w:r>
      <w:r w:rsidRPr="00090512">
        <w:rPr>
          <w:rFonts w:cs="Times New Roman"/>
          <w:sz w:val="22"/>
          <w:szCs w:val="22"/>
        </w:rPr>
        <w:t xml:space="preserve">. </w:t>
      </w:r>
    </w:p>
    <w:p w14:paraId="73831A62" w14:textId="77777777" w:rsidR="00E77249" w:rsidRPr="00090512" w:rsidRDefault="00E77249" w:rsidP="00E77249">
      <w:pPr>
        <w:rPr>
          <w:rFonts w:cs="Times New Roman"/>
          <w:sz w:val="22"/>
          <w:szCs w:val="22"/>
        </w:rPr>
      </w:pPr>
    </w:p>
    <w:p w14:paraId="07980C14" w14:textId="77777777" w:rsidR="00E77249" w:rsidRPr="00090512" w:rsidRDefault="00E77249" w:rsidP="00E77249">
      <w:pPr>
        <w:rPr>
          <w:rFonts w:cs="Times New Roman"/>
          <w:sz w:val="22"/>
          <w:szCs w:val="22"/>
        </w:rPr>
      </w:pPr>
    </w:p>
    <w:p w14:paraId="7162F969" w14:textId="77777777" w:rsidR="001C5C43" w:rsidRPr="00090512" w:rsidRDefault="001C5C43">
      <w:pPr>
        <w:rPr>
          <w:rFonts w:cs="Times New Roman"/>
          <w:sz w:val="22"/>
          <w:szCs w:val="22"/>
        </w:rPr>
      </w:pPr>
    </w:p>
    <w:sectPr w:rsidR="001C5C43" w:rsidRPr="000905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yker Steglich" w:date="2026-05-22T11:05:00Z" w:initials="RS">
    <w:p w14:paraId="12846A64" w14:textId="096C1A75" w:rsidR="007F3FFB" w:rsidRDefault="007F3FFB">
      <w:pPr>
        <w:pStyle w:val="CommentText"/>
      </w:pPr>
      <w:r>
        <w:rPr>
          <w:rStyle w:val="CommentReference"/>
        </w:rPr>
        <w:annotationRef/>
      </w:r>
      <w:r>
        <w:t xml:space="preserve">Dave, I am not sure if you want to have a different position here to </w:t>
      </w:r>
      <w:r w:rsidR="00DB63F1">
        <w:t>determine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846A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5A9DAD" w16cex:dateUtc="2026-05-22T17: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846A64" w16cid:durableId="515A9DA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64A2"/>
    <w:multiLevelType w:val="multilevel"/>
    <w:tmpl w:val="E7AAFCE4"/>
    <w:lvl w:ilvl="0">
      <w:start w:val="16"/>
      <w:numFmt w:val="decimal"/>
      <w:lvlText w:val="%1"/>
      <w:lvlJc w:val="left"/>
      <w:pPr>
        <w:ind w:left="840" w:hanging="840"/>
      </w:pPr>
      <w:rPr>
        <w:rFonts w:hint="default"/>
        <w:b/>
      </w:rPr>
    </w:lvl>
    <w:lvl w:ilvl="1">
      <w:start w:val="62"/>
      <w:numFmt w:val="decimal"/>
      <w:lvlText w:val="%1.%2"/>
      <w:lvlJc w:val="left"/>
      <w:pPr>
        <w:ind w:left="1200" w:hanging="840"/>
      </w:pPr>
      <w:rPr>
        <w:rFonts w:hint="default"/>
        <w:b/>
      </w:rPr>
    </w:lvl>
    <w:lvl w:ilvl="2">
      <w:start w:val="4"/>
      <w:numFmt w:val="decimalZero"/>
      <w:lvlText w:val="%1.%2.%3"/>
      <w:lvlJc w:val="left"/>
      <w:pPr>
        <w:ind w:left="1560" w:hanging="840"/>
      </w:pPr>
      <w:rPr>
        <w:rFonts w:hint="default"/>
        <w:b/>
      </w:rPr>
    </w:lvl>
    <w:lvl w:ilvl="3">
      <w:start w:val="1"/>
      <w:numFmt w:val="decimal"/>
      <w:lvlText w:val="%1.%2.%3.%4"/>
      <w:lvlJc w:val="left"/>
      <w:pPr>
        <w:ind w:left="1920" w:hanging="84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 w15:restartNumberingAfterBreak="0">
    <w:nsid w:val="096B045E"/>
    <w:multiLevelType w:val="multilevel"/>
    <w:tmpl w:val="90CEC980"/>
    <w:lvl w:ilvl="0">
      <w:start w:val="16"/>
      <w:numFmt w:val="decimal"/>
      <w:lvlText w:val="%1"/>
      <w:lvlJc w:val="left"/>
      <w:pPr>
        <w:ind w:left="840" w:hanging="840"/>
      </w:pPr>
      <w:rPr>
        <w:rFonts w:hint="default"/>
      </w:rPr>
    </w:lvl>
    <w:lvl w:ilvl="1">
      <w:start w:val="62"/>
      <w:numFmt w:val="decimal"/>
      <w:lvlText w:val="%1.%2"/>
      <w:lvlJc w:val="left"/>
      <w:pPr>
        <w:ind w:left="1200" w:hanging="840"/>
      </w:pPr>
      <w:rPr>
        <w:rFonts w:hint="default"/>
      </w:rPr>
    </w:lvl>
    <w:lvl w:ilvl="2">
      <w:start w:val="6"/>
      <w:numFmt w:val="decimalZero"/>
      <w:lvlText w:val="%1.%2.%3"/>
      <w:lvlJc w:val="left"/>
      <w:pPr>
        <w:ind w:left="1560" w:hanging="840"/>
      </w:pPr>
      <w:rPr>
        <w:rFonts w:hint="default"/>
      </w:rPr>
    </w:lvl>
    <w:lvl w:ilvl="3">
      <w:start w:val="1"/>
      <w:numFmt w:val="decimal"/>
      <w:lvlText w:val="%1.%2.%3.%4"/>
      <w:lvlJc w:val="left"/>
      <w:pPr>
        <w:ind w:left="1920" w:hanging="84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C19551E"/>
    <w:multiLevelType w:val="hybridMultilevel"/>
    <w:tmpl w:val="47AE64D0"/>
    <w:lvl w:ilvl="0" w:tplc="D5DA974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BB4612"/>
    <w:multiLevelType w:val="hybridMultilevel"/>
    <w:tmpl w:val="DA684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687809"/>
    <w:multiLevelType w:val="multilevel"/>
    <w:tmpl w:val="744ACA38"/>
    <w:lvl w:ilvl="0">
      <w:start w:val="1"/>
      <w:numFmt w:val="decimal"/>
      <w:lvlText w:val="%1."/>
      <w:lvlJc w:val="left"/>
      <w:pPr>
        <w:ind w:left="360" w:hanging="360"/>
      </w:pPr>
      <w:rPr>
        <w:i w:val="0"/>
        <w:iCs w:val="0"/>
      </w:rPr>
    </w:lvl>
    <w:lvl w:ilvl="1">
      <w:start w:val="1"/>
      <w:numFmt w:val="lowerLetter"/>
      <w:lvlText w:val="%2."/>
      <w:lvlJc w:val="left"/>
      <w:pPr>
        <w:ind w:left="1498" w:hanging="360"/>
      </w:pPr>
    </w:lvl>
    <w:lvl w:ilvl="2">
      <w:start w:val="1"/>
      <w:numFmt w:val="lowerRoman"/>
      <w:lvlText w:val="%3."/>
      <w:lvlJc w:val="right"/>
      <w:pPr>
        <w:ind w:left="2218" w:hanging="180"/>
      </w:pPr>
    </w:lvl>
    <w:lvl w:ilvl="3">
      <w:start w:val="1"/>
      <w:numFmt w:val="decimal"/>
      <w:lvlText w:val="%4."/>
      <w:lvlJc w:val="left"/>
      <w:pPr>
        <w:ind w:left="2938" w:hanging="360"/>
      </w:pPr>
    </w:lvl>
    <w:lvl w:ilvl="4">
      <w:start w:val="1"/>
      <w:numFmt w:val="lowerLetter"/>
      <w:lvlText w:val="%5."/>
      <w:lvlJc w:val="left"/>
      <w:pPr>
        <w:ind w:left="3658" w:hanging="360"/>
      </w:pPr>
    </w:lvl>
    <w:lvl w:ilvl="5">
      <w:start w:val="1"/>
      <w:numFmt w:val="lowerRoman"/>
      <w:lvlText w:val="%6."/>
      <w:lvlJc w:val="right"/>
      <w:pPr>
        <w:ind w:left="4378" w:hanging="180"/>
      </w:pPr>
    </w:lvl>
    <w:lvl w:ilvl="6">
      <w:start w:val="1"/>
      <w:numFmt w:val="decimal"/>
      <w:lvlText w:val="%7."/>
      <w:lvlJc w:val="left"/>
      <w:pPr>
        <w:ind w:left="5098" w:hanging="360"/>
      </w:pPr>
    </w:lvl>
    <w:lvl w:ilvl="7">
      <w:start w:val="1"/>
      <w:numFmt w:val="lowerLetter"/>
      <w:lvlText w:val="%8."/>
      <w:lvlJc w:val="left"/>
      <w:pPr>
        <w:ind w:left="5818" w:hanging="360"/>
      </w:pPr>
    </w:lvl>
    <w:lvl w:ilvl="8">
      <w:start w:val="1"/>
      <w:numFmt w:val="lowerRoman"/>
      <w:lvlText w:val="%9."/>
      <w:lvlJc w:val="right"/>
      <w:pPr>
        <w:ind w:left="6538" w:hanging="180"/>
      </w:pPr>
    </w:lvl>
  </w:abstractNum>
  <w:abstractNum w:abstractNumId="5" w15:restartNumberingAfterBreak="0">
    <w:nsid w:val="1FE83F02"/>
    <w:multiLevelType w:val="multilevel"/>
    <w:tmpl w:val="F0FA51E2"/>
    <w:lvl w:ilvl="0">
      <w:start w:val="16"/>
      <w:numFmt w:val="decimal"/>
      <w:lvlText w:val="%1"/>
      <w:lvlJc w:val="left"/>
      <w:pPr>
        <w:ind w:left="840" w:hanging="840"/>
      </w:pPr>
      <w:rPr>
        <w:rFonts w:hint="default"/>
        <w:b/>
      </w:rPr>
    </w:lvl>
    <w:lvl w:ilvl="1">
      <w:start w:val="62"/>
      <w:numFmt w:val="decimal"/>
      <w:lvlText w:val="%1.%2"/>
      <w:lvlJc w:val="left"/>
      <w:pPr>
        <w:ind w:left="1200" w:hanging="840"/>
      </w:pPr>
      <w:rPr>
        <w:rFonts w:hint="default"/>
        <w:b/>
      </w:rPr>
    </w:lvl>
    <w:lvl w:ilvl="2">
      <w:start w:val="4"/>
      <w:numFmt w:val="decimalZero"/>
      <w:lvlText w:val="%1.%2.%3"/>
      <w:lvlJc w:val="left"/>
      <w:pPr>
        <w:ind w:left="1560" w:hanging="840"/>
      </w:pPr>
      <w:rPr>
        <w:rFonts w:hint="default"/>
        <w:b/>
      </w:rPr>
    </w:lvl>
    <w:lvl w:ilvl="3">
      <w:start w:val="1"/>
      <w:numFmt w:val="decimal"/>
      <w:lvlText w:val="%1.%2.%3.%4"/>
      <w:lvlJc w:val="left"/>
      <w:pPr>
        <w:ind w:left="1920" w:hanging="84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39C31B13"/>
    <w:multiLevelType w:val="hybridMultilevel"/>
    <w:tmpl w:val="4E1257E0"/>
    <w:lvl w:ilvl="0" w:tplc="CD2CA1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A5473BD"/>
    <w:multiLevelType w:val="multilevel"/>
    <w:tmpl w:val="92D09FA2"/>
    <w:styleLink w:val="Style1"/>
    <w:lvl w:ilvl="0">
      <w:start w:val="1"/>
      <w:numFmt w:val="decimal"/>
      <w:isLgl/>
      <w:lvlText w:val="%1.1."/>
      <w:lvlJc w:val="left"/>
      <w:pPr>
        <w:ind w:left="0" w:firstLine="0"/>
      </w:pPr>
      <w:rPr>
        <w:rFonts w:ascii="Times New Roman" w:hAnsi="Times New Roman" w:hint="default"/>
        <w:sz w:val="22"/>
      </w:rPr>
    </w:lvl>
    <w:lvl w:ilvl="1">
      <w:start w:val="1"/>
      <w:numFmt w:val="none"/>
      <w:lvlText w:val="A."/>
      <w:lvlJc w:val="left"/>
      <w:pPr>
        <w:ind w:left="360" w:firstLine="0"/>
      </w:pPr>
      <w:rPr>
        <w:rFonts w:hint="default"/>
      </w:rPr>
    </w:lvl>
    <w:lvl w:ilvl="2">
      <w:start w:val="1"/>
      <w:numFmt w:val="decimal"/>
      <w:lvlText w:val="%3."/>
      <w:lvlJc w:val="left"/>
      <w:pPr>
        <w:ind w:left="720" w:firstLine="0"/>
      </w:pPr>
      <w:rPr>
        <w:rFonts w:hint="default"/>
      </w:rPr>
    </w:lvl>
    <w:lvl w:ilvl="3">
      <w:start w:val="1"/>
      <w:numFmt w:val="lowerLetter"/>
      <w:lvlText w:val="%4."/>
      <w:lvlJc w:val="left"/>
      <w:pPr>
        <w:ind w:left="1080" w:firstLine="0"/>
      </w:pPr>
      <w:rPr>
        <w:rFonts w:hint="default"/>
      </w:rPr>
    </w:lvl>
    <w:lvl w:ilvl="4">
      <w:start w:val="1"/>
      <w:numFmt w:val="lowerRoman"/>
      <w:lvlText w:val="%5."/>
      <w:lvlJc w:val="left"/>
      <w:pPr>
        <w:ind w:left="1440" w:firstLine="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3B8F23EE"/>
    <w:multiLevelType w:val="multilevel"/>
    <w:tmpl w:val="3A8CA096"/>
    <w:lvl w:ilvl="0">
      <w:start w:val="16"/>
      <w:numFmt w:val="decimal"/>
      <w:lvlText w:val="%1"/>
      <w:lvlJc w:val="left"/>
      <w:pPr>
        <w:ind w:left="840" w:hanging="840"/>
      </w:pPr>
      <w:rPr>
        <w:rFonts w:hint="default"/>
      </w:rPr>
    </w:lvl>
    <w:lvl w:ilvl="1">
      <w:start w:val="62"/>
      <w:numFmt w:val="decimal"/>
      <w:lvlText w:val="%1.%2"/>
      <w:lvlJc w:val="left"/>
      <w:pPr>
        <w:ind w:left="1200" w:hanging="840"/>
      </w:pPr>
      <w:rPr>
        <w:rFonts w:hint="default"/>
      </w:rPr>
    </w:lvl>
    <w:lvl w:ilvl="2">
      <w:start w:val="12"/>
      <w:numFmt w:val="decimalZero"/>
      <w:lvlText w:val="%1.%2.%3"/>
      <w:lvlJc w:val="left"/>
      <w:pPr>
        <w:ind w:left="1560" w:hanging="840"/>
      </w:pPr>
      <w:rPr>
        <w:rFonts w:hint="default"/>
      </w:rPr>
    </w:lvl>
    <w:lvl w:ilvl="3">
      <w:start w:val="1"/>
      <w:numFmt w:val="decimal"/>
      <w:lvlText w:val="%1.%2.%3.%4"/>
      <w:lvlJc w:val="left"/>
      <w:pPr>
        <w:ind w:left="1920" w:hanging="84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E571EEF"/>
    <w:multiLevelType w:val="multilevel"/>
    <w:tmpl w:val="C1F42618"/>
    <w:lvl w:ilvl="0">
      <w:start w:val="16"/>
      <w:numFmt w:val="decimal"/>
      <w:lvlText w:val="%1"/>
      <w:lvlJc w:val="left"/>
      <w:pPr>
        <w:ind w:left="840" w:hanging="840"/>
      </w:pPr>
      <w:rPr>
        <w:rFonts w:hint="default"/>
        <w:b/>
      </w:rPr>
    </w:lvl>
    <w:lvl w:ilvl="1">
      <w:start w:val="62"/>
      <w:numFmt w:val="decimal"/>
      <w:lvlText w:val="%1.%2"/>
      <w:lvlJc w:val="left"/>
      <w:pPr>
        <w:ind w:left="1020" w:hanging="840"/>
      </w:pPr>
      <w:rPr>
        <w:rFonts w:hint="default"/>
        <w:b/>
      </w:rPr>
    </w:lvl>
    <w:lvl w:ilvl="2">
      <w:start w:val="4"/>
      <w:numFmt w:val="decimalZero"/>
      <w:lvlText w:val="%1.%2.%3"/>
      <w:lvlJc w:val="left"/>
      <w:pPr>
        <w:ind w:left="1200" w:hanging="840"/>
      </w:pPr>
      <w:rPr>
        <w:rFonts w:hint="default"/>
        <w:b/>
      </w:rPr>
    </w:lvl>
    <w:lvl w:ilvl="3">
      <w:start w:val="1"/>
      <w:numFmt w:val="decimal"/>
      <w:lvlText w:val="%1.%2.%3.%4"/>
      <w:lvlJc w:val="left"/>
      <w:pPr>
        <w:ind w:left="1380" w:hanging="84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10" w15:restartNumberingAfterBreak="0">
    <w:nsid w:val="4F582A2D"/>
    <w:multiLevelType w:val="multilevel"/>
    <w:tmpl w:val="908E32C4"/>
    <w:lvl w:ilvl="0">
      <w:start w:val="16"/>
      <w:numFmt w:val="decimal"/>
      <w:lvlText w:val="%1."/>
      <w:lvlJc w:val="left"/>
      <w:pPr>
        <w:ind w:left="915" w:hanging="915"/>
      </w:pPr>
      <w:rPr>
        <w:rFonts w:hint="default"/>
      </w:rPr>
    </w:lvl>
    <w:lvl w:ilvl="1">
      <w:start w:val="62"/>
      <w:numFmt w:val="decimal"/>
      <w:lvlText w:val="%1.%2."/>
      <w:lvlJc w:val="left"/>
      <w:pPr>
        <w:ind w:left="1275" w:hanging="915"/>
      </w:pPr>
      <w:rPr>
        <w:rFonts w:hint="default"/>
      </w:rPr>
    </w:lvl>
    <w:lvl w:ilvl="2">
      <w:start w:val="12"/>
      <w:numFmt w:val="decimalZero"/>
      <w:lvlText w:val="%1.%2.%3-"/>
      <w:lvlJc w:val="left"/>
      <w:pPr>
        <w:ind w:left="1635" w:hanging="915"/>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74133E2"/>
    <w:multiLevelType w:val="multilevel"/>
    <w:tmpl w:val="A978DBD6"/>
    <w:lvl w:ilvl="0">
      <w:start w:val="1"/>
      <w:numFmt w:val="decimalZero"/>
      <w:lvlText w:val="16.62.%1"/>
      <w:lvlJc w:val="lef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7BD256F"/>
    <w:multiLevelType w:val="multilevel"/>
    <w:tmpl w:val="A978DBD6"/>
    <w:lvl w:ilvl="0">
      <w:start w:val="1"/>
      <w:numFmt w:val="decimalZero"/>
      <w:lvlText w:val="16.62.%1"/>
      <w:lvlJc w:val="lef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B575029"/>
    <w:multiLevelType w:val="hybridMultilevel"/>
    <w:tmpl w:val="C02286DA"/>
    <w:lvl w:ilvl="0" w:tplc="FD683712">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CF27FD2"/>
    <w:multiLevelType w:val="multilevel"/>
    <w:tmpl w:val="A978DBD6"/>
    <w:lvl w:ilvl="0">
      <w:start w:val="1"/>
      <w:numFmt w:val="decimalZero"/>
      <w:lvlText w:val="16.62.%1"/>
      <w:lvlJc w:val="lef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31603ED"/>
    <w:multiLevelType w:val="multilevel"/>
    <w:tmpl w:val="7D7C7FF0"/>
    <w:lvl w:ilvl="0">
      <w:start w:val="16"/>
      <w:numFmt w:val="decimal"/>
      <w:lvlText w:val="%1"/>
      <w:lvlJc w:val="left"/>
      <w:pPr>
        <w:ind w:left="840" w:hanging="840"/>
      </w:pPr>
      <w:rPr>
        <w:rFonts w:hint="default"/>
      </w:rPr>
    </w:lvl>
    <w:lvl w:ilvl="1">
      <w:start w:val="62"/>
      <w:numFmt w:val="decimal"/>
      <w:lvlText w:val="%1.%2"/>
      <w:lvlJc w:val="left"/>
      <w:pPr>
        <w:ind w:left="1200" w:hanging="840"/>
      </w:pPr>
      <w:rPr>
        <w:rFonts w:hint="default"/>
      </w:rPr>
    </w:lvl>
    <w:lvl w:ilvl="2">
      <w:start w:val="12"/>
      <w:numFmt w:val="decimalZero"/>
      <w:lvlText w:val="%1.%2.%3"/>
      <w:lvlJc w:val="left"/>
      <w:pPr>
        <w:ind w:left="1560" w:hanging="840"/>
      </w:pPr>
      <w:rPr>
        <w:rFonts w:hint="default"/>
      </w:rPr>
    </w:lvl>
    <w:lvl w:ilvl="3">
      <w:start w:val="1"/>
      <w:numFmt w:val="decimal"/>
      <w:lvlText w:val="%1.%2.%3.%4"/>
      <w:lvlJc w:val="left"/>
      <w:pPr>
        <w:ind w:left="1920" w:hanging="84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915152F"/>
    <w:multiLevelType w:val="multilevel"/>
    <w:tmpl w:val="A4A60C98"/>
    <w:lvl w:ilvl="0">
      <w:start w:val="16"/>
      <w:numFmt w:val="decimal"/>
      <w:lvlText w:val="%1"/>
      <w:lvlJc w:val="left"/>
      <w:pPr>
        <w:ind w:left="840" w:hanging="840"/>
      </w:pPr>
      <w:rPr>
        <w:rFonts w:hint="default"/>
      </w:rPr>
    </w:lvl>
    <w:lvl w:ilvl="1">
      <w:start w:val="62"/>
      <w:numFmt w:val="decimal"/>
      <w:lvlText w:val="%1.%2"/>
      <w:lvlJc w:val="left"/>
      <w:pPr>
        <w:ind w:left="1200" w:hanging="840"/>
      </w:pPr>
      <w:rPr>
        <w:rFonts w:hint="default"/>
      </w:rPr>
    </w:lvl>
    <w:lvl w:ilvl="2">
      <w:start w:val="10"/>
      <w:numFmt w:val="decimalZero"/>
      <w:lvlText w:val="%1.%2.%3"/>
      <w:lvlJc w:val="left"/>
      <w:pPr>
        <w:ind w:left="1560" w:hanging="840"/>
      </w:pPr>
      <w:rPr>
        <w:rFonts w:hint="default"/>
      </w:rPr>
    </w:lvl>
    <w:lvl w:ilvl="3">
      <w:start w:val="1"/>
      <w:numFmt w:val="decimal"/>
      <w:lvlText w:val="%1.%2.%3.%4"/>
      <w:lvlJc w:val="left"/>
      <w:pPr>
        <w:ind w:left="1920" w:hanging="84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97E63EE"/>
    <w:multiLevelType w:val="multilevel"/>
    <w:tmpl w:val="A978DBD6"/>
    <w:lvl w:ilvl="0">
      <w:start w:val="1"/>
      <w:numFmt w:val="decimalZero"/>
      <w:lvlText w:val="16.62.%1"/>
      <w:lvlJc w:val="lef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FDA48DE"/>
    <w:multiLevelType w:val="multilevel"/>
    <w:tmpl w:val="89CE04A4"/>
    <w:lvl w:ilvl="0">
      <w:start w:val="1"/>
      <w:numFmt w:val="decimal"/>
      <w:pStyle w:val="Heading1"/>
      <w:suff w:val="space"/>
      <w:lvlText w:val="ARTICLE %1 -"/>
      <w:lvlJc w:val="center"/>
      <w:pPr>
        <w:ind w:left="2250" w:firstLine="0"/>
      </w:pPr>
      <w:rPr>
        <w:rFonts w:hint="default"/>
      </w:rPr>
    </w:lvl>
    <w:lvl w:ilvl="1">
      <w:start w:val="2"/>
      <w:numFmt w:val="decimal"/>
      <w:pStyle w:val="Heading2"/>
      <w:suff w:val="space"/>
      <w:lvlText w:val="%1.%2."/>
      <w:lvlJc w:val="left"/>
      <w:pPr>
        <w:ind w:left="270" w:firstLine="720"/>
      </w:pPr>
    </w:lvl>
    <w:lvl w:ilvl="2">
      <w:start w:val="17"/>
      <w:numFmt w:val="decimal"/>
      <w:pStyle w:val="Heading3"/>
      <w:suff w:val="space"/>
      <w:lvlText w:val="%1.%2.%3."/>
      <w:lvlJc w:val="left"/>
      <w:pPr>
        <w:ind w:left="0" w:firstLine="1440"/>
      </w:pPr>
      <w:rPr>
        <w:rFonts w:hint="default"/>
      </w:rPr>
    </w:lvl>
    <w:lvl w:ilvl="3">
      <w:start w:val="1"/>
      <w:numFmt w:val="decimal"/>
      <w:suff w:val="space"/>
      <w:lvlText w:val="%1.%2.%3.%4."/>
      <w:lvlJc w:val="left"/>
      <w:pPr>
        <w:ind w:left="0" w:firstLine="2160"/>
      </w:pPr>
      <w:rPr>
        <w:rFonts w:hint="default"/>
        <w:b/>
      </w:rPr>
    </w:lvl>
    <w:lvl w:ilvl="4">
      <w:start w:val="1"/>
      <w:numFmt w:val="decimal"/>
      <w:suff w:val="space"/>
      <w:lvlText w:val="%1.%2.%3.%4.%5."/>
      <w:lvlJc w:val="left"/>
      <w:pPr>
        <w:ind w:left="0" w:firstLine="2880"/>
      </w:pPr>
      <w:rPr>
        <w:rFonts w:hint="default"/>
        <w:b/>
        <w:i w:val="0"/>
      </w:rPr>
    </w:lvl>
    <w:lvl w:ilvl="5">
      <w:start w:val="1"/>
      <w:numFmt w:val="decimal"/>
      <w:suff w:val="space"/>
      <w:lvlText w:val="%1.%2.%3.%4.%5.%6."/>
      <w:lvlJc w:val="left"/>
      <w:pPr>
        <w:ind w:left="0" w:firstLine="3600"/>
      </w:pPr>
      <w:rPr>
        <w:rFonts w:hint="default"/>
      </w:rPr>
    </w:lvl>
    <w:lvl w:ilvl="6">
      <w:start w:val="1"/>
      <w:numFmt w:val="decimal"/>
      <w:suff w:val="space"/>
      <w:lvlText w:val="%1.%2.%3.%4.%5.%6.%7."/>
      <w:lvlJc w:val="left"/>
      <w:pPr>
        <w:ind w:left="0" w:firstLine="4320"/>
      </w:pPr>
      <w:rPr>
        <w:rFonts w:hint="default"/>
      </w:rPr>
    </w:lvl>
    <w:lvl w:ilvl="7">
      <w:start w:val="1"/>
      <w:numFmt w:val="decimal"/>
      <w:suff w:val="space"/>
      <w:lvlText w:val="%1.%2.%3.%4.%5.%6.%7.%8."/>
      <w:lvlJc w:val="left"/>
      <w:pPr>
        <w:ind w:left="0" w:firstLine="5040"/>
      </w:pPr>
      <w:rPr>
        <w:rFonts w:hint="default"/>
      </w:rPr>
    </w:lvl>
    <w:lvl w:ilvl="8">
      <w:start w:val="1"/>
      <w:numFmt w:val="decimal"/>
      <w:suff w:val="space"/>
      <w:lvlText w:val="%1.%2.%3.%4.%5.%6.%7.%8.%9."/>
      <w:lvlJc w:val="left"/>
      <w:pPr>
        <w:ind w:left="0" w:firstLine="5760"/>
      </w:pPr>
      <w:rPr>
        <w:rFonts w:hint="default"/>
      </w:rPr>
    </w:lvl>
  </w:abstractNum>
  <w:abstractNum w:abstractNumId="19" w15:restartNumberingAfterBreak="0">
    <w:nsid w:val="738A5212"/>
    <w:multiLevelType w:val="multilevel"/>
    <w:tmpl w:val="6B54DD40"/>
    <w:lvl w:ilvl="0">
      <w:start w:val="16"/>
      <w:numFmt w:val="decimal"/>
      <w:lvlText w:val="%1"/>
      <w:lvlJc w:val="left"/>
      <w:pPr>
        <w:ind w:left="840" w:hanging="840"/>
      </w:pPr>
      <w:rPr>
        <w:rFonts w:hint="default"/>
      </w:rPr>
    </w:lvl>
    <w:lvl w:ilvl="1">
      <w:start w:val="62"/>
      <w:numFmt w:val="decimal"/>
      <w:lvlText w:val="%1.%2"/>
      <w:lvlJc w:val="left"/>
      <w:pPr>
        <w:ind w:left="1200" w:hanging="840"/>
      </w:pPr>
      <w:rPr>
        <w:rFonts w:hint="default"/>
      </w:rPr>
    </w:lvl>
    <w:lvl w:ilvl="2">
      <w:start w:val="2"/>
      <w:numFmt w:val="decimalZero"/>
      <w:lvlText w:val="%1.%2.%3"/>
      <w:lvlJc w:val="left"/>
      <w:pPr>
        <w:ind w:left="1560" w:hanging="840"/>
      </w:pPr>
      <w:rPr>
        <w:rFonts w:hint="default"/>
      </w:rPr>
    </w:lvl>
    <w:lvl w:ilvl="3">
      <w:start w:val="1"/>
      <w:numFmt w:val="decimal"/>
      <w:lvlText w:val="%1.%2.%3.%4"/>
      <w:lvlJc w:val="left"/>
      <w:pPr>
        <w:ind w:left="1920" w:hanging="84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9CD77C2"/>
    <w:multiLevelType w:val="multilevel"/>
    <w:tmpl w:val="A978DBD6"/>
    <w:lvl w:ilvl="0">
      <w:start w:val="1"/>
      <w:numFmt w:val="decimalZero"/>
      <w:lvlText w:val="16.62.%1"/>
      <w:lvlJc w:val="lef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E43218E"/>
    <w:multiLevelType w:val="multilevel"/>
    <w:tmpl w:val="F9D62B4A"/>
    <w:lvl w:ilvl="0">
      <w:start w:val="16"/>
      <w:numFmt w:val="decimal"/>
      <w:lvlText w:val="%1"/>
      <w:lvlJc w:val="left"/>
      <w:pPr>
        <w:ind w:left="540" w:hanging="540"/>
      </w:pPr>
      <w:rPr>
        <w:rFonts w:hint="default"/>
      </w:rPr>
    </w:lvl>
    <w:lvl w:ilvl="1">
      <w:start w:val="6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FA51F21"/>
    <w:multiLevelType w:val="multilevel"/>
    <w:tmpl w:val="978EA9F8"/>
    <w:lvl w:ilvl="0">
      <w:start w:val="16"/>
      <w:numFmt w:val="decimal"/>
      <w:lvlText w:val="%1"/>
      <w:lvlJc w:val="left"/>
      <w:pPr>
        <w:ind w:left="540" w:hanging="540"/>
      </w:pPr>
      <w:rPr>
        <w:rFonts w:hint="default"/>
      </w:rPr>
    </w:lvl>
    <w:lvl w:ilvl="1">
      <w:start w:val="62"/>
      <w:numFmt w:val="decimal"/>
      <w:lvlText w:val="%1.46."/>
      <w:lvlJc w:val="left"/>
      <w:pPr>
        <w:ind w:left="1260" w:hanging="540"/>
      </w:pPr>
      <w:rPr>
        <w:rFonts w:hint="default"/>
      </w:rPr>
    </w:lvl>
    <w:lvl w:ilvl="2">
      <w:start w:val="1"/>
      <w:numFmt w:val="decimalZero"/>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066800644">
    <w:abstractNumId w:val="18"/>
  </w:num>
  <w:num w:numId="2" w16cid:durableId="315687054">
    <w:abstractNumId w:val="18"/>
  </w:num>
  <w:num w:numId="3" w16cid:durableId="496960471">
    <w:abstractNumId w:val="18"/>
  </w:num>
  <w:num w:numId="4" w16cid:durableId="1851526644">
    <w:abstractNumId w:val="18"/>
  </w:num>
  <w:num w:numId="5" w16cid:durableId="589891147">
    <w:abstractNumId w:val="18"/>
  </w:num>
  <w:num w:numId="6" w16cid:durableId="311519807">
    <w:abstractNumId w:val="18"/>
  </w:num>
  <w:num w:numId="7" w16cid:durableId="92629264">
    <w:abstractNumId w:val="18"/>
  </w:num>
  <w:num w:numId="8" w16cid:durableId="1281061879">
    <w:abstractNumId w:val="18"/>
  </w:num>
  <w:num w:numId="9" w16cid:durableId="1710839427">
    <w:abstractNumId w:val="18"/>
  </w:num>
  <w:num w:numId="10" w16cid:durableId="1485779366">
    <w:abstractNumId w:val="18"/>
  </w:num>
  <w:num w:numId="11" w16cid:durableId="1121729771">
    <w:abstractNumId w:val="18"/>
  </w:num>
  <w:num w:numId="12" w16cid:durableId="1794404153">
    <w:abstractNumId w:val="18"/>
  </w:num>
  <w:num w:numId="13" w16cid:durableId="811944101">
    <w:abstractNumId w:val="18"/>
  </w:num>
  <w:num w:numId="14" w16cid:durableId="942424176">
    <w:abstractNumId w:val="18"/>
  </w:num>
  <w:num w:numId="15" w16cid:durableId="212664879">
    <w:abstractNumId w:val="18"/>
  </w:num>
  <w:num w:numId="16" w16cid:durableId="1289900419">
    <w:abstractNumId w:val="18"/>
  </w:num>
  <w:num w:numId="17" w16cid:durableId="1037773652">
    <w:abstractNumId w:val="7"/>
  </w:num>
  <w:num w:numId="18" w16cid:durableId="1363166915">
    <w:abstractNumId w:val="4"/>
  </w:num>
  <w:num w:numId="19" w16cid:durableId="1735353441">
    <w:abstractNumId w:val="11"/>
  </w:num>
  <w:num w:numId="20" w16cid:durableId="931350926">
    <w:abstractNumId w:val="2"/>
  </w:num>
  <w:num w:numId="21" w16cid:durableId="1053969683">
    <w:abstractNumId w:val="3"/>
  </w:num>
  <w:num w:numId="22" w16cid:durableId="935483340">
    <w:abstractNumId w:val="13"/>
  </w:num>
  <w:num w:numId="23" w16cid:durableId="519010369">
    <w:abstractNumId w:val="21"/>
  </w:num>
  <w:num w:numId="24" w16cid:durableId="1506822776">
    <w:abstractNumId w:val="9"/>
  </w:num>
  <w:num w:numId="25" w16cid:durableId="1024747314">
    <w:abstractNumId w:val="22"/>
  </w:num>
  <w:num w:numId="26" w16cid:durableId="768430420">
    <w:abstractNumId w:val="0"/>
  </w:num>
  <w:num w:numId="27" w16cid:durableId="988703942">
    <w:abstractNumId w:val="12"/>
  </w:num>
  <w:num w:numId="28" w16cid:durableId="1411732733">
    <w:abstractNumId w:val="5"/>
  </w:num>
  <w:num w:numId="29" w16cid:durableId="1029452577">
    <w:abstractNumId w:val="19"/>
  </w:num>
  <w:num w:numId="30" w16cid:durableId="551696757">
    <w:abstractNumId w:val="20"/>
  </w:num>
  <w:num w:numId="31" w16cid:durableId="1753235741">
    <w:abstractNumId w:val="17"/>
  </w:num>
  <w:num w:numId="32" w16cid:durableId="1484851527">
    <w:abstractNumId w:val="1"/>
  </w:num>
  <w:num w:numId="33" w16cid:durableId="1135681377">
    <w:abstractNumId w:val="16"/>
  </w:num>
  <w:num w:numId="34" w16cid:durableId="2035954755">
    <w:abstractNumId w:val="14"/>
  </w:num>
  <w:num w:numId="35" w16cid:durableId="22901530">
    <w:abstractNumId w:val="10"/>
  </w:num>
  <w:num w:numId="36" w16cid:durableId="460803330">
    <w:abstractNumId w:val="8"/>
  </w:num>
  <w:num w:numId="37" w16cid:durableId="1027755936">
    <w:abstractNumId w:val="15"/>
  </w:num>
  <w:num w:numId="38" w16cid:durableId="53354478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yker Steglich">
    <w15:presenceInfo w15:providerId="AD" w15:userId="S::ryker.steglich@sunrise-eng.com::6af4e805-e032-4685-a7d5-7d30294d9a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5A3"/>
    <w:rsid w:val="000818A5"/>
    <w:rsid w:val="000830DE"/>
    <w:rsid w:val="00090512"/>
    <w:rsid w:val="00093070"/>
    <w:rsid w:val="000B6BCA"/>
    <w:rsid w:val="001033B2"/>
    <w:rsid w:val="0011096F"/>
    <w:rsid w:val="00127F69"/>
    <w:rsid w:val="00151C96"/>
    <w:rsid w:val="001B0596"/>
    <w:rsid w:val="001C5C43"/>
    <w:rsid w:val="003161FA"/>
    <w:rsid w:val="00485795"/>
    <w:rsid w:val="004D3281"/>
    <w:rsid w:val="00541F1A"/>
    <w:rsid w:val="005834B5"/>
    <w:rsid w:val="005C502D"/>
    <w:rsid w:val="00654659"/>
    <w:rsid w:val="00670287"/>
    <w:rsid w:val="006A6206"/>
    <w:rsid w:val="006E579D"/>
    <w:rsid w:val="006F5608"/>
    <w:rsid w:val="00706A67"/>
    <w:rsid w:val="00760815"/>
    <w:rsid w:val="007C150B"/>
    <w:rsid w:val="007E4676"/>
    <w:rsid w:val="007F3FFB"/>
    <w:rsid w:val="00877AB1"/>
    <w:rsid w:val="008B181D"/>
    <w:rsid w:val="008F1E9B"/>
    <w:rsid w:val="009945A3"/>
    <w:rsid w:val="009A6C81"/>
    <w:rsid w:val="009B7A06"/>
    <w:rsid w:val="009E0E10"/>
    <w:rsid w:val="00A53B36"/>
    <w:rsid w:val="00A73253"/>
    <w:rsid w:val="00A91E18"/>
    <w:rsid w:val="00AE0597"/>
    <w:rsid w:val="00B649F8"/>
    <w:rsid w:val="00B8772F"/>
    <w:rsid w:val="00C33C88"/>
    <w:rsid w:val="00C9499F"/>
    <w:rsid w:val="00CB0435"/>
    <w:rsid w:val="00CB5559"/>
    <w:rsid w:val="00D30B08"/>
    <w:rsid w:val="00DA256B"/>
    <w:rsid w:val="00DB63F1"/>
    <w:rsid w:val="00DE0346"/>
    <w:rsid w:val="00E54651"/>
    <w:rsid w:val="00E77249"/>
    <w:rsid w:val="00E82B1A"/>
    <w:rsid w:val="00EB5263"/>
    <w:rsid w:val="00F54742"/>
    <w:rsid w:val="00F555F1"/>
    <w:rsid w:val="00FA4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2E364"/>
  <w15:chartTrackingRefBased/>
  <w15:docId w15:val="{4B2A440B-B614-4D0D-8E03-D3E072BE3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Bidi"/>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6F5608"/>
    <w:pPr>
      <w:numPr>
        <w:numId w:val="16"/>
      </w:numPr>
      <w:contextualSpacing/>
      <w:jc w:val="center"/>
      <w:outlineLvl w:val="0"/>
    </w:pPr>
    <w:rPr>
      <w:rFonts w:ascii="Times New Roman Bold" w:eastAsia="Times New Roman" w:hAnsi="Times New Roman Bold" w:cs="Arial"/>
      <w:b/>
      <w:bCs/>
      <w:kern w:val="32"/>
    </w:rPr>
  </w:style>
  <w:style w:type="paragraph" w:styleId="Heading2">
    <w:name w:val="heading 2"/>
    <w:basedOn w:val="Normal"/>
    <w:next w:val="Normal"/>
    <w:link w:val="Heading2Char"/>
    <w:autoRedefine/>
    <w:qFormat/>
    <w:rsid w:val="006F5608"/>
    <w:pPr>
      <w:numPr>
        <w:ilvl w:val="1"/>
        <w:numId w:val="16"/>
      </w:numPr>
      <w:jc w:val="both"/>
      <w:outlineLvl w:val="1"/>
    </w:pPr>
    <w:rPr>
      <w:rFonts w:ascii="Times New Roman Bold" w:eastAsia="Times New Roman" w:hAnsi="Times New Roman Bold" w:cs="Arial"/>
      <w:b/>
      <w:bCs/>
      <w:iCs/>
      <w:szCs w:val="28"/>
    </w:rPr>
  </w:style>
  <w:style w:type="paragraph" w:styleId="Heading3">
    <w:name w:val="heading 3"/>
    <w:basedOn w:val="Normal"/>
    <w:next w:val="Normal"/>
    <w:link w:val="Heading3Char"/>
    <w:autoRedefine/>
    <w:qFormat/>
    <w:rsid w:val="006F5608"/>
    <w:pPr>
      <w:numPr>
        <w:ilvl w:val="2"/>
        <w:numId w:val="16"/>
      </w:numPr>
      <w:jc w:val="both"/>
      <w:outlineLvl w:val="2"/>
    </w:pPr>
    <w:rPr>
      <w:rFonts w:eastAsia="Times New Roman" w:cs="Arial"/>
      <w:bCs/>
      <w:szCs w:val="26"/>
    </w:rPr>
  </w:style>
  <w:style w:type="paragraph" w:styleId="Heading4">
    <w:name w:val="heading 4"/>
    <w:basedOn w:val="Normal"/>
    <w:next w:val="Normal"/>
    <w:link w:val="Heading4Char"/>
    <w:uiPriority w:val="9"/>
    <w:semiHidden/>
    <w:unhideWhenUsed/>
    <w:qFormat/>
    <w:rsid w:val="009945A3"/>
    <w:pPr>
      <w:keepNext/>
      <w:keepLines/>
      <w:spacing w:before="80" w:after="40"/>
      <w:outlineLvl w:val="3"/>
    </w:pPr>
    <w:rPr>
      <w:rFonts w:asciiTheme="minorHAnsi" w:eastAsiaTheme="majorEastAsia" w:hAnsiTheme="minorHAnsi"/>
      <w:i/>
      <w:iCs/>
      <w:color w:val="2F5496" w:themeColor="accent1" w:themeShade="BF"/>
    </w:rPr>
  </w:style>
  <w:style w:type="paragraph" w:styleId="Heading5">
    <w:name w:val="heading 5"/>
    <w:basedOn w:val="Normal"/>
    <w:next w:val="Normal"/>
    <w:link w:val="Heading5Char"/>
    <w:uiPriority w:val="9"/>
    <w:semiHidden/>
    <w:unhideWhenUsed/>
    <w:qFormat/>
    <w:rsid w:val="009945A3"/>
    <w:pPr>
      <w:keepNext/>
      <w:keepLines/>
      <w:spacing w:before="80" w:after="40"/>
      <w:outlineLvl w:val="4"/>
    </w:pPr>
    <w:rPr>
      <w:rFonts w:asciiTheme="minorHAnsi" w:eastAsiaTheme="majorEastAsia" w:hAnsiTheme="minorHAnsi"/>
      <w:color w:val="2F5496" w:themeColor="accent1" w:themeShade="BF"/>
    </w:rPr>
  </w:style>
  <w:style w:type="paragraph" w:styleId="Heading6">
    <w:name w:val="heading 6"/>
    <w:basedOn w:val="Normal"/>
    <w:next w:val="Normal"/>
    <w:link w:val="Heading6Char"/>
    <w:uiPriority w:val="9"/>
    <w:semiHidden/>
    <w:unhideWhenUsed/>
    <w:qFormat/>
    <w:rsid w:val="009945A3"/>
    <w:pPr>
      <w:keepNext/>
      <w:keepLines/>
      <w:spacing w:before="4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9945A3"/>
    <w:pPr>
      <w:keepNext/>
      <w:keepLines/>
      <w:spacing w:before="4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9945A3"/>
    <w:pPr>
      <w:keepNext/>
      <w:keepLines/>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9945A3"/>
    <w:pPr>
      <w:keepNext/>
      <w:keepLines/>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5608"/>
    <w:rPr>
      <w:rFonts w:ascii="Times New Roman Bold" w:eastAsia="Times New Roman" w:hAnsi="Times New Roman Bold" w:cs="Arial"/>
      <w:b/>
      <w:bCs/>
      <w:kern w:val="32"/>
      <w:sz w:val="24"/>
      <w:szCs w:val="24"/>
    </w:rPr>
  </w:style>
  <w:style w:type="character" w:customStyle="1" w:styleId="Heading2Char">
    <w:name w:val="Heading 2 Char"/>
    <w:basedOn w:val="DefaultParagraphFont"/>
    <w:link w:val="Heading2"/>
    <w:rsid w:val="006F5608"/>
    <w:rPr>
      <w:rFonts w:ascii="Times New Roman Bold" w:eastAsia="Times New Roman" w:hAnsi="Times New Roman Bold" w:cs="Arial"/>
      <w:b/>
      <w:bCs/>
      <w:iCs/>
      <w:sz w:val="24"/>
      <w:szCs w:val="28"/>
    </w:rPr>
  </w:style>
  <w:style w:type="character" w:customStyle="1" w:styleId="Heading3Char">
    <w:name w:val="Heading 3 Char"/>
    <w:basedOn w:val="DefaultParagraphFont"/>
    <w:link w:val="Heading3"/>
    <w:rsid w:val="006F5608"/>
    <w:rPr>
      <w:rFonts w:ascii="Times New Roman" w:eastAsia="Times New Roman" w:hAnsi="Times New Roman" w:cs="Arial"/>
      <w:bCs/>
      <w:sz w:val="24"/>
      <w:szCs w:val="26"/>
    </w:rPr>
  </w:style>
  <w:style w:type="numbering" w:customStyle="1" w:styleId="Style1">
    <w:name w:val="Style1"/>
    <w:uiPriority w:val="99"/>
    <w:rsid w:val="00541F1A"/>
    <w:pPr>
      <w:numPr>
        <w:numId w:val="17"/>
      </w:numPr>
    </w:pPr>
  </w:style>
  <w:style w:type="character" w:customStyle="1" w:styleId="Heading4Char">
    <w:name w:val="Heading 4 Char"/>
    <w:basedOn w:val="DefaultParagraphFont"/>
    <w:link w:val="Heading4"/>
    <w:uiPriority w:val="9"/>
    <w:semiHidden/>
    <w:rsid w:val="009945A3"/>
    <w:rPr>
      <w:rFonts w:asciiTheme="minorHAnsi" w:eastAsiaTheme="majorEastAsia" w:hAnsiTheme="minorHAnsi"/>
      <w:i/>
      <w:iCs/>
      <w:color w:val="2F5496" w:themeColor="accent1" w:themeShade="BF"/>
    </w:rPr>
  </w:style>
  <w:style w:type="character" w:customStyle="1" w:styleId="Heading5Char">
    <w:name w:val="Heading 5 Char"/>
    <w:basedOn w:val="DefaultParagraphFont"/>
    <w:link w:val="Heading5"/>
    <w:uiPriority w:val="9"/>
    <w:semiHidden/>
    <w:rsid w:val="009945A3"/>
    <w:rPr>
      <w:rFonts w:asciiTheme="minorHAnsi" w:eastAsiaTheme="majorEastAsia" w:hAnsiTheme="minorHAnsi"/>
      <w:color w:val="2F5496" w:themeColor="accent1" w:themeShade="BF"/>
    </w:rPr>
  </w:style>
  <w:style w:type="character" w:customStyle="1" w:styleId="Heading6Char">
    <w:name w:val="Heading 6 Char"/>
    <w:basedOn w:val="DefaultParagraphFont"/>
    <w:link w:val="Heading6"/>
    <w:uiPriority w:val="9"/>
    <w:semiHidden/>
    <w:rsid w:val="009945A3"/>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9945A3"/>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9945A3"/>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9945A3"/>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9945A3"/>
    <w:pPr>
      <w:spacing w:after="80"/>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9945A3"/>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9945A3"/>
    <w:pPr>
      <w:numPr>
        <w:ilvl w:val="1"/>
      </w:numPr>
      <w:spacing w:after="160"/>
    </w:pPr>
    <w:rPr>
      <w:rFonts w:asciiTheme="minorHAnsi" w:eastAsiaTheme="majorEastAsia" w:hAnsiTheme="minorHAnsi"/>
      <w:color w:val="595959" w:themeColor="text1" w:themeTint="A6"/>
      <w:spacing w:val="15"/>
      <w:szCs w:val="28"/>
    </w:rPr>
  </w:style>
  <w:style w:type="character" w:customStyle="1" w:styleId="SubtitleChar">
    <w:name w:val="Subtitle Char"/>
    <w:basedOn w:val="DefaultParagraphFont"/>
    <w:link w:val="Subtitle"/>
    <w:uiPriority w:val="11"/>
    <w:rsid w:val="009945A3"/>
    <w:rPr>
      <w:rFonts w:asciiTheme="minorHAnsi" w:eastAsiaTheme="majorEastAsia" w:hAnsiTheme="minorHAnsi"/>
      <w:color w:val="595959" w:themeColor="text1" w:themeTint="A6"/>
      <w:spacing w:val="15"/>
      <w:szCs w:val="28"/>
    </w:rPr>
  </w:style>
  <w:style w:type="paragraph" w:styleId="Quote">
    <w:name w:val="Quote"/>
    <w:basedOn w:val="Normal"/>
    <w:next w:val="Normal"/>
    <w:link w:val="QuoteChar"/>
    <w:uiPriority w:val="29"/>
    <w:qFormat/>
    <w:rsid w:val="009945A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945A3"/>
    <w:rPr>
      <w:i/>
      <w:iCs/>
      <w:color w:val="404040" w:themeColor="text1" w:themeTint="BF"/>
    </w:rPr>
  </w:style>
  <w:style w:type="paragraph" w:styleId="ListParagraph">
    <w:name w:val="List Paragraph"/>
    <w:basedOn w:val="Normal"/>
    <w:uiPriority w:val="34"/>
    <w:qFormat/>
    <w:rsid w:val="009945A3"/>
    <w:pPr>
      <w:ind w:left="720"/>
      <w:contextualSpacing/>
    </w:pPr>
  </w:style>
  <w:style w:type="character" w:styleId="IntenseEmphasis">
    <w:name w:val="Intense Emphasis"/>
    <w:basedOn w:val="DefaultParagraphFont"/>
    <w:uiPriority w:val="21"/>
    <w:qFormat/>
    <w:rsid w:val="009945A3"/>
    <w:rPr>
      <w:i/>
      <w:iCs/>
      <w:color w:val="2F5496" w:themeColor="accent1" w:themeShade="BF"/>
    </w:rPr>
  </w:style>
  <w:style w:type="paragraph" w:styleId="IntenseQuote">
    <w:name w:val="Intense Quote"/>
    <w:basedOn w:val="Normal"/>
    <w:next w:val="Normal"/>
    <w:link w:val="IntenseQuoteChar"/>
    <w:uiPriority w:val="30"/>
    <w:qFormat/>
    <w:rsid w:val="009945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45A3"/>
    <w:rPr>
      <w:i/>
      <w:iCs/>
      <w:color w:val="2F5496" w:themeColor="accent1" w:themeShade="BF"/>
    </w:rPr>
  </w:style>
  <w:style w:type="character" w:styleId="IntenseReference">
    <w:name w:val="Intense Reference"/>
    <w:basedOn w:val="DefaultParagraphFont"/>
    <w:uiPriority w:val="32"/>
    <w:qFormat/>
    <w:rsid w:val="009945A3"/>
    <w:rPr>
      <w:b/>
      <w:bCs/>
      <w:smallCaps/>
      <w:color w:val="2F5496" w:themeColor="accent1" w:themeShade="BF"/>
      <w:spacing w:val="5"/>
    </w:rPr>
  </w:style>
  <w:style w:type="character" w:styleId="Hyperlink">
    <w:name w:val="Hyperlink"/>
    <w:basedOn w:val="DefaultParagraphFont"/>
    <w:uiPriority w:val="99"/>
    <w:unhideWhenUsed/>
    <w:rsid w:val="009945A3"/>
    <w:rPr>
      <w:color w:val="0563C1" w:themeColor="hyperlink"/>
      <w:u w:val="single"/>
    </w:rPr>
  </w:style>
  <w:style w:type="character" w:styleId="UnresolvedMention">
    <w:name w:val="Unresolved Mention"/>
    <w:basedOn w:val="DefaultParagraphFont"/>
    <w:uiPriority w:val="99"/>
    <w:semiHidden/>
    <w:unhideWhenUsed/>
    <w:rsid w:val="009945A3"/>
    <w:rPr>
      <w:color w:val="605E5C"/>
      <w:shd w:val="clear" w:color="auto" w:fill="E1DFDD"/>
    </w:rPr>
  </w:style>
  <w:style w:type="paragraph" w:styleId="Revision">
    <w:name w:val="Revision"/>
    <w:hidden/>
    <w:uiPriority w:val="99"/>
    <w:semiHidden/>
    <w:rsid w:val="00485795"/>
  </w:style>
  <w:style w:type="character" w:styleId="CommentReference">
    <w:name w:val="annotation reference"/>
    <w:basedOn w:val="DefaultParagraphFont"/>
    <w:uiPriority w:val="99"/>
    <w:semiHidden/>
    <w:unhideWhenUsed/>
    <w:rsid w:val="007F3FFB"/>
    <w:rPr>
      <w:sz w:val="16"/>
      <w:szCs w:val="16"/>
    </w:rPr>
  </w:style>
  <w:style w:type="paragraph" w:styleId="CommentText">
    <w:name w:val="annotation text"/>
    <w:basedOn w:val="Normal"/>
    <w:link w:val="CommentTextChar"/>
    <w:uiPriority w:val="99"/>
    <w:semiHidden/>
    <w:unhideWhenUsed/>
    <w:rsid w:val="007F3FFB"/>
    <w:rPr>
      <w:sz w:val="20"/>
      <w:szCs w:val="20"/>
    </w:rPr>
  </w:style>
  <w:style w:type="character" w:customStyle="1" w:styleId="CommentTextChar">
    <w:name w:val="Comment Text Char"/>
    <w:basedOn w:val="DefaultParagraphFont"/>
    <w:link w:val="CommentText"/>
    <w:uiPriority w:val="99"/>
    <w:semiHidden/>
    <w:rsid w:val="007F3FFB"/>
    <w:rPr>
      <w:sz w:val="20"/>
      <w:szCs w:val="20"/>
    </w:rPr>
  </w:style>
  <w:style w:type="paragraph" w:styleId="CommentSubject">
    <w:name w:val="annotation subject"/>
    <w:basedOn w:val="CommentText"/>
    <w:next w:val="CommentText"/>
    <w:link w:val="CommentSubjectChar"/>
    <w:uiPriority w:val="99"/>
    <w:semiHidden/>
    <w:unhideWhenUsed/>
    <w:rsid w:val="007F3FFB"/>
    <w:rPr>
      <w:b/>
      <w:bCs/>
    </w:rPr>
  </w:style>
  <w:style w:type="character" w:customStyle="1" w:styleId="CommentSubjectChar">
    <w:name w:val="Comment Subject Char"/>
    <w:basedOn w:val="CommentTextChar"/>
    <w:link w:val="CommentSubject"/>
    <w:uiPriority w:val="99"/>
    <w:semiHidden/>
    <w:rsid w:val="007F3F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2842</Words>
  <Characters>16203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 Snow</dc:creator>
  <cp:keywords/>
  <dc:description/>
  <cp:lastModifiedBy>Natalie Crosby</cp:lastModifiedBy>
  <cp:revision>2</cp:revision>
  <dcterms:created xsi:type="dcterms:W3CDTF">2026-06-04T18:21:00Z</dcterms:created>
  <dcterms:modified xsi:type="dcterms:W3CDTF">2026-06-04T18:21:00Z</dcterms:modified>
</cp:coreProperties>
</file>