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CD97" w14:textId="77777777" w:rsidR="00214026" w:rsidRPr="00295328" w:rsidRDefault="00E97FCF">
      <w:pPr>
        <w:pStyle w:val="BodyText"/>
        <w:ind w:left="3696"/>
        <w:rPr>
          <w:rFonts w:ascii="Times New Roman" w:hAnsi="Times New Roman" w:cs="Times New Roman"/>
          <w:sz w:val="20"/>
        </w:rPr>
      </w:pPr>
      <w:r w:rsidRPr="00295328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5C09D17C" wp14:editId="7FB67582">
            <wp:extent cx="1423921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2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D1FB" w14:textId="77777777" w:rsidR="00214026" w:rsidRPr="00295328" w:rsidRDefault="00214026">
      <w:pPr>
        <w:pStyle w:val="BodyText"/>
        <w:spacing w:before="1"/>
        <w:rPr>
          <w:rFonts w:ascii="Times New Roman" w:hAnsi="Times New Roman" w:cs="Times New Roman"/>
          <w:sz w:val="21"/>
        </w:rPr>
      </w:pPr>
    </w:p>
    <w:p w14:paraId="15B13F89" w14:textId="77777777" w:rsidR="00214026" w:rsidRPr="00206F61" w:rsidRDefault="00E97FCF" w:rsidP="006E7846">
      <w:pPr>
        <w:pStyle w:val="Heading2"/>
        <w:spacing w:before="90"/>
        <w:ind w:left="2790" w:firstLine="222"/>
        <w:jc w:val="left"/>
      </w:pPr>
      <w:r w:rsidRPr="00206F61">
        <w:t>PLANNING COMMISSION AGENDA</w:t>
      </w:r>
    </w:p>
    <w:p w14:paraId="096A53FE" w14:textId="11D5BFAB" w:rsidR="00A279A5" w:rsidRPr="00206F61" w:rsidRDefault="00E97FCF" w:rsidP="006E7846">
      <w:pPr>
        <w:ind w:left="2790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 xml:space="preserve">Thursday, </w:t>
      </w:r>
      <w:r w:rsidR="001D00BE">
        <w:rPr>
          <w:rFonts w:ascii="Times New Roman" w:hAnsi="Times New Roman" w:cs="Times New Roman"/>
          <w:sz w:val="24"/>
          <w:szCs w:val="24"/>
        </w:rPr>
        <w:t>June</w:t>
      </w:r>
      <w:r w:rsidR="00006108">
        <w:rPr>
          <w:rFonts w:ascii="Times New Roman" w:hAnsi="Times New Roman" w:cs="Times New Roman"/>
          <w:sz w:val="24"/>
          <w:szCs w:val="24"/>
        </w:rPr>
        <w:t xml:space="preserve"> </w:t>
      </w:r>
      <w:r w:rsidR="001D00BE">
        <w:rPr>
          <w:rFonts w:ascii="Times New Roman" w:hAnsi="Times New Roman" w:cs="Times New Roman"/>
          <w:sz w:val="24"/>
          <w:szCs w:val="24"/>
        </w:rPr>
        <w:t>11</w:t>
      </w:r>
      <w:r w:rsidR="00006108" w:rsidRPr="000061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47C9" w:rsidRPr="00206F61">
        <w:rPr>
          <w:rFonts w:ascii="Times New Roman" w:hAnsi="Times New Roman" w:cs="Times New Roman"/>
          <w:sz w:val="24"/>
          <w:szCs w:val="24"/>
        </w:rPr>
        <w:t xml:space="preserve">, </w:t>
      </w:r>
      <w:r w:rsidR="007D1A33">
        <w:rPr>
          <w:rFonts w:ascii="Times New Roman" w:hAnsi="Times New Roman" w:cs="Times New Roman"/>
          <w:sz w:val="24"/>
          <w:szCs w:val="24"/>
        </w:rPr>
        <w:t>2026</w:t>
      </w:r>
    </w:p>
    <w:p w14:paraId="11D3FB57" w14:textId="77777777" w:rsidR="00CB723C" w:rsidRPr="00206F61" w:rsidRDefault="00E97FCF" w:rsidP="006E7846">
      <w:pPr>
        <w:ind w:left="2790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Morgan County Commission Room</w:t>
      </w:r>
    </w:p>
    <w:p w14:paraId="4B7B12D5" w14:textId="75E782A3" w:rsidR="00214026" w:rsidRPr="00206F61" w:rsidRDefault="00DE6F6D" w:rsidP="00922569">
      <w:pPr>
        <w:spacing w:after="240"/>
        <w:ind w:left="2790" w:right="3184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7FCF" w:rsidRPr="00206F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E97FCF" w:rsidRPr="00206F61">
        <w:rPr>
          <w:rFonts w:ascii="Times New Roman" w:hAnsi="Times New Roman" w:cs="Times New Roman"/>
          <w:sz w:val="24"/>
          <w:szCs w:val="24"/>
        </w:rPr>
        <w:t>0 p.m.</w:t>
      </w:r>
    </w:p>
    <w:p w14:paraId="7F94AF1E" w14:textId="5BA186F7" w:rsidR="00214026" w:rsidRPr="006E7846" w:rsidRDefault="00E97FCF" w:rsidP="00ED0BD0">
      <w:pPr>
        <w:spacing w:after="240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6E7846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6E7846">
        <w:rPr>
          <w:rFonts w:ascii="Times New Roman" w:hAnsi="Times New Roman" w:cs="Times New Roman"/>
          <w:sz w:val="24"/>
          <w:szCs w:val="24"/>
        </w:rPr>
        <w:t xml:space="preserve"> is hereby given that the Morgan County Planning Commission will meet at the above</w:t>
      </w:r>
      <w:r w:rsidRPr="006E78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time</w:t>
      </w:r>
      <w:r w:rsidRPr="006E78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and</w:t>
      </w:r>
      <w:r w:rsidRPr="006E78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date</w:t>
      </w:r>
      <w:r w:rsidRPr="006E78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at</w:t>
      </w:r>
      <w:r w:rsidRPr="006E78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the</w:t>
      </w:r>
      <w:r w:rsidRPr="006E78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Morgan</w:t>
      </w:r>
      <w:r w:rsidRPr="006E78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County</w:t>
      </w:r>
      <w:r w:rsidRPr="006E78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Courthouse,</w:t>
      </w:r>
      <w:r w:rsidRPr="006E78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Commission</w:t>
      </w:r>
      <w:r w:rsidRPr="006E78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Chambers;</w:t>
      </w:r>
      <w:r w:rsidRPr="006E78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48</w:t>
      </w:r>
      <w:r w:rsidRPr="006E78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West</w:t>
      </w:r>
      <w:r w:rsidRPr="006E78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Young</w:t>
      </w:r>
      <w:r w:rsidRPr="006E78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St., Morgan, Utah. The agenda is as</w:t>
      </w:r>
      <w:r w:rsidRPr="006E78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7846">
        <w:rPr>
          <w:rFonts w:ascii="Times New Roman" w:hAnsi="Times New Roman" w:cs="Times New Roman"/>
          <w:sz w:val="24"/>
          <w:szCs w:val="24"/>
        </w:rPr>
        <w:t>follows:</w:t>
      </w:r>
    </w:p>
    <w:p w14:paraId="0BD9B0EB" w14:textId="061FE080" w:rsidR="00E165B2" w:rsidRPr="006E7846" w:rsidRDefault="00E165B2" w:rsidP="00DE6F6D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6E7846">
        <w:rPr>
          <w:sz w:val="24"/>
          <w:szCs w:val="24"/>
        </w:rPr>
        <w:t>Call to Order</w:t>
      </w:r>
      <w:r w:rsidR="003669DD" w:rsidRPr="006E7846">
        <w:rPr>
          <w:bCs/>
          <w:sz w:val="24"/>
          <w:szCs w:val="24"/>
        </w:rPr>
        <w:t xml:space="preserve"> – </w:t>
      </w:r>
      <w:r w:rsidRPr="006E7846">
        <w:rPr>
          <w:sz w:val="24"/>
          <w:szCs w:val="24"/>
        </w:rPr>
        <w:t>Prayer</w:t>
      </w:r>
    </w:p>
    <w:p w14:paraId="3964E6FC" w14:textId="77777777" w:rsidR="00E165B2" w:rsidRPr="006E7846" w:rsidRDefault="00E165B2" w:rsidP="00DE6F6D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6E7846">
        <w:rPr>
          <w:sz w:val="24"/>
          <w:szCs w:val="24"/>
        </w:rPr>
        <w:t>Pledge of Allegiance</w:t>
      </w:r>
    </w:p>
    <w:p w14:paraId="6EFE338D" w14:textId="77777777" w:rsidR="00E165B2" w:rsidRPr="006E7846" w:rsidRDefault="00E165B2" w:rsidP="00DE6F6D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6E7846">
        <w:rPr>
          <w:sz w:val="24"/>
          <w:szCs w:val="24"/>
        </w:rPr>
        <w:t>Approval of Agenda</w:t>
      </w:r>
    </w:p>
    <w:p w14:paraId="290C988B" w14:textId="77777777" w:rsidR="00E165B2" w:rsidRPr="006E7846" w:rsidRDefault="00E165B2" w:rsidP="00DE6F6D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6E7846">
        <w:rPr>
          <w:sz w:val="24"/>
          <w:szCs w:val="24"/>
        </w:rPr>
        <w:t>Declaration of Conflicts of Interest</w:t>
      </w:r>
    </w:p>
    <w:p w14:paraId="2C1D2C5A" w14:textId="18A5BB8B" w:rsidR="004C23F7" w:rsidRPr="00922569" w:rsidRDefault="00E165B2" w:rsidP="006E7846">
      <w:pPr>
        <w:pStyle w:val="ListParagraph"/>
        <w:numPr>
          <w:ilvl w:val="0"/>
          <w:numId w:val="1"/>
        </w:numPr>
        <w:tabs>
          <w:tab w:val="left" w:pos="860"/>
        </w:tabs>
        <w:spacing w:after="240"/>
        <w:jc w:val="both"/>
        <w:rPr>
          <w:sz w:val="24"/>
          <w:szCs w:val="24"/>
        </w:rPr>
      </w:pPr>
      <w:r w:rsidRPr="00922569">
        <w:rPr>
          <w:sz w:val="24"/>
          <w:szCs w:val="24"/>
        </w:rPr>
        <w:t>Public Comment</w:t>
      </w:r>
    </w:p>
    <w:p w14:paraId="6E7B13CC" w14:textId="3682994C" w:rsidR="00F0333E" w:rsidRPr="00922569" w:rsidRDefault="001D00BE" w:rsidP="00F0333E">
      <w:pPr>
        <w:pStyle w:val="Heading1"/>
        <w:spacing w:after="240"/>
      </w:pPr>
      <w:r>
        <w:rPr>
          <w:spacing w:val="-2"/>
        </w:rPr>
        <w:t>Legislative</w:t>
      </w:r>
    </w:p>
    <w:p w14:paraId="4F126C30" w14:textId="77777777" w:rsidR="001D00BE" w:rsidRPr="001D00BE" w:rsidRDefault="001D00BE" w:rsidP="001D00BE">
      <w:pPr>
        <w:pStyle w:val="ListParagraph"/>
        <w:numPr>
          <w:ilvl w:val="0"/>
          <w:numId w:val="1"/>
        </w:numPr>
        <w:jc w:val="both"/>
        <w:rPr>
          <w:rFonts w:ascii="Antique Olive Compact" w:hAnsi="Antique Olive Compact"/>
        </w:rPr>
      </w:pPr>
      <w:r w:rsidRPr="001D00BE">
        <w:rPr>
          <w:b/>
          <w:sz w:val="24"/>
          <w:szCs w:val="24"/>
        </w:rPr>
        <w:t>Public Hearing/Discussion/Decision</w:t>
      </w:r>
      <w:r w:rsidRPr="001D00BE">
        <w:rPr>
          <w:rFonts w:ascii="Antique Olive Compact" w:hAnsi="Antique Olive Compact"/>
          <w:b/>
        </w:rPr>
        <w:t xml:space="preserve"> </w:t>
      </w:r>
      <w:r w:rsidRPr="001D00BE">
        <w:rPr>
          <w:sz w:val="24"/>
          <w:szCs w:val="24"/>
        </w:rPr>
        <w:t>–</w:t>
      </w:r>
      <w:r w:rsidRPr="001D00BE">
        <w:rPr>
          <w:rFonts w:ascii="Antique Olive Compact" w:hAnsi="Antique Olive Compact"/>
        </w:rPr>
        <w:t xml:space="preserve"> </w:t>
      </w:r>
      <w:r w:rsidRPr="001D00BE">
        <w:rPr>
          <w:i/>
          <w:iCs/>
          <w:sz w:val="24"/>
          <w:szCs w:val="24"/>
        </w:rPr>
        <w:t>Creekside Vista P-C Rezone</w:t>
      </w:r>
      <w:r w:rsidRPr="001D00BE">
        <w:rPr>
          <w:sz w:val="24"/>
          <w:szCs w:val="24"/>
        </w:rPr>
        <w:t xml:space="preserve">: A request for approval of a Planned Community (P-C) Zone on 10.42 acres at approximately 4645 Old Highway Road in the Mountain Green area in unincorporated Morgan County.  The current </w:t>
      </w:r>
      <w:proofErr w:type="gramStart"/>
      <w:r w:rsidRPr="001D00BE">
        <w:rPr>
          <w:sz w:val="24"/>
          <w:szCs w:val="24"/>
        </w:rPr>
        <w:t>zoning</w:t>
      </w:r>
      <w:proofErr w:type="gramEnd"/>
      <w:r w:rsidRPr="001D00BE">
        <w:rPr>
          <w:sz w:val="24"/>
          <w:szCs w:val="24"/>
        </w:rPr>
        <w:t xml:space="preserve"> is A-20 and RR-1. The properties are identified by parcel numbers 00-0060-4577, 00-0078-7724, 00-0003-3538, 00-0060-4734 &amp; serial numbers 03-005-030-03, 03-005-030-03-1, 03-005-030, 03-005-030-04.</w:t>
      </w:r>
    </w:p>
    <w:p w14:paraId="18FE1AB9" w14:textId="77777777" w:rsidR="001D00BE" w:rsidRDefault="001D00BE" w:rsidP="001D00BE">
      <w:pPr>
        <w:pStyle w:val="ListParagraph"/>
        <w:ind w:left="900" w:firstLine="0"/>
        <w:jc w:val="both"/>
        <w:rPr>
          <w:rFonts w:ascii="Antique Olive Compact" w:hAnsi="Antique Olive Compact"/>
        </w:rPr>
      </w:pPr>
    </w:p>
    <w:p w14:paraId="68639DF6" w14:textId="19A3F55A" w:rsidR="001D00BE" w:rsidRPr="001D00BE" w:rsidRDefault="001D00BE" w:rsidP="001D00B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00BE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</w:t>
      </w:r>
    </w:p>
    <w:p w14:paraId="0416C448" w14:textId="77777777" w:rsidR="001D00BE" w:rsidRPr="001D00BE" w:rsidRDefault="001D00BE" w:rsidP="001D00BE">
      <w:pPr>
        <w:pStyle w:val="ListParagraph"/>
        <w:ind w:left="900" w:firstLine="0"/>
        <w:jc w:val="both"/>
        <w:rPr>
          <w:rFonts w:ascii="Antique Olive Compact" w:hAnsi="Antique Olive Compact"/>
        </w:rPr>
      </w:pPr>
    </w:p>
    <w:p w14:paraId="2F7B53C5" w14:textId="77777777" w:rsidR="001D00BE" w:rsidRPr="001D00BE" w:rsidRDefault="001D00BE" w:rsidP="001D00BE">
      <w:pPr>
        <w:pStyle w:val="ListParagraph"/>
        <w:numPr>
          <w:ilvl w:val="0"/>
          <w:numId w:val="1"/>
        </w:numPr>
        <w:jc w:val="both"/>
        <w:rPr>
          <w:rFonts w:ascii="Antique Olive Compact" w:hAnsi="Antique Olive Compact"/>
        </w:rPr>
      </w:pPr>
      <w:r w:rsidRPr="001D00BE">
        <w:rPr>
          <w:b/>
          <w:sz w:val="24"/>
          <w:szCs w:val="24"/>
        </w:rPr>
        <w:t>Public Meeting/Discussion/Decision</w:t>
      </w:r>
      <w:r w:rsidRPr="001D00BE">
        <w:rPr>
          <w:rFonts w:ascii="Antique Olive Compact" w:hAnsi="Antique Olive Compact"/>
          <w:b/>
        </w:rPr>
        <w:t xml:space="preserve"> </w:t>
      </w:r>
      <w:r w:rsidRPr="001D00BE">
        <w:rPr>
          <w:sz w:val="24"/>
          <w:szCs w:val="24"/>
        </w:rPr>
        <w:t>–</w:t>
      </w:r>
      <w:r w:rsidRPr="001D00BE">
        <w:rPr>
          <w:rFonts w:ascii="Antique Olive Compact" w:hAnsi="Antique Olive Compact"/>
        </w:rPr>
        <w:t xml:space="preserve"> </w:t>
      </w:r>
      <w:r w:rsidRPr="001D00BE">
        <w:rPr>
          <w:rFonts w:ascii="Antique Olive Compact" w:hAnsi="Antique Olive Compact"/>
          <w:i/>
          <w:iCs/>
        </w:rPr>
        <w:t xml:space="preserve">Warrior </w:t>
      </w:r>
      <w:proofErr w:type="spellStart"/>
      <w:r w:rsidRPr="001D00BE">
        <w:rPr>
          <w:rFonts w:ascii="Antique Olive Compact" w:hAnsi="Antique Olive Compact"/>
          <w:i/>
          <w:iCs/>
        </w:rPr>
        <w:t>Rizen</w:t>
      </w:r>
      <w:proofErr w:type="spellEnd"/>
      <w:r w:rsidRPr="001D00BE">
        <w:rPr>
          <w:rFonts w:ascii="Antique Olive Compact" w:hAnsi="Antique Olive Compact"/>
          <w:i/>
          <w:iCs/>
        </w:rPr>
        <w:t xml:space="preserve"> Ranch CUP 2</w:t>
      </w:r>
      <w:r w:rsidRPr="001D00BE">
        <w:rPr>
          <w:rFonts w:ascii="Antique Olive Compact" w:hAnsi="Antique Olive Compact"/>
          <w:i/>
          <w:iCs/>
          <w:vertAlign w:val="superscript"/>
        </w:rPr>
        <w:t>nd</w:t>
      </w:r>
      <w:r w:rsidRPr="001D00BE">
        <w:rPr>
          <w:rFonts w:ascii="Antique Olive Compact" w:hAnsi="Antique Olive Compact"/>
          <w:i/>
          <w:iCs/>
        </w:rPr>
        <w:t xml:space="preserve"> Amendment</w:t>
      </w:r>
      <w:r w:rsidRPr="001D00BE">
        <w:rPr>
          <w:i/>
          <w:iCs/>
          <w:sz w:val="24"/>
          <w:szCs w:val="24"/>
        </w:rPr>
        <w:t xml:space="preserve">: </w:t>
      </w:r>
      <w:r w:rsidRPr="001D00BE">
        <w:rPr>
          <w:sz w:val="24"/>
          <w:szCs w:val="24"/>
        </w:rPr>
        <w:t xml:space="preserve">A request to amend the Conditional Use Permit (CUP) to allow additional uses for Warrior </w:t>
      </w:r>
      <w:proofErr w:type="spellStart"/>
      <w:r w:rsidRPr="001D00BE">
        <w:rPr>
          <w:sz w:val="24"/>
          <w:szCs w:val="24"/>
        </w:rPr>
        <w:t>Rizen</w:t>
      </w:r>
      <w:proofErr w:type="spellEnd"/>
      <w:r w:rsidRPr="001D00BE">
        <w:rPr>
          <w:sz w:val="24"/>
          <w:szCs w:val="24"/>
        </w:rPr>
        <w:t xml:space="preserve"> Ranch for a Dude Ranch in the A-20 and Forestry zoning districts. The project location is 3265 S. Highway 66 and covers approximately 6,500 acres in unincorporated Morgan County.  The current </w:t>
      </w:r>
      <w:proofErr w:type="gramStart"/>
      <w:r w:rsidRPr="001D00BE">
        <w:rPr>
          <w:sz w:val="24"/>
          <w:szCs w:val="24"/>
        </w:rPr>
        <w:t>zoning</w:t>
      </w:r>
      <w:proofErr w:type="gramEnd"/>
      <w:r w:rsidRPr="001D00BE">
        <w:rPr>
          <w:sz w:val="24"/>
          <w:szCs w:val="24"/>
        </w:rPr>
        <w:t xml:space="preserve"> is A-20 and RR-1.</w:t>
      </w:r>
    </w:p>
    <w:p w14:paraId="0999D427" w14:textId="77777777" w:rsidR="001D00BE" w:rsidRDefault="001D00BE" w:rsidP="00E0011C">
      <w:pPr>
        <w:jc w:val="both"/>
        <w:rPr>
          <w:bCs/>
          <w:sz w:val="24"/>
          <w:szCs w:val="24"/>
        </w:rPr>
      </w:pPr>
    </w:p>
    <w:p w14:paraId="1AC137CF" w14:textId="77777777" w:rsidR="00E0011C" w:rsidRPr="00E0011C" w:rsidRDefault="00E0011C" w:rsidP="00E0011C">
      <w:pPr>
        <w:pStyle w:val="ListParagraph"/>
        <w:numPr>
          <w:ilvl w:val="0"/>
          <w:numId w:val="1"/>
        </w:numPr>
        <w:jc w:val="both"/>
        <w:rPr>
          <w:rFonts w:ascii="Antique Olive Compact" w:hAnsi="Antique Olive Compact"/>
        </w:rPr>
      </w:pPr>
      <w:r w:rsidRPr="00E0011C">
        <w:rPr>
          <w:b/>
          <w:sz w:val="24"/>
          <w:szCs w:val="24"/>
        </w:rPr>
        <w:t>Public Meeting/Discussion/Decision</w:t>
      </w:r>
      <w:r w:rsidRPr="00E0011C">
        <w:rPr>
          <w:rFonts w:ascii="Antique Olive Compact" w:hAnsi="Antique Olive Compact"/>
          <w:b/>
        </w:rPr>
        <w:t xml:space="preserve"> </w:t>
      </w:r>
      <w:r w:rsidRPr="00E0011C">
        <w:rPr>
          <w:sz w:val="24"/>
          <w:szCs w:val="24"/>
        </w:rPr>
        <w:t>–</w:t>
      </w:r>
      <w:r w:rsidRPr="00E0011C">
        <w:rPr>
          <w:rFonts w:ascii="Antique Olive Compact" w:hAnsi="Antique Olive Compact"/>
        </w:rPr>
        <w:t xml:space="preserve"> </w:t>
      </w:r>
      <w:r w:rsidRPr="00E0011C">
        <w:rPr>
          <w:i/>
          <w:iCs/>
          <w:sz w:val="24"/>
          <w:szCs w:val="24"/>
        </w:rPr>
        <w:t>Cottonwood Spring View A PUD Subdivision Phase 7B 5th Amended</w:t>
      </w:r>
      <w:r w:rsidRPr="00E0011C">
        <w:rPr>
          <w:sz w:val="24"/>
          <w:szCs w:val="24"/>
        </w:rPr>
        <w:t>: A request for approval of an Amended Plat for Cottonwood Spring View A PUD Subdivision Phase 7B 5th Amended. The properties are identified by parcel number 00-0094-</w:t>
      </w:r>
      <w:proofErr w:type="gramStart"/>
      <w:r w:rsidRPr="00E0011C">
        <w:rPr>
          <w:sz w:val="24"/>
          <w:szCs w:val="24"/>
        </w:rPr>
        <w:t>0418  &amp;</w:t>
      </w:r>
      <w:proofErr w:type="gramEnd"/>
      <w:r w:rsidRPr="00E0011C">
        <w:rPr>
          <w:sz w:val="24"/>
          <w:szCs w:val="24"/>
        </w:rPr>
        <w:t xml:space="preserve"> serial number 03-COSPR7B-0756-A1 and </w:t>
      </w:r>
      <w:proofErr w:type="gramStart"/>
      <w:r w:rsidRPr="00E0011C">
        <w:rPr>
          <w:sz w:val="24"/>
          <w:szCs w:val="24"/>
        </w:rPr>
        <w:t>is</w:t>
      </w:r>
      <w:proofErr w:type="gramEnd"/>
      <w:r w:rsidRPr="00E0011C">
        <w:rPr>
          <w:sz w:val="24"/>
          <w:szCs w:val="24"/>
        </w:rPr>
        <w:t xml:space="preserve"> located at approximately 3059 West Summit View Circle in unincorporated Morgan County.</w:t>
      </w:r>
    </w:p>
    <w:p w14:paraId="342D8B39" w14:textId="77777777" w:rsidR="00E0011C" w:rsidRPr="00E0011C" w:rsidRDefault="00E0011C" w:rsidP="00E0011C">
      <w:pPr>
        <w:pStyle w:val="ListParagraph"/>
        <w:rPr>
          <w:rFonts w:ascii="Antique Olive Compact" w:hAnsi="Antique Olive Compact"/>
        </w:rPr>
      </w:pPr>
    </w:p>
    <w:p w14:paraId="466BDB70" w14:textId="77777777" w:rsidR="00E0011C" w:rsidRPr="00E0011C" w:rsidRDefault="00E0011C" w:rsidP="00E0011C">
      <w:pPr>
        <w:pStyle w:val="ListParagraph"/>
        <w:numPr>
          <w:ilvl w:val="0"/>
          <w:numId w:val="1"/>
        </w:numPr>
        <w:jc w:val="both"/>
        <w:rPr>
          <w:rFonts w:ascii="Antique Olive Compact" w:hAnsi="Antique Olive Compact"/>
        </w:rPr>
      </w:pPr>
      <w:r w:rsidRPr="00E0011C">
        <w:rPr>
          <w:b/>
          <w:sz w:val="24"/>
          <w:szCs w:val="24"/>
        </w:rPr>
        <w:t>Public Meeting/Discussion/Decision</w:t>
      </w:r>
      <w:r w:rsidRPr="00E0011C">
        <w:rPr>
          <w:rFonts w:ascii="Antique Olive Compact" w:hAnsi="Antique Olive Compact"/>
          <w:b/>
        </w:rPr>
        <w:t xml:space="preserve"> </w:t>
      </w:r>
      <w:r w:rsidRPr="00E0011C">
        <w:rPr>
          <w:sz w:val="24"/>
          <w:szCs w:val="24"/>
        </w:rPr>
        <w:t>–</w:t>
      </w:r>
      <w:r w:rsidRPr="00E0011C">
        <w:rPr>
          <w:rFonts w:ascii="Antique Olive Compact" w:hAnsi="Antique Olive Compact"/>
        </w:rPr>
        <w:t xml:space="preserve"> </w:t>
      </w:r>
      <w:r w:rsidRPr="00E0011C">
        <w:rPr>
          <w:i/>
          <w:iCs/>
          <w:sz w:val="24"/>
          <w:szCs w:val="24"/>
        </w:rPr>
        <w:t>Wasatch Peaks Resort Oaks Lodge Site Plan</w:t>
      </w:r>
      <w:r w:rsidRPr="00E0011C">
        <w:rPr>
          <w:sz w:val="24"/>
          <w:szCs w:val="24"/>
        </w:rPr>
        <w:t>: A request for approval of a Site Plan for Wasatch Peaks Resort Oaks Lodge. The properties are identified by parcel numbers 00-0093-1362 and 00-0091-9997 &amp; serial numbers 12-004-014-</w:t>
      </w:r>
      <w:proofErr w:type="gramStart"/>
      <w:r w:rsidRPr="00E0011C">
        <w:rPr>
          <w:sz w:val="24"/>
          <w:szCs w:val="24"/>
        </w:rPr>
        <w:t>01-1-1</w:t>
      </w:r>
      <w:proofErr w:type="gramEnd"/>
      <w:r w:rsidRPr="00E0011C">
        <w:rPr>
          <w:sz w:val="24"/>
          <w:szCs w:val="24"/>
        </w:rPr>
        <w:t>-3 and 12-004-013-01 and is located at approximately 5233 West Wasatch Peaks Road in unincorporated Morgan County.</w:t>
      </w:r>
    </w:p>
    <w:p w14:paraId="6E1EF1C2" w14:textId="77777777" w:rsidR="00E0011C" w:rsidRPr="00E0011C" w:rsidRDefault="00E0011C" w:rsidP="00E0011C">
      <w:pPr>
        <w:pStyle w:val="ListParagraph"/>
        <w:ind w:left="900" w:firstLine="0"/>
        <w:jc w:val="both"/>
        <w:rPr>
          <w:rFonts w:ascii="Antique Olive Compact" w:hAnsi="Antique Olive Compact"/>
        </w:rPr>
      </w:pPr>
    </w:p>
    <w:p w14:paraId="00C6C4C1" w14:textId="375CEE40" w:rsidR="00C46EAF" w:rsidRPr="00E0011C" w:rsidRDefault="00C46EAF" w:rsidP="00E0011C">
      <w:pPr>
        <w:pStyle w:val="ListParagraph"/>
        <w:spacing w:after="240"/>
        <w:ind w:left="900" w:firstLine="0"/>
        <w:jc w:val="both"/>
        <w:rPr>
          <w:bCs/>
          <w:sz w:val="24"/>
          <w:szCs w:val="24"/>
        </w:rPr>
      </w:pPr>
    </w:p>
    <w:p w14:paraId="4161EB75" w14:textId="77777777" w:rsidR="007824C2" w:rsidRDefault="007824C2" w:rsidP="001363F7">
      <w:pPr>
        <w:pStyle w:val="ListParagraph"/>
        <w:numPr>
          <w:ilvl w:val="0"/>
          <w:numId w:val="1"/>
        </w:numPr>
        <w:spacing w:before="16" w:after="240"/>
        <w:jc w:val="both"/>
        <w:rPr>
          <w:sz w:val="24"/>
          <w:szCs w:val="24"/>
        </w:rPr>
      </w:pPr>
      <w:r w:rsidRPr="00922569">
        <w:rPr>
          <w:sz w:val="24"/>
          <w:szCs w:val="24"/>
        </w:rPr>
        <w:lastRenderedPageBreak/>
        <w:t>Business/Staff Questions</w:t>
      </w:r>
    </w:p>
    <w:p w14:paraId="6492C0BE" w14:textId="571FFB66" w:rsidR="007824C2" w:rsidRPr="00E419F2" w:rsidRDefault="007824C2" w:rsidP="001363F7">
      <w:pPr>
        <w:pStyle w:val="NoSpacing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419F2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27063">
        <w:rPr>
          <w:rFonts w:ascii="Times New Roman" w:hAnsi="Times New Roman" w:cs="Times New Roman"/>
          <w:sz w:val="24"/>
          <w:szCs w:val="24"/>
        </w:rPr>
        <w:t xml:space="preserve">May </w:t>
      </w:r>
      <w:r w:rsidR="00E0011C">
        <w:rPr>
          <w:rFonts w:ascii="Times New Roman" w:hAnsi="Times New Roman" w:cs="Times New Roman"/>
          <w:sz w:val="24"/>
          <w:szCs w:val="24"/>
        </w:rPr>
        <w:t>28</w:t>
      </w:r>
      <w:r w:rsidR="00727063">
        <w:rPr>
          <w:rFonts w:ascii="Times New Roman" w:hAnsi="Times New Roman" w:cs="Times New Roman"/>
          <w:sz w:val="24"/>
          <w:szCs w:val="24"/>
        </w:rPr>
        <w:t>th</w:t>
      </w:r>
      <w:r w:rsidRPr="00E419F2">
        <w:rPr>
          <w:rFonts w:ascii="Times New Roman" w:hAnsi="Times New Roman" w:cs="Times New Roman"/>
          <w:sz w:val="24"/>
          <w:szCs w:val="24"/>
        </w:rPr>
        <w:t>, 2026, Planning Commission Minutes</w:t>
      </w:r>
    </w:p>
    <w:p w14:paraId="1CA38BC3" w14:textId="33A9063F" w:rsidR="00082291" w:rsidRPr="00922569" w:rsidRDefault="007824C2" w:rsidP="001363F7">
      <w:pPr>
        <w:pStyle w:val="NoSpacing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419F2">
        <w:rPr>
          <w:rFonts w:ascii="Times New Roman" w:hAnsi="Times New Roman" w:cs="Times New Roman"/>
          <w:sz w:val="24"/>
          <w:szCs w:val="24"/>
        </w:rPr>
        <w:t>Adjourn</w:t>
      </w:r>
    </w:p>
    <w:p w14:paraId="2DCAE6ED" w14:textId="374B5220" w:rsidR="00214026" w:rsidRPr="007824C2" w:rsidRDefault="00082291" w:rsidP="007824C2">
      <w:pPr>
        <w:tabs>
          <w:tab w:val="left" w:pos="859"/>
          <w:tab w:val="left" w:pos="860"/>
        </w:tabs>
        <w:spacing w:after="240"/>
        <w:ind w:left="180" w:right="1170"/>
        <w:jc w:val="both"/>
        <w:rPr>
          <w:sz w:val="12"/>
          <w:szCs w:val="12"/>
        </w:rPr>
      </w:pPr>
      <w:r w:rsidRPr="00082291">
        <w:rPr>
          <w:sz w:val="12"/>
          <w:szCs w:val="12"/>
        </w:rPr>
        <w:t xml:space="preserve">_____________________________________________________________________________________________________________________________________________Morgan County, in compliance with the Americans with Disabilities Act, provides accommodations and auxiliary communicative aids and services for all those citizens in need of assistance. </w:t>
      </w:r>
      <w:proofErr w:type="gramStart"/>
      <w:r w:rsidRPr="00082291">
        <w:rPr>
          <w:sz w:val="12"/>
          <w:szCs w:val="12"/>
        </w:rPr>
        <w:t>Persons requesting</w:t>
      </w:r>
      <w:proofErr w:type="gramEnd"/>
      <w:r w:rsidRPr="00082291">
        <w:rPr>
          <w:sz w:val="12"/>
          <w:szCs w:val="12"/>
        </w:rPr>
        <w:t xml:space="preserve"> </w:t>
      </w:r>
      <w:proofErr w:type="gramStart"/>
      <w:r w:rsidRPr="00082291">
        <w:rPr>
          <w:sz w:val="12"/>
          <w:szCs w:val="12"/>
        </w:rPr>
        <w:t>these accommodations</w:t>
      </w:r>
      <w:proofErr w:type="gramEnd"/>
      <w:r w:rsidRPr="00082291">
        <w:rPr>
          <w:sz w:val="12"/>
          <w:szCs w:val="12"/>
        </w:rPr>
        <w:t xml:space="preserve"> should call Planning &amp; Development </w:t>
      </w:r>
      <w:proofErr w:type="gramStart"/>
      <w:r w:rsidRPr="00082291">
        <w:rPr>
          <w:sz w:val="12"/>
          <w:szCs w:val="12"/>
        </w:rPr>
        <w:t>at</w:t>
      </w:r>
      <w:proofErr w:type="gramEnd"/>
      <w:r w:rsidRPr="00082291">
        <w:rPr>
          <w:sz w:val="12"/>
          <w:szCs w:val="12"/>
        </w:rPr>
        <w:t xml:space="preserve"> 801-845-4015, giving at least 24 hours' notice prior to the meeting. A packet containing supporting materials is available for public review prior to the meeting at the Planning and Development Services Dept. and will also be provided at the meeting. Note: Effort will be made to follow the agenda as outlined. However, agenda items may be discussed out of order as circumstances may require. If you are interested in a particular agenda item, attendance is suggested from the beginning of the meeting.</w:t>
      </w:r>
    </w:p>
    <w:sectPr w:rsidR="00214026" w:rsidRPr="007824C2">
      <w:headerReference w:type="default" r:id="rId8"/>
      <w:type w:val="continuous"/>
      <w:pgSz w:w="12240" w:h="15840"/>
      <w:pgMar w:top="26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16D8" w14:textId="77777777" w:rsidR="005160A2" w:rsidRDefault="005160A2" w:rsidP="009C15E2">
      <w:r>
        <w:separator/>
      </w:r>
    </w:p>
  </w:endnote>
  <w:endnote w:type="continuationSeparator" w:id="0">
    <w:p w14:paraId="4E67263E" w14:textId="77777777" w:rsidR="005160A2" w:rsidRDefault="005160A2" w:rsidP="009C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 Compact">
    <w:altName w:val="Tahoma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47A4" w14:textId="77777777" w:rsidR="005160A2" w:rsidRDefault="005160A2" w:rsidP="009C15E2">
      <w:r>
        <w:separator/>
      </w:r>
    </w:p>
  </w:footnote>
  <w:footnote w:type="continuationSeparator" w:id="0">
    <w:p w14:paraId="67AE0A44" w14:textId="77777777" w:rsidR="005160A2" w:rsidRDefault="005160A2" w:rsidP="009C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FE5D" w14:textId="25D44F7D" w:rsidR="00EA14F0" w:rsidRPr="00727063" w:rsidRDefault="00EA14F0">
    <w:pPr>
      <w:pStyle w:val="Header"/>
      <w:rPr>
        <w:b/>
        <w:bCs/>
      </w:rPr>
    </w:pPr>
  </w:p>
  <w:p w14:paraId="420B4734" w14:textId="77777777" w:rsidR="00006108" w:rsidRDefault="00006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364"/>
    <w:multiLevelType w:val="hybridMultilevel"/>
    <w:tmpl w:val="CDB8C5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9C1C4F"/>
    <w:multiLevelType w:val="hybridMultilevel"/>
    <w:tmpl w:val="DBAACB94"/>
    <w:lvl w:ilvl="0" w:tplc="13B44606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5455D5"/>
    <w:multiLevelType w:val="hybridMultilevel"/>
    <w:tmpl w:val="C0E23118"/>
    <w:lvl w:ilvl="0" w:tplc="FFFFFFFF">
      <w:start w:val="1"/>
      <w:numFmt w:val="decimal"/>
      <w:lvlText w:val="%1."/>
      <w:lvlJc w:val="left"/>
      <w:pPr>
        <w:ind w:left="810" w:hanging="720"/>
      </w:pPr>
      <w:rPr>
        <w:rFonts w:hint="default"/>
        <w:w w:val="99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3" w15:restartNumberingAfterBreak="0">
    <w:nsid w:val="1D1A14B4"/>
    <w:multiLevelType w:val="hybridMultilevel"/>
    <w:tmpl w:val="4102506A"/>
    <w:lvl w:ilvl="0" w:tplc="FFFFFFFF">
      <w:start w:val="1"/>
      <w:numFmt w:val="decimal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bCs/>
        <w:color w:val="auto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4" w15:restartNumberingAfterBreak="0">
    <w:nsid w:val="20A171EC"/>
    <w:multiLevelType w:val="hybridMultilevel"/>
    <w:tmpl w:val="A2DC6F18"/>
    <w:lvl w:ilvl="0" w:tplc="FFFFFFFF">
      <w:start w:val="1"/>
      <w:numFmt w:val="decimal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bCs/>
        <w:color w:val="auto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5" w15:restartNumberingAfterBreak="0">
    <w:nsid w:val="479B38A1"/>
    <w:multiLevelType w:val="hybridMultilevel"/>
    <w:tmpl w:val="F4761134"/>
    <w:lvl w:ilvl="0" w:tplc="FFFFFFFF">
      <w:start w:val="1"/>
      <w:numFmt w:val="decimal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bCs/>
        <w:color w:val="auto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6" w15:restartNumberingAfterBreak="0">
    <w:nsid w:val="48133A8B"/>
    <w:multiLevelType w:val="hybridMultilevel"/>
    <w:tmpl w:val="B7642FC4"/>
    <w:lvl w:ilvl="0" w:tplc="FFFFFFFF">
      <w:start w:val="1"/>
      <w:numFmt w:val="decimal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bCs/>
        <w:color w:val="auto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7" w15:restartNumberingAfterBreak="0">
    <w:nsid w:val="4B413780"/>
    <w:multiLevelType w:val="hybridMultilevel"/>
    <w:tmpl w:val="D6A89178"/>
    <w:lvl w:ilvl="0" w:tplc="FFFFFFFF">
      <w:start w:val="1"/>
      <w:numFmt w:val="decimal"/>
      <w:lvlText w:val="%1."/>
      <w:lvlJc w:val="left"/>
      <w:pPr>
        <w:ind w:left="900" w:hanging="720"/>
      </w:pPr>
      <w:rPr>
        <w:rFonts w:hint="default"/>
        <w:w w:val="99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8" w15:restartNumberingAfterBreak="0">
    <w:nsid w:val="50F91C7F"/>
    <w:multiLevelType w:val="hybridMultilevel"/>
    <w:tmpl w:val="EEC0038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11A28DB"/>
    <w:multiLevelType w:val="hybridMultilevel"/>
    <w:tmpl w:val="0576DC8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599034D"/>
    <w:multiLevelType w:val="hybridMultilevel"/>
    <w:tmpl w:val="E730B32C"/>
    <w:lvl w:ilvl="0" w:tplc="FFFFFFFF">
      <w:start w:val="1"/>
      <w:numFmt w:val="decimal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bCs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11" w15:restartNumberingAfterBreak="0">
    <w:nsid w:val="59DB70F3"/>
    <w:multiLevelType w:val="hybridMultilevel"/>
    <w:tmpl w:val="FADE9E96"/>
    <w:lvl w:ilvl="0" w:tplc="D63EABE8">
      <w:start w:val="1"/>
      <w:numFmt w:val="decimal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bCs/>
        <w:color w:val="auto"/>
        <w:w w:val="99"/>
        <w:sz w:val="24"/>
        <w:szCs w:val="24"/>
      </w:rPr>
    </w:lvl>
    <w:lvl w:ilvl="1" w:tplc="72C69C0C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127A3F92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37E84F52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9272B9A4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3EDE524A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5A305DA8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615A4CD0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1D86092A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12" w15:restartNumberingAfterBreak="0">
    <w:nsid w:val="63865626"/>
    <w:multiLevelType w:val="hybridMultilevel"/>
    <w:tmpl w:val="22CAF334"/>
    <w:lvl w:ilvl="0" w:tplc="EA3A672A">
      <w:start w:val="9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3" w15:restartNumberingAfterBreak="0">
    <w:nsid w:val="72DF377C"/>
    <w:multiLevelType w:val="hybridMultilevel"/>
    <w:tmpl w:val="B12EC540"/>
    <w:lvl w:ilvl="0" w:tplc="C14E870E">
      <w:start w:val="7"/>
      <w:numFmt w:val="decimal"/>
      <w:lvlText w:val="%1."/>
      <w:lvlJc w:val="left"/>
      <w:pPr>
        <w:ind w:left="900" w:hanging="7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65915"/>
    <w:multiLevelType w:val="hybridMultilevel"/>
    <w:tmpl w:val="657E3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53FE0"/>
    <w:multiLevelType w:val="hybridMultilevel"/>
    <w:tmpl w:val="6F7C6C1E"/>
    <w:lvl w:ilvl="0" w:tplc="8EE42B5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30152513">
    <w:abstractNumId w:val="11"/>
  </w:num>
  <w:num w:numId="2" w16cid:durableId="694816678">
    <w:abstractNumId w:val="0"/>
  </w:num>
  <w:num w:numId="3" w16cid:durableId="23528327">
    <w:abstractNumId w:val="1"/>
  </w:num>
  <w:num w:numId="4" w16cid:durableId="5257008">
    <w:abstractNumId w:val="12"/>
  </w:num>
  <w:num w:numId="5" w16cid:durableId="243034427">
    <w:abstractNumId w:val="2"/>
  </w:num>
  <w:num w:numId="6" w16cid:durableId="1579483201">
    <w:abstractNumId w:val="7"/>
  </w:num>
  <w:num w:numId="7" w16cid:durableId="629822702">
    <w:abstractNumId w:val="13"/>
  </w:num>
  <w:num w:numId="8" w16cid:durableId="1192493347">
    <w:abstractNumId w:val="10"/>
  </w:num>
  <w:num w:numId="9" w16cid:durableId="1641886461">
    <w:abstractNumId w:val="9"/>
  </w:num>
  <w:num w:numId="10" w16cid:durableId="1903249972">
    <w:abstractNumId w:val="14"/>
  </w:num>
  <w:num w:numId="11" w16cid:durableId="825442146">
    <w:abstractNumId w:val="6"/>
  </w:num>
  <w:num w:numId="12" w16cid:durableId="2045326844">
    <w:abstractNumId w:val="8"/>
  </w:num>
  <w:num w:numId="13" w16cid:durableId="756705041">
    <w:abstractNumId w:val="5"/>
  </w:num>
  <w:num w:numId="14" w16cid:durableId="1709836353">
    <w:abstractNumId w:val="3"/>
  </w:num>
  <w:num w:numId="15" w16cid:durableId="879895850">
    <w:abstractNumId w:val="4"/>
  </w:num>
  <w:num w:numId="16" w16cid:durableId="1444574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26"/>
    <w:rsid w:val="00006108"/>
    <w:rsid w:val="00006759"/>
    <w:rsid w:val="000267D4"/>
    <w:rsid w:val="0003436A"/>
    <w:rsid w:val="00034AD0"/>
    <w:rsid w:val="0004395C"/>
    <w:rsid w:val="00044567"/>
    <w:rsid w:val="00046A4C"/>
    <w:rsid w:val="00046FD2"/>
    <w:rsid w:val="00063CCB"/>
    <w:rsid w:val="00076139"/>
    <w:rsid w:val="00082291"/>
    <w:rsid w:val="0009453B"/>
    <w:rsid w:val="000C5579"/>
    <w:rsid w:val="000E6B62"/>
    <w:rsid w:val="00107082"/>
    <w:rsid w:val="00112F5A"/>
    <w:rsid w:val="00113265"/>
    <w:rsid w:val="00115AE9"/>
    <w:rsid w:val="00134388"/>
    <w:rsid w:val="001356B7"/>
    <w:rsid w:val="001363F7"/>
    <w:rsid w:val="00145DBF"/>
    <w:rsid w:val="00147EC7"/>
    <w:rsid w:val="001500C9"/>
    <w:rsid w:val="001610B0"/>
    <w:rsid w:val="00186520"/>
    <w:rsid w:val="00194787"/>
    <w:rsid w:val="001A04AB"/>
    <w:rsid w:val="001A361D"/>
    <w:rsid w:val="001A49FA"/>
    <w:rsid w:val="001A72B7"/>
    <w:rsid w:val="001B25F5"/>
    <w:rsid w:val="001B704C"/>
    <w:rsid w:val="001D00BE"/>
    <w:rsid w:val="001D6E48"/>
    <w:rsid w:val="001E123A"/>
    <w:rsid w:val="001E43E2"/>
    <w:rsid w:val="001E7476"/>
    <w:rsid w:val="001F0BEB"/>
    <w:rsid w:val="001F3C8C"/>
    <w:rsid w:val="0020540D"/>
    <w:rsid w:val="00206F61"/>
    <w:rsid w:val="00214026"/>
    <w:rsid w:val="00227CDF"/>
    <w:rsid w:val="002469D8"/>
    <w:rsid w:val="0025199D"/>
    <w:rsid w:val="00252D54"/>
    <w:rsid w:val="00256DCD"/>
    <w:rsid w:val="00261E1B"/>
    <w:rsid w:val="0027053C"/>
    <w:rsid w:val="002717DB"/>
    <w:rsid w:val="0027217F"/>
    <w:rsid w:val="002778C6"/>
    <w:rsid w:val="00295328"/>
    <w:rsid w:val="00297970"/>
    <w:rsid w:val="002A2813"/>
    <w:rsid w:val="002A472C"/>
    <w:rsid w:val="002B1289"/>
    <w:rsid w:val="002C78CC"/>
    <w:rsid w:val="002E17F0"/>
    <w:rsid w:val="002F4BEB"/>
    <w:rsid w:val="00300DC6"/>
    <w:rsid w:val="00313815"/>
    <w:rsid w:val="00332F14"/>
    <w:rsid w:val="00335E2E"/>
    <w:rsid w:val="00341816"/>
    <w:rsid w:val="00352A31"/>
    <w:rsid w:val="003669DD"/>
    <w:rsid w:val="00381C77"/>
    <w:rsid w:val="00394752"/>
    <w:rsid w:val="003E72A0"/>
    <w:rsid w:val="003F0958"/>
    <w:rsid w:val="004015DE"/>
    <w:rsid w:val="00417576"/>
    <w:rsid w:val="00417C19"/>
    <w:rsid w:val="004226BC"/>
    <w:rsid w:val="00435951"/>
    <w:rsid w:val="00450DD6"/>
    <w:rsid w:val="00455402"/>
    <w:rsid w:val="00461142"/>
    <w:rsid w:val="00476D9E"/>
    <w:rsid w:val="00491106"/>
    <w:rsid w:val="004A7C7B"/>
    <w:rsid w:val="004B149D"/>
    <w:rsid w:val="004B6434"/>
    <w:rsid w:val="004C23F7"/>
    <w:rsid w:val="004D7A49"/>
    <w:rsid w:val="004E3FCC"/>
    <w:rsid w:val="004E552D"/>
    <w:rsid w:val="00507BB3"/>
    <w:rsid w:val="005160A2"/>
    <w:rsid w:val="0051726F"/>
    <w:rsid w:val="0052354C"/>
    <w:rsid w:val="0052529D"/>
    <w:rsid w:val="005253E0"/>
    <w:rsid w:val="00532F4C"/>
    <w:rsid w:val="005364F8"/>
    <w:rsid w:val="00540E50"/>
    <w:rsid w:val="00541609"/>
    <w:rsid w:val="00552E0F"/>
    <w:rsid w:val="00560663"/>
    <w:rsid w:val="00564E30"/>
    <w:rsid w:val="005657F0"/>
    <w:rsid w:val="00573443"/>
    <w:rsid w:val="00575E38"/>
    <w:rsid w:val="00585A8D"/>
    <w:rsid w:val="005903AC"/>
    <w:rsid w:val="005A039C"/>
    <w:rsid w:val="005A0947"/>
    <w:rsid w:val="005B39B3"/>
    <w:rsid w:val="005B5B9C"/>
    <w:rsid w:val="005F3398"/>
    <w:rsid w:val="00600E4B"/>
    <w:rsid w:val="00601ACB"/>
    <w:rsid w:val="0061414C"/>
    <w:rsid w:val="00622D15"/>
    <w:rsid w:val="0063729E"/>
    <w:rsid w:val="00663E9F"/>
    <w:rsid w:val="00665C35"/>
    <w:rsid w:val="0066649B"/>
    <w:rsid w:val="00674CB0"/>
    <w:rsid w:val="00680AE7"/>
    <w:rsid w:val="0069056E"/>
    <w:rsid w:val="0069517F"/>
    <w:rsid w:val="006A1884"/>
    <w:rsid w:val="006A5CD1"/>
    <w:rsid w:val="006B544C"/>
    <w:rsid w:val="006E38CE"/>
    <w:rsid w:val="006E72C6"/>
    <w:rsid w:val="006E7846"/>
    <w:rsid w:val="006F06F3"/>
    <w:rsid w:val="006F13AA"/>
    <w:rsid w:val="006F5243"/>
    <w:rsid w:val="0070286F"/>
    <w:rsid w:val="007031D4"/>
    <w:rsid w:val="007044FA"/>
    <w:rsid w:val="00706EC3"/>
    <w:rsid w:val="007133B3"/>
    <w:rsid w:val="00721F14"/>
    <w:rsid w:val="00724D27"/>
    <w:rsid w:val="00727063"/>
    <w:rsid w:val="007333DB"/>
    <w:rsid w:val="00736ED6"/>
    <w:rsid w:val="00742761"/>
    <w:rsid w:val="00746309"/>
    <w:rsid w:val="0074634C"/>
    <w:rsid w:val="00775841"/>
    <w:rsid w:val="007824C2"/>
    <w:rsid w:val="00790056"/>
    <w:rsid w:val="00793A7A"/>
    <w:rsid w:val="007A1316"/>
    <w:rsid w:val="007D1A33"/>
    <w:rsid w:val="007D1F7D"/>
    <w:rsid w:val="007D6D6A"/>
    <w:rsid w:val="007E0630"/>
    <w:rsid w:val="007E1AD9"/>
    <w:rsid w:val="007E6E1D"/>
    <w:rsid w:val="007E7E51"/>
    <w:rsid w:val="00800A37"/>
    <w:rsid w:val="008064AF"/>
    <w:rsid w:val="008072FE"/>
    <w:rsid w:val="00816E60"/>
    <w:rsid w:val="00817580"/>
    <w:rsid w:val="00821F5F"/>
    <w:rsid w:val="00847F04"/>
    <w:rsid w:val="0085607E"/>
    <w:rsid w:val="008572F2"/>
    <w:rsid w:val="00862C25"/>
    <w:rsid w:val="0086331A"/>
    <w:rsid w:val="00872724"/>
    <w:rsid w:val="008759C1"/>
    <w:rsid w:val="008766C0"/>
    <w:rsid w:val="00880631"/>
    <w:rsid w:val="0088207E"/>
    <w:rsid w:val="00883AE5"/>
    <w:rsid w:val="00890E4C"/>
    <w:rsid w:val="008D381F"/>
    <w:rsid w:val="008F1985"/>
    <w:rsid w:val="00901964"/>
    <w:rsid w:val="00903338"/>
    <w:rsid w:val="009138FA"/>
    <w:rsid w:val="0091639C"/>
    <w:rsid w:val="00921F72"/>
    <w:rsid w:val="00922569"/>
    <w:rsid w:val="00946897"/>
    <w:rsid w:val="00955F1B"/>
    <w:rsid w:val="00970C69"/>
    <w:rsid w:val="00971158"/>
    <w:rsid w:val="00981B2C"/>
    <w:rsid w:val="00983A0B"/>
    <w:rsid w:val="00984F7D"/>
    <w:rsid w:val="00991C6D"/>
    <w:rsid w:val="009A7A0F"/>
    <w:rsid w:val="009B0076"/>
    <w:rsid w:val="009C15E2"/>
    <w:rsid w:val="009D5EE8"/>
    <w:rsid w:val="009E61B7"/>
    <w:rsid w:val="00A05238"/>
    <w:rsid w:val="00A0699B"/>
    <w:rsid w:val="00A126B4"/>
    <w:rsid w:val="00A1780A"/>
    <w:rsid w:val="00A279A5"/>
    <w:rsid w:val="00A44650"/>
    <w:rsid w:val="00A55375"/>
    <w:rsid w:val="00A747FE"/>
    <w:rsid w:val="00A77814"/>
    <w:rsid w:val="00A87C25"/>
    <w:rsid w:val="00A925A4"/>
    <w:rsid w:val="00A94C2F"/>
    <w:rsid w:val="00AB1BE5"/>
    <w:rsid w:val="00AB5064"/>
    <w:rsid w:val="00AC1B76"/>
    <w:rsid w:val="00AC58CB"/>
    <w:rsid w:val="00AD24B8"/>
    <w:rsid w:val="00AD33AA"/>
    <w:rsid w:val="00AE0745"/>
    <w:rsid w:val="00B032BC"/>
    <w:rsid w:val="00B218A6"/>
    <w:rsid w:val="00B24490"/>
    <w:rsid w:val="00B25380"/>
    <w:rsid w:val="00B37B41"/>
    <w:rsid w:val="00B435F4"/>
    <w:rsid w:val="00B45D81"/>
    <w:rsid w:val="00B53C06"/>
    <w:rsid w:val="00B65788"/>
    <w:rsid w:val="00B777CD"/>
    <w:rsid w:val="00B80849"/>
    <w:rsid w:val="00B920B7"/>
    <w:rsid w:val="00B9293B"/>
    <w:rsid w:val="00BC6631"/>
    <w:rsid w:val="00BD2AD6"/>
    <w:rsid w:val="00BD5A96"/>
    <w:rsid w:val="00BE3F05"/>
    <w:rsid w:val="00BE4B47"/>
    <w:rsid w:val="00BE4DF8"/>
    <w:rsid w:val="00BF50F4"/>
    <w:rsid w:val="00BF5F86"/>
    <w:rsid w:val="00C3123F"/>
    <w:rsid w:val="00C46EAF"/>
    <w:rsid w:val="00C570DC"/>
    <w:rsid w:val="00C57490"/>
    <w:rsid w:val="00C62644"/>
    <w:rsid w:val="00C67F43"/>
    <w:rsid w:val="00C70CA3"/>
    <w:rsid w:val="00C710B5"/>
    <w:rsid w:val="00C75714"/>
    <w:rsid w:val="00C94830"/>
    <w:rsid w:val="00CA26F7"/>
    <w:rsid w:val="00CA38D4"/>
    <w:rsid w:val="00CA3BC0"/>
    <w:rsid w:val="00CA7FAE"/>
    <w:rsid w:val="00CB380F"/>
    <w:rsid w:val="00CB604B"/>
    <w:rsid w:val="00CB723C"/>
    <w:rsid w:val="00CC014A"/>
    <w:rsid w:val="00CC09F4"/>
    <w:rsid w:val="00CD0FAA"/>
    <w:rsid w:val="00CD19C6"/>
    <w:rsid w:val="00CD63D9"/>
    <w:rsid w:val="00D21C55"/>
    <w:rsid w:val="00D447C9"/>
    <w:rsid w:val="00D57DE8"/>
    <w:rsid w:val="00D638ED"/>
    <w:rsid w:val="00D65F88"/>
    <w:rsid w:val="00D67EB4"/>
    <w:rsid w:val="00D74DD9"/>
    <w:rsid w:val="00D76D7B"/>
    <w:rsid w:val="00D778F0"/>
    <w:rsid w:val="00D91E7A"/>
    <w:rsid w:val="00D94A59"/>
    <w:rsid w:val="00D97714"/>
    <w:rsid w:val="00DA28E4"/>
    <w:rsid w:val="00DB4238"/>
    <w:rsid w:val="00DC3F7F"/>
    <w:rsid w:val="00DD381D"/>
    <w:rsid w:val="00DE2C7A"/>
    <w:rsid w:val="00DE6F6D"/>
    <w:rsid w:val="00DF4098"/>
    <w:rsid w:val="00E0011C"/>
    <w:rsid w:val="00E165B2"/>
    <w:rsid w:val="00E176FA"/>
    <w:rsid w:val="00E20BA6"/>
    <w:rsid w:val="00E419F2"/>
    <w:rsid w:val="00E50FE6"/>
    <w:rsid w:val="00E5294C"/>
    <w:rsid w:val="00E56C3E"/>
    <w:rsid w:val="00E71B54"/>
    <w:rsid w:val="00E76BA4"/>
    <w:rsid w:val="00E97FCF"/>
    <w:rsid w:val="00EA14F0"/>
    <w:rsid w:val="00EB560B"/>
    <w:rsid w:val="00ED0BD0"/>
    <w:rsid w:val="00EE196A"/>
    <w:rsid w:val="00EE288A"/>
    <w:rsid w:val="00EF1FE8"/>
    <w:rsid w:val="00EF28E8"/>
    <w:rsid w:val="00EF3D5E"/>
    <w:rsid w:val="00F01F75"/>
    <w:rsid w:val="00F0333E"/>
    <w:rsid w:val="00F143ED"/>
    <w:rsid w:val="00F322F3"/>
    <w:rsid w:val="00F51B3B"/>
    <w:rsid w:val="00F56FBB"/>
    <w:rsid w:val="00F658EA"/>
    <w:rsid w:val="00F8527C"/>
    <w:rsid w:val="00F9305E"/>
    <w:rsid w:val="00F97F5A"/>
    <w:rsid w:val="00FA47D1"/>
    <w:rsid w:val="00FA5B59"/>
    <w:rsid w:val="00FB3D1E"/>
    <w:rsid w:val="00FC0FFA"/>
    <w:rsid w:val="00FD0421"/>
    <w:rsid w:val="00FD279B"/>
    <w:rsid w:val="00FD31C2"/>
    <w:rsid w:val="00FD562C"/>
    <w:rsid w:val="00FE264F"/>
    <w:rsid w:val="00FE6189"/>
    <w:rsid w:val="00FF153C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D6038"/>
  <w15:docId w15:val="{3F0A2773-A1B0-4A23-A042-48097C3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59" w:hanging="71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59" w:hanging="7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E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21F5F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2646</Characters>
  <Application>Microsoft Office Word</Application>
  <DocSecurity>0</DocSecurity>
  <Lines>105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Lance</dc:creator>
  <cp:lastModifiedBy>Kent Page</cp:lastModifiedBy>
  <cp:revision>2</cp:revision>
  <cp:lastPrinted>2026-05-04T15:41:00Z</cp:lastPrinted>
  <dcterms:created xsi:type="dcterms:W3CDTF">2026-06-01T17:37:00Z</dcterms:created>
  <dcterms:modified xsi:type="dcterms:W3CDTF">2026-06-01T17:37:00Z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Bluebeam Stapler 21.1.0.10</vt:lpwstr>
  </property>
  <property fmtid="{D5CDD505-2E9C-101B-9397-08002B2CF9AE}" pid="4" name="LastSaved">
    <vt:filetime>2024-11-25T00:00:00Z</vt:filetime>
  </property>
</Properties>
</file>