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0B481A">
        <w:rPr>
          <w:rFonts w:ascii="Arial" w:hAnsi="Arial" w:cs="Arial"/>
          <w:b/>
          <w:sz w:val="28"/>
          <w:szCs w:val="28"/>
        </w:rPr>
        <w:t>MAY 26</w:t>
      </w:r>
      <w:r w:rsidR="002E5A8B">
        <w:rPr>
          <w:rFonts w:ascii="Arial" w:hAnsi="Arial" w:cs="Arial"/>
          <w:b/>
          <w:sz w:val="28"/>
          <w:szCs w:val="28"/>
        </w:rPr>
        <w:t>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281717">
      <w:pPr>
        <w:jc w:val="both"/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5E20B8" w:rsidRDefault="00921C69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2E5A8B">
        <w:rPr>
          <w:rFonts w:ascii="Arial" w:hAnsi="Arial" w:cs="Arial"/>
          <w:sz w:val="24"/>
          <w:szCs w:val="24"/>
        </w:rPr>
        <w:t>.</w:t>
      </w:r>
      <w:r w:rsidR="005E20B8">
        <w:rPr>
          <w:rFonts w:ascii="Arial" w:hAnsi="Arial" w:cs="Arial"/>
          <w:sz w:val="24"/>
          <w:szCs w:val="24"/>
        </w:rPr>
        <w:t xml:space="preserve">  </w:t>
      </w:r>
    </w:p>
    <w:p w:rsidR="00895BFC" w:rsidRDefault="0021601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BB7132">
        <w:rPr>
          <w:rFonts w:ascii="Arial" w:hAnsi="Arial" w:cs="Arial"/>
          <w:sz w:val="24"/>
          <w:szCs w:val="24"/>
        </w:rPr>
        <w:t>1</w:t>
      </w:r>
      <w:r w:rsidR="000B481A">
        <w:rPr>
          <w:rFonts w:ascii="Arial" w:hAnsi="Arial" w:cs="Arial"/>
          <w:sz w:val="24"/>
          <w:szCs w:val="24"/>
        </w:rPr>
        <w:t>0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281717">
      <w:pPr>
        <w:jc w:val="both"/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0B481A">
        <w:rPr>
          <w:rFonts w:ascii="Arial" w:hAnsi="Arial" w:cs="Arial"/>
          <w:sz w:val="24"/>
          <w:szCs w:val="24"/>
        </w:rPr>
        <w:t>April 27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0B481A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0B481A">
        <w:rPr>
          <w:rFonts w:ascii="Arial" w:hAnsi="Arial" w:cs="Arial"/>
          <w:sz w:val="24"/>
          <w:szCs w:val="24"/>
        </w:rPr>
        <w:t>April 27</w:t>
      </w:r>
      <w:r w:rsidR="00175A5F">
        <w:rPr>
          <w:rFonts w:ascii="Arial" w:hAnsi="Arial" w:cs="Arial"/>
          <w:sz w:val="24"/>
          <w:szCs w:val="24"/>
        </w:rPr>
        <w:t>, 2026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0B481A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28171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</w:t>
      </w:r>
      <w:r w:rsidR="000B481A">
        <w:rPr>
          <w:rFonts w:ascii="Arial" w:hAnsi="Arial" w:cs="Arial"/>
          <w:sz w:val="24"/>
          <w:szCs w:val="24"/>
        </w:rPr>
        <w:t xml:space="preserve"> for April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281717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 </w:t>
      </w:r>
      <w:r w:rsidR="000B481A">
        <w:rPr>
          <w:rFonts w:ascii="Arial" w:hAnsi="Arial" w:cs="Arial"/>
          <w:sz w:val="24"/>
          <w:szCs w:val="24"/>
        </w:rPr>
        <w:t xml:space="preserve">   93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28171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0B481A">
        <w:rPr>
          <w:rFonts w:ascii="Arial" w:hAnsi="Arial" w:cs="Arial"/>
          <w:sz w:val="24"/>
          <w:szCs w:val="24"/>
        </w:rPr>
        <w:t>47</w:t>
      </w:r>
      <w:r w:rsidR="001C08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0B481A" w:rsidRDefault="000B481A" w:rsidP="0028171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    780.00</w:t>
      </w:r>
    </w:p>
    <w:p w:rsidR="00663D02" w:rsidRDefault="00C1514C" w:rsidP="00281717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</w:t>
      </w:r>
      <w:r w:rsidR="00175A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C08E6">
        <w:rPr>
          <w:rFonts w:ascii="Arial" w:hAnsi="Arial" w:cs="Arial"/>
          <w:sz w:val="24"/>
          <w:szCs w:val="24"/>
        </w:rPr>
        <w:t>0</w:t>
      </w:r>
      <w:r w:rsidR="00BB713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0B481A" w:rsidRDefault="000B481A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February incentives:</w:t>
      </w:r>
    </w:p>
    <w:p w:rsidR="000B481A" w:rsidRDefault="000B481A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    420.00</w:t>
      </w:r>
    </w:p>
    <w:p w:rsidR="000B481A" w:rsidRDefault="000B481A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March incentives:</w:t>
      </w:r>
    </w:p>
    <w:p w:rsidR="000B481A" w:rsidRDefault="000B481A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    540.00</w:t>
      </w:r>
    </w:p>
    <w:p w:rsidR="008E3E5D" w:rsidRDefault="008E3E5D" w:rsidP="0028171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14C" w:rsidRDefault="00C1514C" w:rsidP="002817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0B481A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0B481A">
        <w:rPr>
          <w:rFonts w:ascii="Arial" w:hAnsi="Arial" w:cs="Arial"/>
          <w:sz w:val="24"/>
          <w:szCs w:val="24"/>
        </w:rPr>
        <w:t>April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81A">
        <w:rPr>
          <w:rFonts w:ascii="Arial" w:hAnsi="Arial" w:cs="Arial"/>
          <w:sz w:val="24"/>
          <w:szCs w:val="24"/>
        </w:rPr>
        <w:t>Myton</w:t>
      </w:r>
      <w:proofErr w:type="spellEnd"/>
      <w:r w:rsidR="000B481A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0B481A">
        <w:rPr>
          <w:rFonts w:ascii="Arial" w:hAnsi="Arial" w:cs="Arial"/>
          <w:sz w:val="24"/>
          <w:szCs w:val="24"/>
        </w:rPr>
        <w:t xml:space="preserve">, and the months of February and March for </w:t>
      </w:r>
      <w:proofErr w:type="spellStart"/>
      <w:r w:rsidR="000B481A">
        <w:rPr>
          <w:rFonts w:ascii="Arial" w:hAnsi="Arial" w:cs="Arial"/>
          <w:sz w:val="24"/>
          <w:szCs w:val="24"/>
        </w:rPr>
        <w:t>Myton</w:t>
      </w:r>
      <w:proofErr w:type="spellEnd"/>
      <w:r w:rsidR="000B481A">
        <w:rPr>
          <w:rFonts w:ascii="Arial" w:hAnsi="Arial" w:cs="Arial"/>
          <w:sz w:val="24"/>
          <w:szCs w:val="24"/>
        </w:rPr>
        <w:t xml:space="preserve"> City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0B481A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seconded motion, all in favor aye, motion carried.</w:t>
      </w:r>
      <w:r w:rsidR="00BB7132">
        <w:rPr>
          <w:rFonts w:ascii="Arial" w:hAnsi="Arial" w:cs="Arial"/>
          <w:sz w:val="24"/>
          <w:szCs w:val="24"/>
        </w:rPr>
        <w:t xml:space="preserve">  </w:t>
      </w:r>
    </w:p>
    <w:p w:rsidR="00201451" w:rsidRPr="00D3782B" w:rsidRDefault="00C1514C" w:rsidP="0028171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Default="005B4E84" w:rsidP="0028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</w:t>
      </w:r>
      <w:r w:rsidR="00175A5F">
        <w:rPr>
          <w:rFonts w:ascii="Arial" w:hAnsi="Arial" w:cs="Arial"/>
          <w:sz w:val="24"/>
          <w:szCs w:val="24"/>
        </w:rPr>
        <w:t>39.</w:t>
      </w:r>
      <w:r w:rsidR="000B481A">
        <w:rPr>
          <w:rFonts w:ascii="Arial" w:hAnsi="Arial" w:cs="Arial"/>
          <w:sz w:val="24"/>
          <w:szCs w:val="24"/>
        </w:rPr>
        <w:t>14</w:t>
      </w:r>
    </w:p>
    <w:p w:rsidR="005B4E84" w:rsidRDefault="005B4E84" w:rsidP="002817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BB7132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5B4E84" w:rsidRPr="005B4E84" w:rsidRDefault="005B4E84" w:rsidP="00281717">
      <w:pPr>
        <w:jc w:val="both"/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281717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281717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  <w:r w:rsidR="005E20B8">
        <w:rPr>
          <w:rFonts w:ascii="Arial" w:hAnsi="Arial" w:cs="Arial"/>
          <w:sz w:val="24"/>
          <w:szCs w:val="24"/>
        </w:rPr>
        <w:t xml:space="preserve">  </w:t>
      </w:r>
      <w:r w:rsidR="00C4285E">
        <w:rPr>
          <w:rFonts w:ascii="Arial" w:hAnsi="Arial" w:cs="Arial"/>
          <w:sz w:val="24"/>
          <w:szCs w:val="24"/>
        </w:rPr>
        <w:t xml:space="preserve">Brief discussion about SRS </w:t>
      </w:r>
      <w:r w:rsidR="00281717">
        <w:rPr>
          <w:rFonts w:ascii="Arial" w:hAnsi="Arial" w:cs="Arial"/>
          <w:sz w:val="24"/>
          <w:szCs w:val="24"/>
        </w:rPr>
        <w:t xml:space="preserve">and Mineral Lease </w:t>
      </w:r>
      <w:r w:rsidR="00C4285E">
        <w:rPr>
          <w:rFonts w:ascii="Arial" w:hAnsi="Arial" w:cs="Arial"/>
          <w:sz w:val="24"/>
          <w:szCs w:val="24"/>
        </w:rPr>
        <w:t>funds.</w:t>
      </w:r>
    </w:p>
    <w:p w:rsidR="00C4285E" w:rsidRDefault="00C4285E" w:rsidP="00281717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and Consideration of Title III Funds</w:t>
      </w:r>
    </w:p>
    <w:p w:rsidR="00C4285E" w:rsidRDefault="00281717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quote was submitted by Emergency Management, board members reviewed and discussed.  Question as to any possible grants, and what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departments are doing to assist in equipping the firefighters.  Further discussion </w:t>
      </w:r>
      <w:r w:rsidR="00C4285E">
        <w:rPr>
          <w:rFonts w:ascii="Arial" w:hAnsi="Arial" w:cs="Arial"/>
          <w:sz w:val="24"/>
          <w:szCs w:val="24"/>
        </w:rPr>
        <w:t>tabled till next month.  Brief discussion about Title III funds.</w:t>
      </w:r>
    </w:p>
    <w:p w:rsidR="001A776C" w:rsidRDefault="00FE6DE2" w:rsidP="00281717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 Audit Report</w:t>
      </w:r>
    </w:p>
    <w:p w:rsidR="00FE6DE2" w:rsidRPr="005B4E84" w:rsidRDefault="00FE6DE2" w:rsidP="00FE6D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review of the 2025 Audit Report.  No findings were found.  </w:t>
      </w:r>
      <w:r w:rsidRPr="005B4E84">
        <w:rPr>
          <w:rFonts w:ascii="Arial" w:hAnsi="Arial" w:cs="Arial"/>
          <w:sz w:val="24"/>
          <w:szCs w:val="24"/>
        </w:rPr>
        <w:t xml:space="preserve">Mr. </w:t>
      </w:r>
      <w:r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</w:t>
      </w:r>
      <w:r>
        <w:rPr>
          <w:rFonts w:ascii="Arial" w:hAnsi="Arial" w:cs="Arial"/>
          <w:sz w:val="24"/>
          <w:szCs w:val="24"/>
        </w:rPr>
        <w:t>ccept the report as</w:t>
      </w:r>
      <w:r w:rsidRPr="005B4E84">
        <w:rPr>
          <w:rFonts w:ascii="Arial" w:hAnsi="Arial" w:cs="Arial"/>
          <w:sz w:val="24"/>
          <w:szCs w:val="24"/>
        </w:rPr>
        <w:t xml:space="preserve"> presented</w:t>
      </w:r>
      <w:r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Mr. </w:t>
      </w:r>
      <w:r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FE6DE2" w:rsidRPr="00C4285E" w:rsidRDefault="00FE6DE2" w:rsidP="00FE6DE2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551A9">
        <w:rPr>
          <w:rFonts w:ascii="Arial" w:hAnsi="Arial" w:cs="Arial"/>
          <w:b/>
          <w:sz w:val="24"/>
          <w:szCs w:val="24"/>
        </w:rPr>
        <w:t>Business</w:t>
      </w:r>
    </w:p>
    <w:p w:rsidR="00B643EF" w:rsidRPr="00B643EF" w:rsidRDefault="00B643EF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 w:rsidRPr="00B643EF">
        <w:rPr>
          <w:rFonts w:ascii="Arial" w:hAnsi="Arial" w:cs="Arial"/>
          <w:sz w:val="24"/>
          <w:szCs w:val="24"/>
        </w:rPr>
        <w:t xml:space="preserve">Next meeting will be held </w:t>
      </w:r>
      <w:r w:rsidR="00281717">
        <w:rPr>
          <w:rFonts w:ascii="Arial" w:hAnsi="Arial" w:cs="Arial"/>
          <w:sz w:val="24"/>
          <w:szCs w:val="24"/>
        </w:rPr>
        <w:t>June 22</w:t>
      </w:r>
      <w:r>
        <w:rPr>
          <w:rFonts w:ascii="Arial" w:hAnsi="Arial" w:cs="Arial"/>
          <w:sz w:val="24"/>
          <w:szCs w:val="24"/>
        </w:rPr>
        <w:t>,2026 at 5:00 pm.</w:t>
      </w:r>
    </w:p>
    <w:p w:rsidR="00643167" w:rsidRDefault="00273D1A" w:rsidP="00281717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DC541A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DC541A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FE6DE2">
        <w:rPr>
          <w:rFonts w:ascii="Arial" w:hAnsi="Arial" w:cs="Arial"/>
          <w:sz w:val="24"/>
          <w:szCs w:val="24"/>
        </w:rPr>
        <w:t>49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281717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80ACE" w:rsidRDefault="00980ACE" w:rsidP="00281717">
      <w:pPr>
        <w:jc w:val="both"/>
        <w:rPr>
          <w:rFonts w:ascii="Arial" w:hAnsi="Arial" w:cs="Arial"/>
          <w:sz w:val="24"/>
          <w:szCs w:val="24"/>
        </w:rPr>
      </w:pPr>
    </w:p>
    <w:p w:rsidR="00F20D03" w:rsidRPr="00E51382" w:rsidRDefault="00BA1875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281717">
      <w:pPr>
        <w:jc w:val="both"/>
        <w:rPr>
          <w:rFonts w:ascii="Arial" w:hAnsi="Arial" w:cs="Arial"/>
          <w:sz w:val="24"/>
          <w:szCs w:val="24"/>
        </w:rPr>
      </w:pPr>
    </w:p>
    <w:p w:rsidR="005B4E84" w:rsidRDefault="00716A99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281717">
      <w:pPr>
        <w:jc w:val="both"/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281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FE6DE2">
      <w:rPr>
        <w:rFonts w:asciiTheme="majorHAnsi" w:eastAsiaTheme="majorEastAsia" w:hAnsiTheme="majorHAnsi" w:cstheme="majorBidi"/>
      </w:rPr>
      <w:t>5</w:t>
    </w:r>
    <w:r w:rsidR="00C21A24">
      <w:rPr>
        <w:rFonts w:asciiTheme="majorHAnsi" w:eastAsiaTheme="majorEastAsia" w:hAnsiTheme="majorHAnsi" w:cstheme="majorBidi"/>
      </w:rPr>
      <w:t>-2</w:t>
    </w:r>
    <w:r w:rsidR="00FE6DE2">
      <w:rPr>
        <w:rFonts w:asciiTheme="majorHAnsi" w:eastAsiaTheme="majorEastAsia" w:hAnsiTheme="majorHAnsi" w:cstheme="majorBidi"/>
      </w:rPr>
      <w:t>6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069308"/>
      <w:docPartObj>
        <w:docPartGallery w:val="Watermarks"/>
        <w:docPartUnique/>
      </w:docPartObj>
    </w:sdtPr>
    <w:sdtEndPr/>
    <w:sdtContent>
      <w:p w:rsidR="00073296" w:rsidRDefault="00FE6DE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36393"/>
    <w:rsid w:val="000400FF"/>
    <w:rsid w:val="000415B4"/>
    <w:rsid w:val="00047CAD"/>
    <w:rsid w:val="000528ED"/>
    <w:rsid w:val="000529A7"/>
    <w:rsid w:val="00064E0A"/>
    <w:rsid w:val="0007186D"/>
    <w:rsid w:val="00073296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481A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5A5F"/>
    <w:rsid w:val="001767E8"/>
    <w:rsid w:val="001808CD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1717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52C9B"/>
    <w:rsid w:val="00361AE3"/>
    <w:rsid w:val="00361E97"/>
    <w:rsid w:val="00361F76"/>
    <w:rsid w:val="00367184"/>
    <w:rsid w:val="00372E0F"/>
    <w:rsid w:val="00380B85"/>
    <w:rsid w:val="0038265F"/>
    <w:rsid w:val="003827E6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66D2D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6607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20B8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4A67"/>
    <w:rsid w:val="007B51C8"/>
    <w:rsid w:val="007C18F0"/>
    <w:rsid w:val="007C3B0B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0BBD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202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28AB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B7132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5E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541A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D61E6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DE2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58DEBD30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F1CE-9E54-45B4-9CCB-18486213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2026-04-28T17:24:00Z</cp:lastPrinted>
  <dcterms:created xsi:type="dcterms:W3CDTF">2026-05-28T16:44:00Z</dcterms:created>
  <dcterms:modified xsi:type="dcterms:W3CDTF">2026-05-28T16:44:00Z</dcterms:modified>
</cp:coreProperties>
</file>