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CA2D1" w14:textId="77777777" w:rsidR="0056651E" w:rsidRPr="00342062" w:rsidRDefault="0056651E" w:rsidP="0056651E">
      <w:pPr>
        <w:contextualSpacing/>
        <w:rPr>
          <w:rFonts w:ascii="Lucida Calligraphy" w:hAnsi="Lucida Calligraphy"/>
          <w:b/>
          <w:sz w:val="20"/>
          <w:szCs w:val="20"/>
        </w:rPr>
      </w:pPr>
      <w:r>
        <w:rPr>
          <w:rFonts w:ascii="Lucida Calligraphy" w:hAnsi="Lucida Calligraphy"/>
          <w:b/>
          <w:sz w:val="20"/>
          <w:szCs w:val="20"/>
        </w:rPr>
        <w:t>Scofield Town</w:t>
      </w:r>
      <w:r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 xml:space="preserve">      </w:t>
      </w:r>
      <w:r>
        <w:rPr>
          <w:rFonts w:cstheme="minorHAnsi"/>
          <w:b/>
          <w:sz w:val="20"/>
          <w:szCs w:val="20"/>
        </w:rPr>
        <w:t xml:space="preserve">Notice has been posted </w:t>
      </w:r>
      <w:r w:rsidRPr="00342062">
        <w:rPr>
          <w:rFonts w:cstheme="minorHAnsi"/>
          <w:b/>
          <w:sz w:val="20"/>
          <w:szCs w:val="20"/>
        </w:rPr>
        <w:t>on</w:t>
      </w:r>
      <w:r w:rsidRPr="00342062">
        <w:rPr>
          <w:rFonts w:ascii="Lucida Calligraphy" w:hAnsi="Lucida Calligraphy"/>
          <w:b/>
          <w:sz w:val="20"/>
          <w:szCs w:val="20"/>
        </w:rPr>
        <w:t xml:space="preserve"> </w:t>
      </w:r>
    </w:p>
    <w:p w14:paraId="027EEE04" w14:textId="77777777" w:rsidR="0056651E" w:rsidRPr="00342062" w:rsidRDefault="0056651E" w:rsidP="0056651E">
      <w:pPr>
        <w:contextualSpacing/>
        <w:rPr>
          <w:rFonts w:ascii="Lucida Calligraphy" w:hAnsi="Lucida Calligraphy"/>
          <w:b/>
          <w:sz w:val="20"/>
          <w:szCs w:val="20"/>
        </w:rPr>
      </w:pPr>
      <w:r w:rsidRPr="00342062">
        <w:rPr>
          <w:rFonts w:ascii="Lucida Calligraphy" w:hAnsi="Lucida Calligraphy"/>
          <w:b/>
          <w:sz w:val="20"/>
          <w:szCs w:val="20"/>
        </w:rPr>
        <w:t>155 E Ivy Street</w:t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 xml:space="preserve">      </w:t>
      </w:r>
      <w:r w:rsidRPr="00342062">
        <w:rPr>
          <w:rFonts w:cstheme="minorHAnsi"/>
          <w:b/>
          <w:sz w:val="20"/>
          <w:szCs w:val="20"/>
        </w:rPr>
        <w:t>UT Public Notice Website</w:t>
      </w:r>
    </w:p>
    <w:p w14:paraId="5A7DCADF" w14:textId="77777777" w:rsidR="0056651E" w:rsidRPr="008B6D58" w:rsidRDefault="0056651E" w:rsidP="0056651E">
      <w:pPr>
        <w:contextualSpacing/>
        <w:rPr>
          <w:rFonts w:cstheme="minorHAnsi"/>
          <w:b/>
          <w:sz w:val="20"/>
          <w:szCs w:val="20"/>
        </w:rPr>
      </w:pPr>
      <w:r w:rsidRPr="00342062">
        <w:rPr>
          <w:rFonts w:ascii="Lucida Calligraphy" w:hAnsi="Lucida Calligraphy"/>
          <w:b/>
          <w:sz w:val="20"/>
          <w:szCs w:val="20"/>
        </w:rPr>
        <w:t>Scofield, Ut 84526</w:t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  <w:t xml:space="preserve">      </w:t>
      </w:r>
      <w:r>
        <w:rPr>
          <w:rFonts w:cstheme="minorHAnsi"/>
          <w:b/>
          <w:sz w:val="20"/>
          <w:szCs w:val="20"/>
        </w:rPr>
        <w:t>for access and viewing</w:t>
      </w:r>
    </w:p>
    <w:p w14:paraId="26DCBF6D" w14:textId="77777777" w:rsidR="0056651E" w:rsidRDefault="0056651E" w:rsidP="0056651E">
      <w:pPr>
        <w:spacing w:line="240" w:lineRule="auto"/>
        <w:contextualSpacing/>
        <w:jc w:val="center"/>
        <w:rPr>
          <w:rFonts w:cstheme="minorHAnsi"/>
          <w:b/>
          <w:sz w:val="20"/>
          <w:szCs w:val="20"/>
        </w:rPr>
      </w:pPr>
      <w:r>
        <w:rPr>
          <w:rFonts w:ascii="Lucida Calligraphy" w:hAnsi="Lucida Calligraphy"/>
          <w:b/>
          <w:sz w:val="20"/>
          <w:szCs w:val="20"/>
        </w:rPr>
        <w:t>435 448-9221</w:t>
      </w:r>
      <w:r w:rsidRPr="00342062">
        <w:rPr>
          <w:rFonts w:ascii="Lucida Calligraphy" w:hAnsi="Lucida Calligraphy"/>
          <w:b/>
          <w:sz w:val="20"/>
          <w:szCs w:val="20"/>
        </w:rPr>
        <w:t xml:space="preserve"> </w:t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  <w:t xml:space="preserve">      </w:t>
      </w:r>
      <w:r w:rsidRPr="008B6D58">
        <w:rPr>
          <w:rFonts w:cstheme="minorHAnsi"/>
          <w:b/>
          <w:sz w:val="20"/>
          <w:szCs w:val="20"/>
        </w:rPr>
        <w:t xml:space="preserve">Fraud Hotline </w:t>
      </w:r>
      <w:r>
        <w:rPr>
          <w:rFonts w:cstheme="minorHAnsi"/>
          <w:b/>
          <w:sz w:val="20"/>
          <w:szCs w:val="20"/>
        </w:rPr>
        <w:t>(</w:t>
      </w:r>
      <w:r w:rsidRPr="008B6D58">
        <w:rPr>
          <w:rFonts w:cstheme="minorHAnsi"/>
          <w:b/>
          <w:sz w:val="20"/>
          <w:szCs w:val="20"/>
        </w:rPr>
        <w:t>800</w:t>
      </w:r>
      <w:r>
        <w:rPr>
          <w:rFonts w:cstheme="minorHAnsi"/>
          <w:b/>
          <w:sz w:val="20"/>
          <w:szCs w:val="20"/>
        </w:rPr>
        <w:t>) 955-2210</w:t>
      </w:r>
      <w:r w:rsidRPr="008B6D58">
        <w:rPr>
          <w:rFonts w:cstheme="minorHAnsi"/>
          <w:b/>
          <w:sz w:val="20"/>
          <w:szCs w:val="20"/>
        </w:rPr>
        <w:tab/>
      </w:r>
    </w:p>
    <w:p w14:paraId="7DA87270" w14:textId="77777777" w:rsidR="0056651E" w:rsidRDefault="0056651E" w:rsidP="0056651E">
      <w:pPr>
        <w:spacing w:line="240" w:lineRule="auto"/>
        <w:contextualSpacing/>
        <w:jc w:val="center"/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</w:pPr>
    </w:p>
    <w:p w14:paraId="423B3B95" w14:textId="77777777" w:rsidR="0056651E" w:rsidRPr="0095136C" w:rsidRDefault="0056651E" w:rsidP="0056651E">
      <w:pPr>
        <w:spacing w:line="240" w:lineRule="auto"/>
        <w:contextualSpacing/>
        <w:jc w:val="center"/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</w:pPr>
      <w:r w:rsidRPr="0095136C"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  <w:t>Scofield Town Council</w:t>
      </w:r>
    </w:p>
    <w:p w14:paraId="75699792" w14:textId="77777777" w:rsidR="0056651E" w:rsidRDefault="0056651E" w:rsidP="0056651E">
      <w:pPr>
        <w:spacing w:line="240" w:lineRule="auto"/>
        <w:contextualSpacing/>
        <w:jc w:val="center"/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  <w:t>Ordinance 6-2026</w:t>
      </w:r>
      <w:r w:rsidRPr="0095136C"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  <w:t xml:space="preserve"> Hearing</w:t>
      </w:r>
    </w:p>
    <w:p w14:paraId="6EE8B113" w14:textId="77777777" w:rsidR="0056651E" w:rsidRDefault="0056651E" w:rsidP="0056651E">
      <w:pPr>
        <w:spacing w:line="240" w:lineRule="auto"/>
        <w:contextualSpacing/>
        <w:jc w:val="center"/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  <w:t xml:space="preserve">Amending Chapter II, Municipal Planning, and Chapter V, </w:t>
      </w:r>
    </w:p>
    <w:p w14:paraId="6FDE1B9D" w14:textId="77777777" w:rsidR="0056651E" w:rsidRPr="0095136C" w:rsidRDefault="0056651E" w:rsidP="0056651E">
      <w:pPr>
        <w:spacing w:line="240" w:lineRule="auto"/>
        <w:contextualSpacing/>
        <w:jc w:val="center"/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  <w:t>Regulations Within Zones, of the Scofield Land Use Code</w:t>
      </w:r>
      <w:r w:rsidRPr="0056651E">
        <w:rPr>
          <w:b/>
        </w:rPr>
        <w:t xml:space="preserve"> </w:t>
      </w:r>
    </w:p>
    <w:p w14:paraId="36D63DA9" w14:textId="4554F6F4" w:rsidR="0056651E" w:rsidRPr="0095136C" w:rsidRDefault="00634678" w:rsidP="00634678">
      <w:pPr>
        <w:tabs>
          <w:tab w:val="left" w:pos="3975"/>
          <w:tab w:val="center" w:pos="4680"/>
        </w:tabs>
        <w:spacing w:line="240" w:lineRule="auto"/>
        <w:contextualSpacing/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  <w:t xml:space="preserve">                                             June 8</w:t>
      </w:r>
      <w:r w:rsidRPr="00634678">
        <w:rPr>
          <w:rFonts w:ascii="Arial" w:hAnsi="Arial" w:cs="Arial"/>
          <w:b/>
          <w:color w:val="3F3F3F"/>
          <w:sz w:val="28"/>
          <w:szCs w:val="28"/>
          <w:shd w:val="clear" w:color="auto" w:fill="FFFFFF"/>
          <w:vertAlign w:val="superscript"/>
        </w:rPr>
        <w:t>th</w:t>
      </w:r>
      <w:r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  <w:t xml:space="preserve"> </w:t>
      </w:r>
      <w:r w:rsidR="007E7605"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  <w:t>6:00</w:t>
      </w:r>
      <w:r w:rsidR="0056651E" w:rsidRPr="0095136C"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  <w:t xml:space="preserve"> pm</w:t>
      </w:r>
    </w:p>
    <w:p w14:paraId="54085E53" w14:textId="77777777" w:rsidR="0056651E" w:rsidRPr="0095136C" w:rsidRDefault="0056651E" w:rsidP="0056651E">
      <w:pPr>
        <w:spacing w:line="240" w:lineRule="auto"/>
        <w:contextualSpacing/>
        <w:jc w:val="center"/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</w:pPr>
      <w:r w:rsidRPr="0095136C"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  <w:t xml:space="preserve">Scofield Town Hall </w:t>
      </w:r>
    </w:p>
    <w:p w14:paraId="60177F80" w14:textId="77777777" w:rsidR="0056651E" w:rsidRPr="0095136C" w:rsidRDefault="0056651E" w:rsidP="0056651E">
      <w:pPr>
        <w:spacing w:line="240" w:lineRule="auto"/>
        <w:contextualSpacing/>
        <w:jc w:val="center"/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</w:pPr>
      <w:r w:rsidRPr="0095136C">
        <w:rPr>
          <w:rFonts w:ascii="Arial" w:hAnsi="Arial" w:cs="Arial"/>
          <w:b/>
          <w:color w:val="3F3F3F"/>
          <w:sz w:val="28"/>
          <w:szCs w:val="28"/>
          <w:shd w:val="clear" w:color="auto" w:fill="FFFFFF"/>
        </w:rPr>
        <w:t>20 N Union Street</w:t>
      </w:r>
    </w:p>
    <w:p w14:paraId="00833A2E" w14:textId="77777777" w:rsidR="0056651E" w:rsidRPr="0095136C" w:rsidRDefault="0056651E" w:rsidP="0056651E">
      <w:pPr>
        <w:spacing w:line="240" w:lineRule="auto"/>
        <w:contextualSpacing/>
        <w:jc w:val="center"/>
        <w:rPr>
          <w:rFonts w:ascii="Arial" w:hAnsi="Arial" w:cs="Arial"/>
          <w:b/>
          <w:color w:val="3F3F3F"/>
          <w:shd w:val="clear" w:color="auto" w:fill="FFFFFF"/>
        </w:rPr>
      </w:pPr>
    </w:p>
    <w:p w14:paraId="455BA0AC" w14:textId="77777777" w:rsidR="0056651E" w:rsidRPr="0095136C" w:rsidRDefault="0056651E" w:rsidP="0056651E">
      <w:pPr>
        <w:spacing w:line="240" w:lineRule="auto"/>
        <w:contextualSpacing/>
        <w:jc w:val="center"/>
        <w:rPr>
          <w:rFonts w:ascii="Arial" w:hAnsi="Arial" w:cs="Arial"/>
          <w:b/>
          <w:color w:val="3F3F3F"/>
          <w:shd w:val="clear" w:color="auto" w:fill="FFFFFF"/>
        </w:rPr>
      </w:pPr>
    </w:p>
    <w:p w14:paraId="672FB588" w14:textId="77777777" w:rsidR="0056651E" w:rsidRPr="0095136C" w:rsidRDefault="0056651E" w:rsidP="0056651E">
      <w:pPr>
        <w:rPr>
          <w:rFonts w:ascii="Arial" w:hAnsi="Arial" w:cs="Arial"/>
          <w:b/>
          <w:color w:val="3F3F3F"/>
          <w:sz w:val="24"/>
          <w:szCs w:val="24"/>
          <w:shd w:val="clear" w:color="auto" w:fill="FFFFFF"/>
        </w:rPr>
      </w:pPr>
      <w:r w:rsidRPr="0095136C">
        <w:rPr>
          <w:rFonts w:ascii="Arial" w:hAnsi="Arial" w:cs="Arial"/>
          <w:b/>
          <w:color w:val="3F3F3F"/>
          <w:sz w:val="24"/>
          <w:szCs w:val="24"/>
          <w:shd w:val="clear" w:color="auto" w:fill="FFFFFF"/>
        </w:rPr>
        <w:t xml:space="preserve">Call to Order: </w:t>
      </w:r>
    </w:p>
    <w:p w14:paraId="2C541FEA" w14:textId="77777777" w:rsidR="0056651E" w:rsidRPr="0095136C" w:rsidRDefault="0056651E" w:rsidP="0056651E">
      <w:pPr>
        <w:rPr>
          <w:rFonts w:ascii="Arial" w:hAnsi="Arial" w:cs="Arial"/>
          <w:b/>
          <w:color w:val="3F3F3F"/>
          <w:sz w:val="24"/>
          <w:szCs w:val="24"/>
          <w:shd w:val="clear" w:color="auto" w:fill="FFFFFF"/>
        </w:rPr>
      </w:pPr>
      <w:r w:rsidRPr="0095136C">
        <w:rPr>
          <w:rFonts w:ascii="Arial" w:hAnsi="Arial" w:cs="Arial"/>
          <w:b/>
          <w:color w:val="3F3F3F"/>
          <w:sz w:val="24"/>
          <w:szCs w:val="24"/>
          <w:shd w:val="clear" w:color="auto" w:fill="FFFFFF"/>
        </w:rPr>
        <w:t xml:space="preserve">Roll Call: </w:t>
      </w:r>
    </w:p>
    <w:p w14:paraId="32591100" w14:textId="77777777" w:rsidR="0056651E" w:rsidRDefault="0056651E" w:rsidP="0056651E">
      <w:pPr>
        <w:rPr>
          <w:b/>
        </w:rPr>
      </w:pPr>
      <w:r w:rsidRPr="0095136C">
        <w:rPr>
          <w:rFonts w:ascii="Arial" w:hAnsi="Arial" w:cs="Arial"/>
          <w:b/>
          <w:color w:val="3F3F3F"/>
          <w:sz w:val="24"/>
          <w:szCs w:val="24"/>
          <w:shd w:val="clear" w:color="auto" w:fill="FFFFFF"/>
        </w:rPr>
        <w:t>Business:</w:t>
      </w:r>
      <w:r w:rsidRPr="0095136C">
        <w:rPr>
          <w:rFonts w:ascii="Arial" w:hAnsi="Arial" w:cs="Arial"/>
          <w:color w:val="3F3F3F"/>
          <w:sz w:val="24"/>
          <w:szCs w:val="24"/>
          <w:shd w:val="clear" w:color="auto" w:fill="FFFFFF"/>
        </w:rPr>
        <w:t xml:space="preserve"> Information and public comment regarding </w:t>
      </w:r>
      <w:r>
        <w:rPr>
          <w:rFonts w:ascii="Arial" w:hAnsi="Arial" w:cs="Arial"/>
          <w:color w:val="3F3F3F"/>
          <w:sz w:val="24"/>
          <w:szCs w:val="24"/>
          <w:shd w:val="clear" w:color="auto" w:fill="FFFFFF"/>
        </w:rPr>
        <w:t xml:space="preserve">Ordinance Amended 6-2026 Amending Chapter II, Municipal Planning, and Chapter V, Regulations within Zones of the Scofield Land Use Code; Modernizing Conditional Use and Appeal Procedures; Amending Table 2 Uses of Land; and Providing for Related Matters </w:t>
      </w:r>
    </w:p>
    <w:p w14:paraId="1DEE014C" w14:textId="77777777" w:rsidR="0056651E" w:rsidRPr="0095136C" w:rsidRDefault="0056651E" w:rsidP="0056651E">
      <w:pPr>
        <w:rPr>
          <w:rFonts w:ascii="Arial" w:hAnsi="Arial" w:cs="Arial"/>
          <w:b/>
          <w:color w:val="3F3F3F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3F3F3F"/>
          <w:sz w:val="24"/>
          <w:szCs w:val="24"/>
          <w:shd w:val="clear" w:color="auto" w:fill="FFFFFF"/>
        </w:rPr>
        <w:t>Adjourn</w:t>
      </w:r>
      <w:r w:rsidRPr="0095136C">
        <w:rPr>
          <w:rFonts w:ascii="Arial" w:hAnsi="Arial" w:cs="Arial"/>
          <w:b/>
          <w:color w:val="3F3F3F"/>
          <w:sz w:val="24"/>
          <w:szCs w:val="24"/>
          <w:shd w:val="clear" w:color="auto" w:fill="FFFFFF"/>
        </w:rPr>
        <w:t xml:space="preserve">: </w:t>
      </w:r>
    </w:p>
    <w:p w14:paraId="4EB48159" w14:textId="77777777" w:rsidR="00F2357A" w:rsidRDefault="00F2357A"/>
    <w:sectPr w:rsidR="00F235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51E"/>
    <w:rsid w:val="0056651E"/>
    <w:rsid w:val="00634678"/>
    <w:rsid w:val="007E7605"/>
    <w:rsid w:val="00972DB7"/>
    <w:rsid w:val="00F2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96B7"/>
  <w15:chartTrackingRefBased/>
  <w15:docId w15:val="{27237816-5974-4A36-9969-B8B1E35F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5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</Words>
  <Characters>699</Characters>
  <Application>Microsoft Office Word</Application>
  <DocSecurity>0</DocSecurity>
  <Lines>24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BEHLING</dc:creator>
  <cp:keywords/>
  <dc:description/>
  <cp:lastModifiedBy>Andreah Brady</cp:lastModifiedBy>
  <cp:revision>4</cp:revision>
  <cp:lastPrinted>2026-05-28T23:57:00Z</cp:lastPrinted>
  <dcterms:created xsi:type="dcterms:W3CDTF">2026-05-27T22:30:00Z</dcterms:created>
  <dcterms:modified xsi:type="dcterms:W3CDTF">2026-05-28T23:57:00Z</dcterms:modified>
</cp:coreProperties>
</file>