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D1A3" w14:textId="587F7FD0" w:rsidR="00AA2C95" w:rsidRPr="00AA2C95" w:rsidRDefault="00AA2C95" w:rsidP="00AA2C95">
      <w:pPr>
        <w:jc w:val="center"/>
        <w:rPr>
          <w:b/>
          <w:bCs/>
        </w:rPr>
      </w:pPr>
      <w:r w:rsidRPr="00AA2C95">
        <w:rPr>
          <w:b/>
          <w:bCs/>
        </w:rPr>
        <w:t>Public Hearing and Public Comment Period Notice</w:t>
      </w:r>
    </w:p>
    <w:p w14:paraId="110FDC2B" w14:textId="6F8D9C5F" w:rsidR="00AA2C95" w:rsidRPr="00AA2C95" w:rsidRDefault="00AA2C95" w:rsidP="00AA2C95">
      <w:pPr>
        <w:jc w:val="center"/>
        <w:rPr>
          <w:b/>
          <w:bCs/>
        </w:rPr>
      </w:pPr>
      <w:r w:rsidRPr="00AA2C95">
        <w:rPr>
          <w:b/>
          <w:bCs/>
        </w:rPr>
        <w:t>Orem Community Development Block Grant Annual Action Plan</w:t>
      </w:r>
    </w:p>
    <w:p w14:paraId="287E14B2" w14:textId="77777777" w:rsidR="00AA2C95" w:rsidRPr="00AA2C95" w:rsidRDefault="00AA2C95" w:rsidP="00AA2C95">
      <w:r w:rsidRPr="00AA2C95">
        <w:t xml:space="preserve">Orem City will hold a public hearing to consider feedback on the Orem CDBG Annual Action Plan which outlines community needs and potential community funding priorities for the program year July 1, </w:t>
      </w:r>
      <w:proofErr w:type="gramStart"/>
      <w:r w:rsidRPr="00AA2C95">
        <w:t>2026</w:t>
      </w:r>
      <w:proofErr w:type="gramEnd"/>
      <w:r w:rsidRPr="00AA2C95">
        <w:t xml:space="preserve"> through June 30, 2027. The proposed CDBG budget for this program year will be discussed, particularly an addition of $350,000 to the previous draft budget. These additional funds are from CDBG program income that will become available for reprogramming in program year 2026. </w:t>
      </w:r>
    </w:p>
    <w:p w14:paraId="07ECB78D" w14:textId="77777777" w:rsidR="00AA2C95" w:rsidRPr="00AA2C95" w:rsidRDefault="00AA2C95" w:rsidP="00AA2C95">
      <w:r w:rsidRPr="00AA2C95">
        <w:t xml:space="preserve">The hearing will be held at </w:t>
      </w:r>
      <w:proofErr w:type="spellStart"/>
      <w:r w:rsidRPr="00AA2C95">
        <w:t>Mountainland</w:t>
      </w:r>
      <w:proofErr w:type="spellEnd"/>
      <w:r w:rsidRPr="00AA2C95">
        <w:t xml:space="preserve"> Association of Governments at 586 E 800 N Orem UT 84097 on Thursday, June 11, </w:t>
      </w:r>
      <w:proofErr w:type="gramStart"/>
      <w:r w:rsidRPr="00AA2C95">
        <w:t>2026</w:t>
      </w:r>
      <w:proofErr w:type="gramEnd"/>
      <w:r w:rsidRPr="00AA2C95">
        <w:t xml:space="preserve"> at 5:15 PM. Citizens may also attend online, using the following link and access information: </w:t>
      </w:r>
      <w:hyperlink r:id="rId7" w:tgtFrame="_blank" w:history="1">
        <w:r w:rsidRPr="00AA2C95">
          <w:rPr>
            <w:rStyle w:val="Hyperlink"/>
          </w:rPr>
          <w:t>https://meet.google.com/iew-yeiv-hxi</w:t>
        </w:r>
      </w:hyperlink>
      <w:r w:rsidRPr="00AA2C95">
        <w:t xml:space="preserve">, or dial: </w:t>
      </w:r>
      <w:dir w:val="ltr">
        <w:r w:rsidRPr="00AA2C95">
          <w:t>(US) +1 442-666-1725</w:t>
        </w:r>
        <w:r w:rsidRPr="00AA2C95">
          <w:t xml:space="preserve">‬ PIN: </w:t>
        </w:r>
        <w:dir w:val="ltr">
          <w:r w:rsidRPr="00AA2C95">
            <w:t>255 696 313</w:t>
          </w:r>
          <w:r w:rsidRPr="00AA2C95">
            <w:t>‬#</w:t>
          </w:r>
          <w:r w:rsidR="000E18EA">
            <w:t>‬</w:t>
          </w:r>
          <w:r w:rsidR="000E18EA">
            <w:t>‬</w:t>
          </w:r>
        </w:dir>
      </w:dir>
    </w:p>
    <w:p w14:paraId="1F4A4942" w14:textId="77777777" w:rsidR="00AA2C95" w:rsidRPr="00AA2C95" w:rsidRDefault="00AA2C95" w:rsidP="00AA2C95">
      <w:r w:rsidRPr="00AA2C95">
        <w:t>Suggestions will be solicited verbally, electronically, and in writing from all interested parties during the public comment period from May 23, 2026 - June 22, 2026.</w:t>
      </w:r>
    </w:p>
    <w:p w14:paraId="7FE922D1" w14:textId="77777777" w:rsidR="00AA2C95" w:rsidRPr="00AA2C95" w:rsidRDefault="00AA2C95" w:rsidP="00AA2C95">
      <w:r w:rsidRPr="00AA2C95">
        <w:t xml:space="preserve">The draft Annual Action Plan will be posted on the </w:t>
      </w:r>
      <w:proofErr w:type="spellStart"/>
      <w:r w:rsidRPr="00AA2C95">
        <w:t>Mountainland</w:t>
      </w:r>
      <w:proofErr w:type="spellEnd"/>
      <w:r w:rsidRPr="00AA2C95">
        <w:t xml:space="preserve"> Association of Governments (MAG) website, </w:t>
      </w:r>
      <w:hyperlink r:id="rId8" w:tgtFrame="_blank" w:history="1">
        <w:r w:rsidRPr="00AA2C95">
          <w:rPr>
            <w:rStyle w:val="Hyperlink"/>
          </w:rPr>
          <w:t>magutah.gov/orem-cdbg-program</w:t>
        </w:r>
      </w:hyperlink>
      <w:r w:rsidRPr="00AA2C95">
        <w:t xml:space="preserve">. To comment, you may use the comment form on the MAG website at the link, or you may contact Taylor Draney at 801-547-7594 or </w:t>
      </w:r>
      <w:hyperlink r:id="rId9" w:tgtFrame="_blank" w:history="1">
        <w:r w:rsidRPr="00AA2C95">
          <w:rPr>
            <w:rStyle w:val="Hyperlink"/>
          </w:rPr>
          <w:t>tdraney@magutah.gov</w:t>
        </w:r>
      </w:hyperlink>
      <w:r w:rsidRPr="00AA2C95">
        <w:t>..  </w:t>
      </w:r>
    </w:p>
    <w:p w14:paraId="2DE9B4D2" w14:textId="77777777" w:rsidR="00AA2C95" w:rsidRPr="00AA2C95" w:rsidRDefault="00AA2C95" w:rsidP="00AA2C95">
      <w:r w:rsidRPr="00AA2C95">
        <w:t xml:space="preserve">The public hearing facility is fully accessible to </w:t>
      </w:r>
      <w:proofErr w:type="gramStart"/>
      <w:r w:rsidRPr="00AA2C95">
        <w:t>persons</w:t>
      </w:r>
      <w:proofErr w:type="gramEnd"/>
      <w:r w:rsidRPr="00AA2C95">
        <w:t xml:space="preserve"> with disabilities.  Individuals needing special </w:t>
      </w:r>
      <w:proofErr w:type="gramStart"/>
      <w:r w:rsidRPr="00AA2C95">
        <w:t>accommodations</w:t>
      </w:r>
      <w:proofErr w:type="gramEnd"/>
      <w:r w:rsidRPr="00AA2C95">
        <w:t xml:space="preserve"> (including auxiliary aids/services or translation) during the hearing should notify Taylor Draney at least five days prior to the hearing.   A Utah Relay telephone number or a language interpreter can be provided upon request.</w:t>
      </w:r>
    </w:p>
    <w:p w14:paraId="0CB79158" w14:textId="77777777" w:rsidR="00CB7036" w:rsidRDefault="00CB7036"/>
    <w:sectPr w:rsidR="00CB7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95"/>
    <w:rsid w:val="00037DAF"/>
    <w:rsid w:val="00621F7F"/>
    <w:rsid w:val="00633661"/>
    <w:rsid w:val="006F1345"/>
    <w:rsid w:val="00AA2C95"/>
    <w:rsid w:val="00CB7036"/>
    <w:rsid w:val="00D06F4A"/>
    <w:rsid w:val="00DA0B1C"/>
    <w:rsid w:val="00D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CE87"/>
  <w15:chartTrackingRefBased/>
  <w15:docId w15:val="{451F782F-8796-4416-858C-86397FFA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C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2C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utah.gov/orem-cdbg-progra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meet.google.com/iew-yeiv-hx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tdraney@mag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03BF9900BDB46A8062B573C7E44A6" ma:contentTypeVersion="12" ma:contentTypeDescription="Create a new document." ma:contentTypeScope="" ma:versionID="48c523d43858e73ee86e90820e4e9a71">
  <xsd:schema xmlns:xsd="http://www.w3.org/2001/XMLSchema" xmlns:xs="http://www.w3.org/2001/XMLSchema" xmlns:p="http://schemas.microsoft.com/office/2006/metadata/properties" xmlns:ns3="5e317bb2-4c81-449d-b7f8-b65b6aee39e5" targetNamespace="http://schemas.microsoft.com/office/2006/metadata/properties" ma:root="true" ma:fieldsID="f82e5099633f866a3f96831f1b4940eb" ns3:_="">
    <xsd:import namespace="5e317bb2-4c81-449d-b7f8-b65b6aee39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17bb2-4c81-449d-b7f8-b65b6aee3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81B74-9547-472E-8ECE-37B7563259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E07547-F8C5-4645-8186-2AE98026C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4FC3D-FB19-4A74-B571-2D0CAF9DA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17bb2-4c81-449d-b7f8-b65b6aee3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McKitrick</dc:creator>
  <cp:keywords/>
  <dc:description/>
  <cp:lastModifiedBy>Teresa McKitrick</cp:lastModifiedBy>
  <cp:revision>2</cp:revision>
  <dcterms:created xsi:type="dcterms:W3CDTF">2026-05-22T19:37:00Z</dcterms:created>
  <dcterms:modified xsi:type="dcterms:W3CDTF">2026-05-22T19:37:00Z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0x0101001F603BF9900BDB46A8062B573C7E44A6</vt:lpwstr>
  </property>
</Properties>
</file>