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D98D" w14:textId="77777777" w:rsidR="009C08C6" w:rsidRDefault="009C08C6" w:rsidP="00877520">
      <w:pPr>
        <w:ind w:left="360"/>
      </w:pPr>
    </w:p>
    <w:p w14:paraId="453A42E8" w14:textId="2306F056" w:rsidR="009C08C6" w:rsidRDefault="0009284B" w:rsidP="009C08C6">
      <w:pPr>
        <w:spacing w:line="240" w:lineRule="auto"/>
        <w:contextualSpacing/>
      </w:pPr>
      <w:r>
        <w:t>Library Board of Trustee Board Meeting</w:t>
      </w:r>
    </w:p>
    <w:p w14:paraId="6725A7EE" w14:textId="77777777" w:rsidR="009C08C6" w:rsidRDefault="009C08C6" w:rsidP="009C08C6">
      <w:pPr>
        <w:spacing w:line="240" w:lineRule="auto"/>
        <w:contextualSpacing/>
      </w:pPr>
      <w:r>
        <w:t>Manti Public Library</w:t>
      </w:r>
    </w:p>
    <w:p w14:paraId="2AA833A6" w14:textId="77777777" w:rsidR="009C08C6" w:rsidRDefault="009C08C6" w:rsidP="009C08C6">
      <w:pPr>
        <w:spacing w:line="240" w:lineRule="auto"/>
        <w:contextualSpacing/>
      </w:pPr>
      <w:r>
        <w:t>2 S. Main Street</w:t>
      </w:r>
    </w:p>
    <w:p w14:paraId="11D22726" w14:textId="77777777" w:rsidR="009C08C6" w:rsidRDefault="009C08C6" w:rsidP="009C08C6">
      <w:pPr>
        <w:spacing w:line="240" w:lineRule="auto"/>
        <w:contextualSpacing/>
      </w:pPr>
      <w:r>
        <w:t>May 12, 2026</w:t>
      </w:r>
    </w:p>
    <w:p w14:paraId="463486FD" w14:textId="77777777" w:rsidR="009C08C6" w:rsidRDefault="009C08C6" w:rsidP="009C08C6">
      <w:pPr>
        <w:spacing w:line="240" w:lineRule="auto"/>
        <w:contextualSpacing/>
      </w:pPr>
      <w:r>
        <w:t>5:30 p.m.</w:t>
      </w:r>
    </w:p>
    <w:p w14:paraId="682B7BDD" w14:textId="77777777" w:rsidR="009C08C6" w:rsidRDefault="009C08C6" w:rsidP="009C08C6">
      <w:pPr>
        <w:spacing w:line="240" w:lineRule="auto"/>
        <w:contextualSpacing/>
      </w:pPr>
    </w:p>
    <w:p w14:paraId="784D73DC" w14:textId="77777777" w:rsidR="009C08C6" w:rsidRDefault="009C08C6" w:rsidP="009C08C6">
      <w:pPr>
        <w:contextualSpacing/>
      </w:pPr>
      <w:r>
        <w:t>Library Board Meeting</w:t>
      </w:r>
    </w:p>
    <w:p w14:paraId="4E62BFB9" w14:textId="6ADB2798" w:rsidR="009C08C6" w:rsidRDefault="009C08C6" w:rsidP="009C08C6">
      <w:pPr>
        <w:contextualSpacing/>
      </w:pPr>
      <w:r>
        <w:t>Location</w:t>
      </w:r>
      <w:r w:rsidR="00A27E8B">
        <w:t xml:space="preserve">: </w:t>
      </w:r>
      <w:r>
        <w:t xml:space="preserve"> Manti Public Library – Children’s area</w:t>
      </w:r>
    </w:p>
    <w:p w14:paraId="3D61FF56" w14:textId="46CC847C" w:rsidR="009C08C6" w:rsidRDefault="009C08C6" w:rsidP="009C08C6">
      <w:pPr>
        <w:contextualSpacing/>
      </w:pPr>
    </w:p>
    <w:p w14:paraId="2F036C67" w14:textId="5F93699C" w:rsidR="001B49F1" w:rsidRDefault="001B49F1" w:rsidP="009C08C6">
      <w:pPr>
        <w:contextualSpacing/>
      </w:pPr>
      <w:r>
        <w:t>Attendance: Lesley Cox,  Brian Francois, Cynthia Lopez</w:t>
      </w:r>
    </w:p>
    <w:p w14:paraId="3547710C" w14:textId="199DE1A9" w:rsidR="001B49F1" w:rsidRDefault="001B49F1" w:rsidP="009C08C6">
      <w:pPr>
        <w:contextualSpacing/>
      </w:pPr>
      <w:r>
        <w:t xml:space="preserve">                     Excused:  Anna Egg,  Carl Purcell, Korinne Fuentes,  Rachel Lundeberg</w:t>
      </w:r>
    </w:p>
    <w:p w14:paraId="5E370602" w14:textId="77777777" w:rsidR="001B49F1" w:rsidRDefault="001B49F1" w:rsidP="009C08C6">
      <w:pPr>
        <w:contextualSpacing/>
      </w:pPr>
    </w:p>
    <w:p w14:paraId="738D6BFE" w14:textId="05834FED" w:rsidR="009C08C6" w:rsidRDefault="009C08C6" w:rsidP="009C08C6">
      <w:pPr>
        <w:contextualSpacing/>
      </w:pPr>
      <w:r>
        <w:t>Minutes</w:t>
      </w:r>
      <w:r w:rsidR="001B49F1">
        <w:t xml:space="preserve"> – No Changes on March minutes.  </w:t>
      </w:r>
    </w:p>
    <w:p w14:paraId="1374E2BE" w14:textId="77777777" w:rsidR="009C08C6" w:rsidRDefault="009C08C6" w:rsidP="009C08C6">
      <w:pPr>
        <w:contextualSpacing/>
      </w:pPr>
    </w:p>
    <w:p w14:paraId="062B430E" w14:textId="77777777" w:rsidR="009C08C6" w:rsidRDefault="009C08C6" w:rsidP="009C08C6">
      <w:pPr>
        <w:contextualSpacing/>
      </w:pPr>
      <w:r>
        <w:t>Agenda Items:</w:t>
      </w:r>
    </w:p>
    <w:p w14:paraId="44B8341F" w14:textId="77777777" w:rsidR="009C08C6" w:rsidRDefault="009C08C6" w:rsidP="009C08C6">
      <w:pPr>
        <w:contextualSpacing/>
      </w:pPr>
      <w:r>
        <w:t xml:space="preserve">       </w:t>
      </w:r>
    </w:p>
    <w:p w14:paraId="4365322F" w14:textId="11DEE6D9" w:rsidR="009C08C6" w:rsidRDefault="009C08C6" w:rsidP="009C08C6">
      <w:pPr>
        <w:ind w:left="360"/>
      </w:pPr>
      <w:r>
        <w:t>Facility/Technology and Computer update</w:t>
      </w:r>
      <w:r w:rsidR="001B49F1">
        <w:t xml:space="preserve"> -  </w:t>
      </w:r>
      <w:r w:rsidR="007E4F32">
        <w:t xml:space="preserve">The Main Library Entrance was discussed.  Various options were mentioned including possible grant opportunities that may assist in addressing the current issues.  </w:t>
      </w:r>
      <w:r w:rsidR="007E4F32">
        <w:tab/>
      </w:r>
    </w:p>
    <w:p w14:paraId="5BB379D8" w14:textId="1AA77EBF" w:rsidR="009C08C6" w:rsidRDefault="009C08C6" w:rsidP="009C08C6">
      <w:pPr>
        <w:ind w:left="360"/>
      </w:pPr>
      <w:r>
        <w:t>Library Projects</w:t>
      </w:r>
      <w:r w:rsidR="00A27E8B">
        <w:t xml:space="preserve"> </w:t>
      </w:r>
      <w:r>
        <w:t xml:space="preserve"> -   </w:t>
      </w:r>
      <w:r w:rsidR="00A27E8B">
        <w:t xml:space="preserve">Catalog </w:t>
      </w:r>
      <w:r>
        <w:t>Migration</w:t>
      </w:r>
      <w:r w:rsidR="007E4F32">
        <w:t xml:space="preserve">.  The Librarian mentioned that the new </w:t>
      </w:r>
      <w:r w:rsidR="00A27E8B">
        <w:t xml:space="preserve"> catalog </w:t>
      </w:r>
      <w:r w:rsidR="007E4F32">
        <w:t>system is now live.  The System is Koha – Aspen Discovery.   The system offers patron</w:t>
      </w:r>
      <w:r w:rsidR="00A27E8B">
        <w:t>s</w:t>
      </w:r>
      <w:r w:rsidR="007E4F32">
        <w:t xml:space="preserve"> some great features including the ability to put an item on hold from the Aspen Catalog.  Brian Francois asked some </w:t>
      </w:r>
      <w:r w:rsidR="00BD3AF2">
        <w:t xml:space="preserve">technical </w:t>
      </w:r>
      <w:r w:rsidR="007E4F32">
        <w:t xml:space="preserve">questions </w:t>
      </w:r>
      <w:r w:rsidR="00BD3AF2">
        <w:t>and helped clarify how the systems function.</w:t>
      </w:r>
      <w:r w:rsidR="007E4F32">
        <w:t xml:space="preserve">  Overall</w:t>
      </w:r>
      <w:r w:rsidR="00A27E8B">
        <w:t>,</w:t>
      </w:r>
      <w:r w:rsidR="007E4F32">
        <w:t xml:space="preserve"> those patrons who have tried the catalog have been very excited about it.  The Aspen Catalog is very intuitive and User friendly.  </w:t>
      </w:r>
      <w:r w:rsidR="00BD3AF2">
        <w:t xml:space="preserve">A patron is able to suggest possible purchases, create their own lists, find out if they have a fine,  locate library information, </w:t>
      </w:r>
      <w:r w:rsidR="00A27E8B">
        <w:t xml:space="preserve">and </w:t>
      </w:r>
      <w:r w:rsidR="00BD3AF2">
        <w:t xml:space="preserve">connect to the Utah Online Resources </w:t>
      </w:r>
      <w:bookmarkStart w:id="0" w:name="_GoBack"/>
      <w:bookmarkEnd w:id="0"/>
      <w:r w:rsidR="00BD3AF2">
        <w:t>including Libby.  The Librarian mentioned there have been some minor issues, however, the support on resolving problems has been very good both from Bywater and the State Library Division.  The new system allow</w:t>
      </w:r>
      <w:r w:rsidR="001C5DC1">
        <w:t>s</w:t>
      </w:r>
      <w:r w:rsidR="00BD3AF2">
        <w:t xml:space="preserve"> the library staff to perform functions in several different ways so we are able to </w:t>
      </w:r>
      <w:r w:rsidR="001C5DC1">
        <w:t xml:space="preserve">handle any  issues effectively. </w:t>
      </w:r>
    </w:p>
    <w:p w14:paraId="17CD493B" w14:textId="175D8609" w:rsidR="009C08C6" w:rsidRDefault="009C08C6" w:rsidP="009C08C6">
      <w:pPr>
        <w:ind w:left="360"/>
      </w:pPr>
      <w:r>
        <w:t xml:space="preserve">Collection Development -  </w:t>
      </w:r>
      <w:r w:rsidR="001C5DC1">
        <w:t xml:space="preserve">We are currently working on collection development in all  areas.  </w:t>
      </w:r>
    </w:p>
    <w:p w14:paraId="43D233CF" w14:textId="40AEC20F" w:rsidR="009C08C6" w:rsidRDefault="009C08C6" w:rsidP="009C08C6">
      <w:pPr>
        <w:ind w:left="360"/>
      </w:pPr>
      <w:r>
        <w:t xml:space="preserve">Grants:  </w:t>
      </w:r>
      <w:r w:rsidR="001C5DC1">
        <w:t>Children And Teen Enhancement grant has been completed and submitted on time.  The grant focused on graphic novels for children and teens.</w:t>
      </w:r>
      <w:r w:rsidR="00B003DD">
        <w:t xml:space="preserve"> The Librarian mentioned that she has submitted the invoices required by  the Technology Grant. Currently the Librarian is working on the CLEF Grant and the Borrower Support Grant.</w:t>
      </w:r>
    </w:p>
    <w:p w14:paraId="721A63A3" w14:textId="0986E188" w:rsidR="009C08C6" w:rsidRDefault="009C08C6" w:rsidP="009C08C6">
      <w:pPr>
        <w:ind w:left="360"/>
      </w:pPr>
      <w:r>
        <w:t xml:space="preserve">Board of Trustees  -   </w:t>
      </w:r>
      <w:r w:rsidR="001C5DC1">
        <w:t xml:space="preserve">The Board of Trustees was encouraged to do  continuing education regarding libraries, library boards, and library topics of concern to the patrons.  Several </w:t>
      </w:r>
      <w:r w:rsidR="00A27E8B">
        <w:t xml:space="preserve">training </w:t>
      </w:r>
      <w:r w:rsidR="001C5DC1">
        <w:t>options were mentioned including Niche training, topics covered on the internet through classes, programs, webinars, and training offered by ULA.  It was mentioned that the Board had held training on the required topic of Open Meeting Access.</w:t>
      </w:r>
    </w:p>
    <w:p w14:paraId="01ABF417" w14:textId="58457757" w:rsidR="009C08C6" w:rsidRDefault="009C08C6" w:rsidP="009C08C6">
      <w:pPr>
        <w:ind w:left="360"/>
      </w:pPr>
      <w:r>
        <w:t xml:space="preserve">Personnel – </w:t>
      </w:r>
      <w:r w:rsidR="00B003DD">
        <w:t xml:space="preserve"> Interviews have been completed for the current opened position.  The hiring process is taking place including the required background checks.  The goal is to have the new employee in place soon.</w:t>
      </w:r>
    </w:p>
    <w:p w14:paraId="5922C31F" w14:textId="4DFD9376" w:rsidR="009C08C6" w:rsidRDefault="009C08C6" w:rsidP="009C08C6">
      <w:pPr>
        <w:ind w:left="360"/>
      </w:pPr>
      <w:r>
        <w:t xml:space="preserve">Activities Report </w:t>
      </w:r>
      <w:r w:rsidR="00B003DD">
        <w:t>– Summer Reading schedule and volunteer information was presented to the Board. They were invited to volunteer to assist</w:t>
      </w:r>
      <w:r w:rsidR="00A27E8B">
        <w:t xml:space="preserve">, </w:t>
      </w:r>
      <w:r w:rsidR="00B003DD">
        <w:t xml:space="preserve"> if they are available.</w:t>
      </w:r>
      <w:r>
        <w:t xml:space="preserve"> </w:t>
      </w:r>
    </w:p>
    <w:p w14:paraId="41FD3771" w14:textId="140EF973" w:rsidR="0009284B" w:rsidRDefault="009C08C6" w:rsidP="009C08C6">
      <w:pPr>
        <w:ind w:left="360"/>
      </w:pPr>
      <w:r>
        <w:t>Misc.</w:t>
      </w:r>
      <w:r w:rsidR="00B003DD">
        <w:t xml:space="preserve">  – Yearly policies were presented and given to the Board.  The status of all policies was presented including the next required review dates.   It was mentioned that </w:t>
      </w:r>
      <w:r w:rsidR="0009284B">
        <w:t xml:space="preserve">there </w:t>
      </w:r>
      <w:r w:rsidR="00B003DD">
        <w:t xml:space="preserve">may be some changes made due to changes </w:t>
      </w:r>
      <w:r w:rsidR="0009284B">
        <w:t xml:space="preserve">made by </w:t>
      </w:r>
      <w:r w:rsidR="00B003DD">
        <w:t xml:space="preserve">government </w:t>
      </w:r>
      <w:r w:rsidR="0009284B">
        <w:t>requirements.</w:t>
      </w:r>
    </w:p>
    <w:p w14:paraId="7F656231" w14:textId="29C53297" w:rsidR="009C08C6" w:rsidRDefault="0009284B" w:rsidP="009C08C6">
      <w:pPr>
        <w:ind w:left="360"/>
      </w:pPr>
      <w:r>
        <w:t xml:space="preserve">Next </w:t>
      </w:r>
      <w:r w:rsidR="009C08C6">
        <w:t xml:space="preserve"> Meeting will be held </w:t>
      </w:r>
      <w:r w:rsidR="00A27E8B">
        <w:t xml:space="preserve">on </w:t>
      </w:r>
      <w:r w:rsidR="009C08C6">
        <w:t>Sept</w:t>
      </w:r>
      <w:r>
        <w:t xml:space="preserve">ember </w:t>
      </w:r>
      <w:r w:rsidR="009C08C6">
        <w:t xml:space="preserve"> 8, 2026</w:t>
      </w:r>
      <w:r>
        <w:t xml:space="preserve"> </w:t>
      </w:r>
    </w:p>
    <w:p w14:paraId="3E81EE61" w14:textId="56A90643" w:rsidR="00BD23B6" w:rsidRDefault="00BD23B6" w:rsidP="00877520">
      <w:pPr>
        <w:ind w:left="360"/>
      </w:pPr>
    </w:p>
    <w:sectPr w:rsidR="00BD23B6" w:rsidSect="006A64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78C"/>
    <w:multiLevelType w:val="hybridMultilevel"/>
    <w:tmpl w:val="605C0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E2DE1"/>
    <w:multiLevelType w:val="hybridMultilevel"/>
    <w:tmpl w:val="9AA2C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B3571"/>
    <w:multiLevelType w:val="hybridMultilevel"/>
    <w:tmpl w:val="E256B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D9"/>
    <w:rsid w:val="00074580"/>
    <w:rsid w:val="0008692E"/>
    <w:rsid w:val="0009284B"/>
    <w:rsid w:val="00171B9E"/>
    <w:rsid w:val="001906DB"/>
    <w:rsid w:val="001B49F1"/>
    <w:rsid w:val="001C22E1"/>
    <w:rsid w:val="001C5DC1"/>
    <w:rsid w:val="001E2876"/>
    <w:rsid w:val="00211E01"/>
    <w:rsid w:val="00282C5A"/>
    <w:rsid w:val="002A45F2"/>
    <w:rsid w:val="002F7AF4"/>
    <w:rsid w:val="002F7F79"/>
    <w:rsid w:val="003265EA"/>
    <w:rsid w:val="003329C3"/>
    <w:rsid w:val="003D34E7"/>
    <w:rsid w:val="0048011F"/>
    <w:rsid w:val="004E7A44"/>
    <w:rsid w:val="004F433B"/>
    <w:rsid w:val="0053519C"/>
    <w:rsid w:val="00612115"/>
    <w:rsid w:val="006A6496"/>
    <w:rsid w:val="006B23C4"/>
    <w:rsid w:val="00717992"/>
    <w:rsid w:val="00737D41"/>
    <w:rsid w:val="00745CD0"/>
    <w:rsid w:val="007671A8"/>
    <w:rsid w:val="007E4F32"/>
    <w:rsid w:val="00877520"/>
    <w:rsid w:val="008F6A10"/>
    <w:rsid w:val="008F7651"/>
    <w:rsid w:val="009033D8"/>
    <w:rsid w:val="00921637"/>
    <w:rsid w:val="009A3AC9"/>
    <w:rsid w:val="009C08C6"/>
    <w:rsid w:val="00A27E8B"/>
    <w:rsid w:val="00AA4FB0"/>
    <w:rsid w:val="00AF794E"/>
    <w:rsid w:val="00B003DD"/>
    <w:rsid w:val="00B1290A"/>
    <w:rsid w:val="00BA244C"/>
    <w:rsid w:val="00BD23B6"/>
    <w:rsid w:val="00BD3AF2"/>
    <w:rsid w:val="00BF5733"/>
    <w:rsid w:val="00C40456"/>
    <w:rsid w:val="00C55DB1"/>
    <w:rsid w:val="00C579D4"/>
    <w:rsid w:val="00CC1FD9"/>
    <w:rsid w:val="00D33CA8"/>
    <w:rsid w:val="00DC6565"/>
    <w:rsid w:val="00DE0716"/>
    <w:rsid w:val="00E12A79"/>
    <w:rsid w:val="00E37017"/>
    <w:rsid w:val="00E66694"/>
    <w:rsid w:val="00F53583"/>
    <w:rsid w:val="00F87459"/>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07DB"/>
  <w14:defaultImageDpi w14:val="32767"/>
  <w15:chartTrackingRefBased/>
  <w15:docId w15:val="{75B7E768-A8EB-354B-9406-B958A854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1FD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2026-05-12T18:23:00Z</cp:lastPrinted>
  <dcterms:created xsi:type="dcterms:W3CDTF">2026-05-14T20:54:00Z</dcterms:created>
  <dcterms:modified xsi:type="dcterms:W3CDTF">2026-05-14T20:54:00Z</dcterms:modified>
</cp:coreProperties>
</file>