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5CE6F" w14:textId="77777777" w:rsidR="003F1505" w:rsidRDefault="003F1505" w:rsidP="003F1505">
      <w:pPr>
        <w:tabs>
          <w:tab w:val="left" w:pos="720"/>
          <w:tab w:val="left" w:pos="8145"/>
        </w:tabs>
        <w:spacing w:before="1" w:line="240" w:lineRule="auto"/>
        <w:ind w:right="-720"/>
        <w:jc w:val="center"/>
        <w:rPr>
          <w:b/>
          <w:bCs/>
          <w:lang w:val="en-US"/>
        </w:rPr>
      </w:pPr>
      <w:r w:rsidRPr="003F1505">
        <w:rPr>
          <w:b/>
          <w:bCs/>
          <w:lang w:val="en-US"/>
        </w:rPr>
        <w:t>UTAH FAIRPARK AREA INVESTMENT AND RESTORATION DISTRICT</w:t>
      </w:r>
    </w:p>
    <w:p w14:paraId="39E145FF" w14:textId="77777777" w:rsidR="00F1786E" w:rsidRPr="003F1505" w:rsidRDefault="00F1786E" w:rsidP="003F1505">
      <w:pPr>
        <w:tabs>
          <w:tab w:val="left" w:pos="720"/>
          <w:tab w:val="left" w:pos="8145"/>
        </w:tabs>
        <w:spacing w:before="1" w:line="240" w:lineRule="auto"/>
        <w:ind w:right="-720"/>
        <w:jc w:val="center"/>
        <w:rPr>
          <w:b/>
          <w:bCs/>
          <w:lang w:val="en-US"/>
        </w:rPr>
      </w:pPr>
    </w:p>
    <w:p w14:paraId="58D5C8E9" w14:textId="4C244AC7" w:rsidR="003F1505" w:rsidRPr="003F1505" w:rsidRDefault="003F1505" w:rsidP="00F1786E">
      <w:pPr>
        <w:tabs>
          <w:tab w:val="left" w:pos="720"/>
          <w:tab w:val="left" w:pos="8145"/>
        </w:tabs>
        <w:spacing w:before="1" w:line="240" w:lineRule="auto"/>
        <w:ind w:right="-720"/>
        <w:jc w:val="center"/>
        <w:rPr>
          <w:b/>
          <w:bCs/>
          <w:lang w:val="en-US"/>
        </w:rPr>
      </w:pPr>
      <w:r w:rsidRPr="003F1505">
        <w:rPr>
          <w:b/>
          <w:bCs/>
          <w:lang w:val="en-US"/>
        </w:rPr>
        <w:t xml:space="preserve">PUBLIC NOTICE </w:t>
      </w:r>
    </w:p>
    <w:p w14:paraId="5EF41B25" w14:textId="77777777" w:rsidR="003F1505" w:rsidRDefault="003F1505" w:rsidP="003F1505">
      <w:pPr>
        <w:tabs>
          <w:tab w:val="left" w:pos="720"/>
          <w:tab w:val="left" w:pos="8145"/>
        </w:tabs>
        <w:spacing w:before="1" w:line="240" w:lineRule="auto"/>
        <w:ind w:right="-720"/>
        <w:rPr>
          <w:b/>
          <w:bCs/>
          <w:lang w:val="en-US"/>
        </w:rPr>
      </w:pPr>
    </w:p>
    <w:p w14:paraId="0315DC88" w14:textId="7B998E43" w:rsidR="003F1505" w:rsidRDefault="003F1505" w:rsidP="003F1505">
      <w:pPr>
        <w:tabs>
          <w:tab w:val="left" w:pos="720"/>
          <w:tab w:val="left" w:pos="8145"/>
        </w:tabs>
        <w:spacing w:before="1" w:line="240" w:lineRule="auto"/>
        <w:ind w:right="-720"/>
        <w:rPr>
          <w:lang w:val="en-US"/>
        </w:rPr>
      </w:pPr>
      <w:r w:rsidRPr="003F1505">
        <w:rPr>
          <w:b/>
          <w:bCs/>
          <w:lang w:val="en-US"/>
        </w:rPr>
        <w:t>NOTICE IS HEREBY GIVEN</w:t>
      </w:r>
      <w:r w:rsidRPr="003F1505">
        <w:rPr>
          <w:lang w:val="en-US"/>
        </w:rPr>
        <w:t xml:space="preserve"> that the board of the Utah Fairpark Area Investment and Restoration (UFAIR) District will hold a scheduled board meeting which will incorporate a</w:t>
      </w:r>
      <w:r w:rsidR="00F1786E">
        <w:rPr>
          <w:lang w:val="en-US"/>
        </w:rPr>
        <w:t xml:space="preserve"> </w:t>
      </w:r>
      <w:r w:rsidRPr="003F1505">
        <w:rPr>
          <w:lang w:val="en-US"/>
        </w:rPr>
        <w:t xml:space="preserve">public hearing on </w:t>
      </w:r>
      <w:r w:rsidRPr="003F1505">
        <w:rPr>
          <w:b/>
          <w:bCs/>
          <w:lang w:val="en-US"/>
        </w:rPr>
        <w:t>Tuesday, June 16, 2026, at 4:00 PM</w:t>
      </w:r>
      <w:r w:rsidRPr="003F1505">
        <w:rPr>
          <w:lang w:val="en-US"/>
        </w:rPr>
        <w:t xml:space="preserve">. </w:t>
      </w:r>
    </w:p>
    <w:p w14:paraId="15FAC43A" w14:textId="77777777" w:rsidR="003F1505" w:rsidRPr="003F1505" w:rsidRDefault="003F1505" w:rsidP="003F1505">
      <w:pPr>
        <w:tabs>
          <w:tab w:val="left" w:pos="720"/>
          <w:tab w:val="left" w:pos="8145"/>
        </w:tabs>
        <w:spacing w:before="1" w:line="240" w:lineRule="auto"/>
        <w:ind w:right="-720"/>
        <w:rPr>
          <w:lang w:val="en-US"/>
        </w:rPr>
      </w:pPr>
    </w:p>
    <w:p w14:paraId="78B9FE1B" w14:textId="43D94F57" w:rsidR="003F1505" w:rsidRDefault="003F1505" w:rsidP="003F1505">
      <w:pPr>
        <w:tabs>
          <w:tab w:val="left" w:pos="720"/>
          <w:tab w:val="left" w:pos="8145"/>
        </w:tabs>
        <w:spacing w:before="1" w:line="240" w:lineRule="auto"/>
        <w:ind w:right="-720"/>
        <w:rPr>
          <w:lang w:val="en-US"/>
        </w:rPr>
      </w:pPr>
      <w:r w:rsidRPr="003F1505">
        <w:rPr>
          <w:lang w:val="en-US"/>
        </w:rPr>
        <w:t xml:space="preserve">The purpose of this public hearing is to accept public </w:t>
      </w:r>
      <w:proofErr w:type="gramStart"/>
      <w:r w:rsidRPr="003F1505">
        <w:rPr>
          <w:lang w:val="en-US"/>
        </w:rPr>
        <w:t>comment</w:t>
      </w:r>
      <w:proofErr w:type="gramEnd"/>
      <w:r w:rsidRPr="003F1505">
        <w:rPr>
          <w:lang w:val="en-US"/>
        </w:rPr>
        <w:t xml:space="preserve"> regarding a motion to adopt the UFAIR District budget for Fiscal Year 2027. If you are interested in participating in the public hearing, please visit the Utah Public Notice Website </w:t>
      </w:r>
      <w:r w:rsidR="00362057" w:rsidRPr="00362057">
        <w:rPr>
          <w:lang w:val="en-US"/>
        </w:rPr>
        <w:t>https://www.utah.gov/pmn/sitemap/notice/1082093.html</w:t>
      </w:r>
      <w:r w:rsidRPr="003F1505">
        <w:rPr>
          <w:lang w:val="en-US"/>
        </w:rPr>
        <w:t xml:space="preserve"> to learn how you can attend virtually, and share your comments during the designated public comment period. </w:t>
      </w:r>
    </w:p>
    <w:p w14:paraId="4305DA1D" w14:textId="77777777" w:rsidR="003F1505" w:rsidRPr="003F1505" w:rsidRDefault="003F1505" w:rsidP="003F1505">
      <w:pPr>
        <w:tabs>
          <w:tab w:val="left" w:pos="720"/>
          <w:tab w:val="left" w:pos="8145"/>
        </w:tabs>
        <w:spacing w:before="1" w:line="240" w:lineRule="auto"/>
        <w:ind w:right="-720"/>
        <w:rPr>
          <w:lang w:val="en-US"/>
        </w:rPr>
      </w:pPr>
    </w:p>
    <w:p w14:paraId="576F3EFC" w14:textId="77777777" w:rsidR="00362057" w:rsidRDefault="00362057" w:rsidP="00362057">
      <w:pPr>
        <w:spacing w:before="1" w:line="366" w:lineRule="auto"/>
        <w:ind w:left="98" w:right="-622"/>
        <w:jc w:val="center"/>
        <w:rPr>
          <w:rFonts w:ascii="Outfit" w:eastAsia="Outfit" w:hAnsi="Outfit" w:cs="Outfit"/>
          <w:sz w:val="32"/>
          <w:szCs w:val="32"/>
        </w:rPr>
      </w:pPr>
      <w:r>
        <w:rPr>
          <w:rFonts w:ascii="Outfit" w:eastAsia="Outfit" w:hAnsi="Outfit" w:cs="Outfit"/>
          <w:sz w:val="32"/>
          <w:szCs w:val="32"/>
        </w:rPr>
        <w:t>Utah Fairpark Area Investment and Restoration District Board</w:t>
      </w:r>
    </w:p>
    <w:p w14:paraId="61D026D5" w14:textId="77777777" w:rsidR="00362057" w:rsidRDefault="00362057" w:rsidP="00362057">
      <w:pPr>
        <w:spacing w:line="320" w:lineRule="auto"/>
        <w:ind w:left="95" w:right="-622"/>
        <w:jc w:val="center"/>
        <w:rPr>
          <w:rFonts w:ascii="Outfit" w:eastAsia="Outfit" w:hAnsi="Outfit" w:cs="Outfit"/>
          <w:sz w:val="27"/>
          <w:szCs w:val="27"/>
        </w:rPr>
      </w:pPr>
      <w:r>
        <w:rPr>
          <w:rFonts w:ascii="Outfit" w:eastAsia="Outfit" w:hAnsi="Outfit" w:cs="Outfit"/>
          <w:sz w:val="32"/>
          <w:szCs w:val="32"/>
        </w:rPr>
        <w:t>DRAFT AGENDA</w:t>
      </w:r>
    </w:p>
    <w:p w14:paraId="096E98B1" w14:textId="4F00EF0B" w:rsidR="00362057" w:rsidRDefault="00362057" w:rsidP="00362057">
      <w:pPr>
        <w:spacing w:line="275" w:lineRule="auto"/>
        <w:ind w:left="100" w:right="-630"/>
        <w:jc w:val="center"/>
        <w:rPr>
          <w:rFonts w:ascii="Outfit" w:eastAsia="Outfit" w:hAnsi="Outfit" w:cs="Outfit"/>
        </w:rPr>
      </w:pPr>
      <w:r>
        <w:rPr>
          <w:rFonts w:ascii="Outfit" w:eastAsia="Outfit" w:hAnsi="Outfit" w:cs="Outfit"/>
        </w:rPr>
        <w:t>Tuesday</w:t>
      </w:r>
      <w:r>
        <w:rPr>
          <w:rFonts w:ascii="Outfit" w:eastAsia="Outfit" w:hAnsi="Outfit" w:cs="Outfit"/>
        </w:rPr>
        <w:t>, June 1</w:t>
      </w:r>
      <w:r>
        <w:rPr>
          <w:rFonts w:ascii="Outfit" w:eastAsia="Outfit" w:hAnsi="Outfit" w:cs="Outfit"/>
        </w:rPr>
        <w:t>6</w:t>
      </w:r>
      <w:r>
        <w:rPr>
          <w:rFonts w:ascii="Outfit" w:eastAsia="Outfit" w:hAnsi="Outfit" w:cs="Outfit"/>
        </w:rPr>
        <w:t>, 202</w:t>
      </w:r>
      <w:r>
        <w:rPr>
          <w:rFonts w:ascii="Outfit" w:eastAsia="Outfit" w:hAnsi="Outfit" w:cs="Outfit"/>
        </w:rPr>
        <w:t>6</w:t>
      </w:r>
      <w:r>
        <w:rPr>
          <w:rFonts w:ascii="Outfit" w:eastAsia="Outfit" w:hAnsi="Outfit" w:cs="Outfit"/>
        </w:rPr>
        <w:t xml:space="preserve"> - </w:t>
      </w:r>
      <w:r>
        <w:rPr>
          <w:rFonts w:ascii="Outfit" w:eastAsia="Outfit" w:hAnsi="Outfit" w:cs="Outfit"/>
        </w:rPr>
        <w:t>4</w:t>
      </w:r>
      <w:r>
        <w:rPr>
          <w:rFonts w:ascii="Outfit" w:eastAsia="Outfit" w:hAnsi="Outfit" w:cs="Outfit"/>
        </w:rPr>
        <w:t>:00 pm</w:t>
      </w:r>
    </w:p>
    <w:p w14:paraId="72E47392" w14:textId="77777777" w:rsidR="00362057" w:rsidRDefault="00362057" w:rsidP="00362057">
      <w:pPr>
        <w:ind w:right="-630"/>
        <w:jc w:val="center"/>
        <w:rPr>
          <w:rFonts w:ascii="Outfit" w:eastAsia="Outfit" w:hAnsi="Outfit" w:cs="Outfit"/>
        </w:rPr>
      </w:pPr>
      <w:r>
        <w:rPr>
          <w:rFonts w:ascii="Outfit" w:eastAsia="Outfit" w:hAnsi="Outfit" w:cs="Outfit"/>
        </w:rPr>
        <w:t>Utah State Capitol Complex</w:t>
      </w:r>
    </w:p>
    <w:p w14:paraId="4132ADDC" w14:textId="226ACB88" w:rsidR="00362057" w:rsidRDefault="00362057" w:rsidP="00362057">
      <w:pPr>
        <w:ind w:right="-630"/>
        <w:jc w:val="center"/>
        <w:rPr>
          <w:rFonts w:ascii="Outfit" w:eastAsia="Outfit" w:hAnsi="Outfit" w:cs="Outfit"/>
        </w:rPr>
      </w:pPr>
      <w:r>
        <w:rPr>
          <w:rFonts w:ascii="Outfit" w:eastAsia="Outfit" w:hAnsi="Outfit" w:cs="Outfit"/>
        </w:rPr>
        <w:t>Senate Building Room 2</w:t>
      </w:r>
      <w:r>
        <w:rPr>
          <w:rFonts w:ascii="Outfit" w:eastAsia="Outfit" w:hAnsi="Outfit" w:cs="Outfit"/>
        </w:rPr>
        <w:t>2</w:t>
      </w:r>
      <w:r>
        <w:rPr>
          <w:rFonts w:ascii="Outfit" w:eastAsia="Outfit" w:hAnsi="Outfit" w:cs="Outfit"/>
        </w:rPr>
        <w:t>0</w:t>
      </w:r>
    </w:p>
    <w:p w14:paraId="5044BAA5" w14:textId="77777777" w:rsidR="00362057" w:rsidRDefault="00362057" w:rsidP="00362057">
      <w:pPr>
        <w:ind w:right="-630"/>
        <w:jc w:val="center"/>
        <w:rPr>
          <w:rFonts w:ascii="Outfit" w:eastAsia="Outfit" w:hAnsi="Outfit" w:cs="Outfit"/>
        </w:rPr>
      </w:pPr>
      <w:r>
        <w:rPr>
          <w:rFonts w:ascii="Outfit" w:eastAsia="Outfit" w:hAnsi="Outfit" w:cs="Outfit"/>
        </w:rPr>
        <w:t>350 N. State St.</w:t>
      </w:r>
    </w:p>
    <w:p w14:paraId="77B93117" w14:textId="25759D39" w:rsidR="00362057" w:rsidRDefault="00362057" w:rsidP="00362057">
      <w:pPr>
        <w:ind w:right="-630"/>
        <w:jc w:val="center"/>
        <w:rPr>
          <w:rFonts w:ascii="Outfit" w:eastAsia="Outfit" w:hAnsi="Outfit" w:cs="Outfit"/>
        </w:rPr>
      </w:pPr>
      <w:r>
        <w:rPr>
          <w:rFonts w:ascii="Outfit" w:eastAsia="Outfit" w:hAnsi="Outfit" w:cs="Outfit"/>
        </w:rPr>
        <w:t xml:space="preserve">Salt Lake City, UT </w:t>
      </w:r>
      <w:r>
        <w:rPr>
          <w:rFonts w:ascii="Outfit" w:eastAsia="Outfit" w:hAnsi="Outfit" w:cs="Outfit"/>
        </w:rPr>
        <w:t>84114</w:t>
      </w:r>
    </w:p>
    <w:p w14:paraId="2AD85479" w14:textId="72EBBBEC" w:rsidR="00362057" w:rsidRPr="00362057" w:rsidRDefault="00362057" w:rsidP="00362057">
      <w:pPr>
        <w:ind w:right="-630"/>
        <w:jc w:val="center"/>
        <w:rPr>
          <w:rFonts w:ascii="Outfit" w:eastAsia="Outfit" w:hAnsi="Outfit" w:cs="Outfit"/>
        </w:rPr>
      </w:pPr>
      <w:hyperlink r:id="rId5" w:tgtFrame="_blank" w:history="1">
        <w:r w:rsidRPr="00362057">
          <w:rPr>
            <w:rStyle w:val="Hyperlink"/>
            <w:rFonts w:ascii="Outfit" w:hAnsi="Outfit"/>
          </w:rPr>
          <w:t>https://us02web.zoom.us/j/86513911721</w:t>
        </w:r>
      </w:hyperlink>
    </w:p>
    <w:p w14:paraId="482D66FF" w14:textId="77777777" w:rsidR="00362057" w:rsidRDefault="00362057" w:rsidP="00362057">
      <w:pPr>
        <w:ind w:right="-720"/>
        <w:rPr>
          <w:rFonts w:ascii="Outfit" w:eastAsia="Outfit" w:hAnsi="Outfit" w:cs="Outfit"/>
          <w:sz w:val="21"/>
          <w:szCs w:val="21"/>
        </w:rPr>
      </w:pPr>
    </w:p>
    <w:p w14:paraId="10D51197" w14:textId="77777777" w:rsidR="00362057" w:rsidRPr="00411EE9" w:rsidRDefault="00362057" w:rsidP="0036205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8145"/>
        </w:tabs>
        <w:spacing w:before="1" w:line="240" w:lineRule="auto"/>
        <w:ind w:right="-720"/>
        <w:rPr>
          <w:color w:val="000000"/>
        </w:rPr>
      </w:pPr>
      <w:r>
        <w:rPr>
          <w:rFonts w:ascii="Outfit" w:eastAsia="Outfit" w:hAnsi="Outfit" w:cs="Outfit"/>
          <w:b/>
          <w:color w:val="000000"/>
        </w:rPr>
        <w:t xml:space="preserve">Welcome </w:t>
      </w:r>
      <w:r>
        <w:rPr>
          <w:rFonts w:ascii="Outfit" w:eastAsia="Outfit" w:hAnsi="Outfit" w:cs="Outfit"/>
          <w:color w:val="000000"/>
        </w:rPr>
        <w:t xml:space="preserve">                </w:t>
      </w:r>
      <w:r>
        <w:rPr>
          <w:rFonts w:ascii="Outfit" w:eastAsia="Outfit" w:hAnsi="Outfit" w:cs="Outfit"/>
          <w:color w:val="000000"/>
        </w:rPr>
        <w:tab/>
      </w:r>
      <w:r>
        <w:rPr>
          <w:rFonts w:ascii="Outfit" w:eastAsia="Outfit" w:hAnsi="Outfit" w:cs="Outfit"/>
          <w:b/>
          <w:color w:val="000000"/>
        </w:rPr>
        <w:t>Procedural</w:t>
      </w:r>
    </w:p>
    <w:p w14:paraId="5910963C" w14:textId="77777777" w:rsidR="00362057" w:rsidRPr="00411EE9" w:rsidRDefault="00362057" w:rsidP="00362057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8145"/>
        </w:tabs>
        <w:spacing w:before="1"/>
        <w:ind w:left="720" w:right="-720"/>
        <w:rPr>
          <w:color w:val="000000"/>
        </w:rPr>
      </w:pPr>
    </w:p>
    <w:p w14:paraId="6C606777" w14:textId="77777777" w:rsidR="00362057" w:rsidRPr="00671A78" w:rsidRDefault="00362057" w:rsidP="00362057">
      <w:pPr>
        <w:numPr>
          <w:ilvl w:val="0"/>
          <w:numId w:val="4"/>
        </w:numPr>
        <w:tabs>
          <w:tab w:val="left" w:pos="720"/>
          <w:tab w:val="left" w:pos="8145"/>
        </w:tabs>
        <w:spacing w:before="1" w:line="240" w:lineRule="auto"/>
        <w:ind w:right="-720"/>
      </w:pPr>
      <w:r>
        <w:rPr>
          <w:rFonts w:ascii="Outfit" w:eastAsia="Outfit" w:hAnsi="Outfit" w:cs="Outfit"/>
          <w:b/>
        </w:rPr>
        <w:t>Approval of Minutes</w:t>
      </w:r>
      <w:r>
        <w:rPr>
          <w:rFonts w:ascii="Outfit" w:eastAsia="Outfit" w:hAnsi="Outfit" w:cs="Outfit"/>
          <w:sz w:val="20"/>
          <w:szCs w:val="20"/>
        </w:rPr>
        <w:tab/>
      </w:r>
      <w:r>
        <w:rPr>
          <w:rFonts w:ascii="Outfit" w:eastAsia="Outfit" w:hAnsi="Outfit" w:cs="Outfit"/>
          <w:b/>
        </w:rPr>
        <w:t>Action</w:t>
      </w:r>
    </w:p>
    <w:p w14:paraId="496E411B" w14:textId="77777777" w:rsidR="00362057" w:rsidRDefault="00362057" w:rsidP="00362057">
      <w:pPr>
        <w:tabs>
          <w:tab w:val="left" w:pos="720"/>
          <w:tab w:val="left" w:pos="8145"/>
        </w:tabs>
        <w:spacing w:before="1"/>
        <w:ind w:right="-720"/>
        <w:rPr>
          <w:rFonts w:ascii="Outfit" w:eastAsia="Outfit" w:hAnsi="Outfit" w:cs="Outfit"/>
          <w:b/>
        </w:rPr>
      </w:pPr>
    </w:p>
    <w:p w14:paraId="25C492D6" w14:textId="77777777" w:rsidR="00362057" w:rsidRPr="00671A78" w:rsidRDefault="00362057" w:rsidP="00362057">
      <w:pPr>
        <w:numPr>
          <w:ilvl w:val="0"/>
          <w:numId w:val="4"/>
        </w:numPr>
        <w:tabs>
          <w:tab w:val="left" w:pos="720"/>
          <w:tab w:val="left" w:pos="8145"/>
        </w:tabs>
        <w:spacing w:before="1" w:line="240" w:lineRule="auto"/>
        <w:ind w:right="-720"/>
      </w:pPr>
      <w:r>
        <w:rPr>
          <w:rFonts w:ascii="Outfit" w:eastAsia="Outfit" w:hAnsi="Outfit" w:cs="Outfit"/>
          <w:b/>
        </w:rPr>
        <w:t>Executive Director Report</w:t>
      </w:r>
      <w:r>
        <w:rPr>
          <w:rFonts w:ascii="Outfit" w:eastAsia="Outfit" w:hAnsi="Outfit" w:cs="Outfit"/>
          <w:b/>
        </w:rPr>
        <w:tab/>
      </w:r>
      <w:r w:rsidRPr="00671A78">
        <w:rPr>
          <w:rFonts w:ascii="Outfit" w:eastAsia="Outfit" w:hAnsi="Outfit" w:cs="Outfit"/>
          <w:b/>
        </w:rPr>
        <w:t xml:space="preserve"> </w:t>
      </w:r>
      <w:r>
        <w:rPr>
          <w:rFonts w:ascii="Outfit" w:eastAsia="Outfit" w:hAnsi="Outfit" w:cs="Outfit"/>
          <w:b/>
        </w:rPr>
        <w:t>Information</w:t>
      </w:r>
    </w:p>
    <w:p w14:paraId="0141D00C" w14:textId="77777777" w:rsidR="00362057" w:rsidRDefault="00362057" w:rsidP="00362057">
      <w:pPr>
        <w:pStyle w:val="ListParagraph"/>
      </w:pPr>
    </w:p>
    <w:p w14:paraId="54D70798" w14:textId="46E39E36" w:rsidR="00362057" w:rsidRPr="00E818DE" w:rsidRDefault="00362057" w:rsidP="00362057">
      <w:pPr>
        <w:numPr>
          <w:ilvl w:val="0"/>
          <w:numId w:val="4"/>
        </w:numPr>
        <w:tabs>
          <w:tab w:val="left" w:pos="720"/>
          <w:tab w:val="left" w:pos="8145"/>
        </w:tabs>
        <w:spacing w:before="1" w:line="240" w:lineRule="auto"/>
        <w:ind w:right="-720"/>
      </w:pPr>
      <w:r>
        <w:rPr>
          <w:rFonts w:ascii="Outfit" w:eastAsia="Outfit" w:hAnsi="Outfit" w:cs="Outfit"/>
          <w:b/>
        </w:rPr>
        <w:t>FY2</w:t>
      </w:r>
      <w:r>
        <w:rPr>
          <w:rFonts w:ascii="Outfit" w:eastAsia="Outfit" w:hAnsi="Outfit" w:cs="Outfit"/>
          <w:b/>
        </w:rPr>
        <w:t>7</w:t>
      </w:r>
      <w:r>
        <w:rPr>
          <w:rFonts w:ascii="Outfit" w:eastAsia="Outfit" w:hAnsi="Outfit" w:cs="Outfit"/>
          <w:b/>
        </w:rPr>
        <w:t xml:space="preserve"> Budget Hearing and Adoption</w:t>
      </w:r>
      <w:r>
        <w:rPr>
          <w:rFonts w:ascii="Outfit" w:eastAsia="Outfit" w:hAnsi="Outfit" w:cs="Outfit"/>
          <w:b/>
        </w:rPr>
        <w:tab/>
        <w:t>Action</w:t>
      </w:r>
    </w:p>
    <w:p w14:paraId="584B24A4" w14:textId="77777777" w:rsidR="00362057" w:rsidRDefault="00362057" w:rsidP="00362057">
      <w:pPr>
        <w:pStyle w:val="ListParagraph"/>
      </w:pPr>
    </w:p>
    <w:p w14:paraId="55C98563" w14:textId="77777777" w:rsidR="00362057" w:rsidRPr="003F1505" w:rsidRDefault="00362057" w:rsidP="00362057">
      <w:pPr>
        <w:numPr>
          <w:ilvl w:val="0"/>
          <w:numId w:val="4"/>
        </w:numPr>
        <w:tabs>
          <w:tab w:val="left" w:pos="720"/>
          <w:tab w:val="left" w:pos="8145"/>
        </w:tabs>
        <w:spacing w:before="1" w:line="240" w:lineRule="auto"/>
        <w:ind w:right="-720"/>
      </w:pPr>
      <w:r w:rsidRPr="00E818DE">
        <w:rPr>
          <w:rFonts w:ascii="Outfit" w:eastAsia="Outfit" w:hAnsi="Outfit" w:cs="Outfit"/>
          <w:b/>
        </w:rPr>
        <w:t>Other items to be determined and posted not less than 24 hours in advance</w:t>
      </w:r>
    </w:p>
    <w:p w14:paraId="01878AD0" w14:textId="77777777" w:rsidR="003F1505" w:rsidRPr="003F1505" w:rsidRDefault="003F1505" w:rsidP="003F1505">
      <w:pPr>
        <w:tabs>
          <w:tab w:val="left" w:pos="720"/>
          <w:tab w:val="left" w:pos="8145"/>
        </w:tabs>
        <w:spacing w:before="1" w:line="240" w:lineRule="auto"/>
        <w:ind w:right="-720"/>
        <w:rPr>
          <w:lang w:val="en-US"/>
        </w:rPr>
      </w:pPr>
      <w:r w:rsidRPr="003F1505">
        <w:rPr>
          <w:lang w:val="en-US"/>
        </w:rPr>
        <w:pict w14:anchorId="6120B753">
          <v:rect id="_x0000_i1038" style="width:0;height:1.5pt" o:hralign="center" o:hrstd="t" o:hr="t" fillcolor="#a0a0a0" stroked="f"/>
        </w:pict>
      </w:r>
    </w:p>
    <w:p w14:paraId="6B1C359E" w14:textId="77777777" w:rsidR="003F1505" w:rsidRDefault="003F1505" w:rsidP="003F1505">
      <w:pPr>
        <w:tabs>
          <w:tab w:val="left" w:pos="720"/>
          <w:tab w:val="left" w:pos="8145"/>
        </w:tabs>
        <w:spacing w:before="1" w:line="240" w:lineRule="auto"/>
        <w:ind w:right="-720"/>
        <w:rPr>
          <w:i/>
          <w:iCs/>
          <w:lang w:val="en-US"/>
        </w:rPr>
      </w:pPr>
    </w:p>
    <w:p w14:paraId="59848116" w14:textId="65BA654B" w:rsidR="003F1505" w:rsidRPr="00671A78" w:rsidRDefault="00362057" w:rsidP="003F1505">
      <w:pPr>
        <w:tabs>
          <w:tab w:val="left" w:pos="720"/>
          <w:tab w:val="left" w:pos="8145"/>
        </w:tabs>
        <w:spacing w:before="1" w:line="240" w:lineRule="auto"/>
        <w:ind w:right="-720"/>
      </w:pPr>
      <w:r w:rsidRPr="00362057">
        <w:rPr>
          <w:i/>
          <w:iCs/>
          <w:lang w:val="en-US"/>
        </w:rPr>
        <w:t>In accordance with the Americans with Disabilities Act, individuals requiring special accommodation during this meeting should notify Benn Buys at 801-643-1935 prior to the meeting.</w:t>
      </w:r>
    </w:p>
    <w:sectPr w:rsidR="003F1505" w:rsidRPr="00671A78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utfit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96950"/>
    <w:multiLevelType w:val="multilevel"/>
    <w:tmpl w:val="D22EB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3660C4"/>
    <w:multiLevelType w:val="multilevel"/>
    <w:tmpl w:val="2AAC8F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6D04E6B"/>
    <w:multiLevelType w:val="multilevel"/>
    <w:tmpl w:val="511630A4"/>
    <w:lvl w:ilvl="0">
      <w:start w:val="1"/>
      <w:numFmt w:val="decimal"/>
      <w:lvlText w:val="%1."/>
      <w:lvlJc w:val="left"/>
      <w:pPr>
        <w:ind w:left="720" w:hanging="360"/>
      </w:pPr>
      <w:rPr>
        <w:rFonts w:ascii="Outfit" w:eastAsia="Outfit" w:hAnsi="Outfit" w:cs="Outfit"/>
        <w:b w:val="0"/>
        <w:i w:val="0"/>
        <w:iCs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Outfit" w:hAnsi="Outfit" w:hint="default"/>
        <w:b/>
        <w:bCs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6D5CCA"/>
    <w:multiLevelType w:val="multilevel"/>
    <w:tmpl w:val="511630A4"/>
    <w:lvl w:ilvl="0">
      <w:start w:val="1"/>
      <w:numFmt w:val="decimal"/>
      <w:lvlText w:val="%1."/>
      <w:lvlJc w:val="left"/>
      <w:pPr>
        <w:ind w:left="720" w:hanging="360"/>
      </w:pPr>
      <w:rPr>
        <w:rFonts w:ascii="Outfit" w:eastAsia="Outfit" w:hAnsi="Outfit" w:cs="Outfit"/>
        <w:b w:val="0"/>
        <w:i w:val="0"/>
        <w:iCs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Outfit" w:hAnsi="Outfit" w:hint="default"/>
        <w:b/>
        <w:bCs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269779682">
    <w:abstractNumId w:val="3"/>
  </w:num>
  <w:num w:numId="2" w16cid:durableId="1657495695">
    <w:abstractNumId w:val="0"/>
  </w:num>
  <w:num w:numId="3" w16cid:durableId="1899852932">
    <w:abstractNumId w:val="1"/>
  </w:num>
  <w:num w:numId="4" w16cid:durableId="3493346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677E"/>
    <w:rsid w:val="0013055B"/>
    <w:rsid w:val="002B13EF"/>
    <w:rsid w:val="002D00EB"/>
    <w:rsid w:val="00362057"/>
    <w:rsid w:val="003D4053"/>
    <w:rsid w:val="003F1505"/>
    <w:rsid w:val="0048677E"/>
    <w:rsid w:val="005505D2"/>
    <w:rsid w:val="00555570"/>
    <w:rsid w:val="00B50441"/>
    <w:rsid w:val="00B97743"/>
    <w:rsid w:val="00D25103"/>
    <w:rsid w:val="00E818DE"/>
    <w:rsid w:val="00F17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82ACC5"/>
  <w15:docId w15:val="{F46CCC71-66EC-4071-A4E6-2D00B7F44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2057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E818DE"/>
    <w:pPr>
      <w:widowControl w:val="0"/>
      <w:spacing w:line="240" w:lineRule="auto"/>
      <w:ind w:left="720"/>
      <w:contextualSpacing/>
    </w:pPr>
    <w:rPr>
      <w:lang w:val="en-US"/>
    </w:rPr>
  </w:style>
  <w:style w:type="character" w:styleId="Hyperlink">
    <w:name w:val="Hyperlink"/>
    <w:basedOn w:val="DefaultParagraphFont"/>
    <w:uiPriority w:val="99"/>
    <w:unhideWhenUsed/>
    <w:rsid w:val="00E818D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F15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ogle.com/url?q=https://us02web.zoom.us/j/86513911721&amp;sa=D&amp;source=calendar&amp;ust=1779627749503200&amp;usg=AOvVaw28Ryw2W-MY2sSqVZsrz4c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Utah</Company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Benn Buys</dc:creator>
  <cp:lastModifiedBy>Benn Buys</cp:lastModifiedBy>
  <cp:revision>3</cp:revision>
  <dcterms:created xsi:type="dcterms:W3CDTF">2026-05-19T15:47:00Z</dcterms:created>
  <dcterms:modified xsi:type="dcterms:W3CDTF">2026-05-19T19:31:00Z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f518a80154052917f72e3edfed3d50eae3e81a10294413492f9dacda0f318369</vt:lpwstr>
  </property>
</Properties>
</file>