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834F" w14:textId="0F97BE34" w:rsidR="000E62FE" w:rsidRPr="00E87231" w:rsidRDefault="000E62FE" w:rsidP="000E62FE">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4C2A50FB" w14:textId="77777777" w:rsidR="000E62FE" w:rsidRPr="00CC2C5F" w:rsidRDefault="000E62FE" w:rsidP="00CC2C5F">
      <w:pPr>
        <w:spacing w:line="216" w:lineRule="auto"/>
        <w:rPr>
          <w:rFonts w:ascii="Times New Roman" w:eastAsia="Times New Roman" w:hAnsi="Times New Roman" w:cs="Times New Roman"/>
          <w:kern w:val="0"/>
          <w:sz w:val="20"/>
          <w:szCs w:val="20"/>
          <w14:ligatures w14:val="none"/>
        </w:rPr>
      </w:pPr>
    </w:p>
    <w:p w14:paraId="3275B873" w14:textId="4284C18E" w:rsidR="000E62FE" w:rsidRPr="00CC2C5F" w:rsidRDefault="000E62FE" w:rsidP="00CC2C5F">
      <w:pPr>
        <w:spacing w:line="216" w:lineRule="auto"/>
        <w:rPr>
          <w:rFonts w:ascii="Arial" w:eastAsia="Times New Roman" w:hAnsi="Arial" w:cs="Arial"/>
          <w:color w:val="000000"/>
          <w:kern w:val="0"/>
          <w:sz w:val="20"/>
          <w:szCs w:val="20"/>
          <w14:ligatures w14:val="none"/>
        </w:rPr>
      </w:pPr>
      <w:r w:rsidRPr="00CC2C5F">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6931EAD8" w14:textId="281D9B46" w:rsidR="000E62FE" w:rsidRPr="00CC2C5F" w:rsidRDefault="000E62FE" w:rsidP="00CC2C5F">
      <w:pPr>
        <w:spacing w:line="216" w:lineRule="auto"/>
        <w:rPr>
          <w:rFonts w:ascii="Times New Roman" w:eastAsia="Times New Roman" w:hAnsi="Times New Roman" w:cs="Times New Roman"/>
          <w:kern w:val="0"/>
          <w:sz w:val="20"/>
          <w:szCs w:val="20"/>
          <w14:ligatures w14:val="none"/>
        </w:rPr>
      </w:pPr>
      <w:r w:rsidRPr="00CC2C5F">
        <w:rPr>
          <w:rFonts w:ascii="Arial" w:eastAsia="Times New Roman" w:hAnsi="Arial" w:cs="Arial"/>
          <w:color w:val="000000"/>
          <w:kern w:val="0"/>
          <w:sz w:val="20"/>
          <w:szCs w:val="20"/>
          <w14:ligatures w14:val="none"/>
        </w:rPr>
        <w:t>Date:  Monday May 18, 2026</w:t>
      </w:r>
    </w:p>
    <w:p w14:paraId="3B0B3CDB" w14:textId="77777777" w:rsidR="000E62FE" w:rsidRPr="00CC2C5F" w:rsidRDefault="000E62FE" w:rsidP="00CC2C5F">
      <w:pPr>
        <w:spacing w:line="216" w:lineRule="auto"/>
        <w:rPr>
          <w:rFonts w:ascii="Times New Roman" w:eastAsia="Times New Roman" w:hAnsi="Times New Roman" w:cs="Times New Roman"/>
          <w:kern w:val="0"/>
          <w:sz w:val="20"/>
          <w:szCs w:val="20"/>
          <w14:ligatures w14:val="none"/>
        </w:rPr>
      </w:pPr>
      <w:r w:rsidRPr="00CC2C5F">
        <w:rPr>
          <w:rFonts w:ascii="Arial" w:eastAsia="Times New Roman" w:hAnsi="Arial" w:cs="Arial"/>
          <w:color w:val="000000"/>
          <w:kern w:val="0"/>
          <w:sz w:val="20"/>
          <w:szCs w:val="20"/>
          <w14:ligatures w14:val="none"/>
        </w:rPr>
        <w:t>Place: Lake Point Fire Station 1528 Sunset Rd Lake Point, UT 84074</w:t>
      </w:r>
    </w:p>
    <w:p w14:paraId="392A75FA" w14:textId="6FD7BD44" w:rsidR="000E62FE" w:rsidRPr="00CC2C5F" w:rsidRDefault="000E62FE" w:rsidP="00CC2C5F">
      <w:pPr>
        <w:spacing w:line="216" w:lineRule="auto"/>
        <w:rPr>
          <w:rFonts w:ascii="Times New Roman" w:eastAsia="Times New Roman" w:hAnsi="Times New Roman" w:cs="Times New Roman"/>
          <w:kern w:val="0"/>
          <w:sz w:val="20"/>
          <w:szCs w:val="20"/>
          <w14:ligatures w14:val="none"/>
        </w:rPr>
      </w:pPr>
      <w:r w:rsidRPr="00CC2C5F">
        <w:rPr>
          <w:rFonts w:ascii="Arial" w:eastAsia="Times New Roman" w:hAnsi="Arial" w:cs="Arial"/>
          <w:color w:val="000000"/>
          <w:kern w:val="0"/>
          <w:sz w:val="20"/>
          <w:szCs w:val="20"/>
          <w14:ligatures w14:val="none"/>
        </w:rPr>
        <w:t>Time: 7:00PM</w:t>
      </w:r>
      <w:r w:rsidRPr="00CC2C5F">
        <w:rPr>
          <w:rFonts w:ascii="Arial" w:eastAsia="Times New Roman" w:hAnsi="Arial" w:cs="Arial"/>
          <w:b/>
          <w:bCs/>
          <w:color w:val="000000"/>
          <w:kern w:val="0"/>
          <w:sz w:val="20"/>
          <w:szCs w:val="20"/>
          <w14:ligatures w14:val="none"/>
        </w:rPr>
        <w:t> </w:t>
      </w:r>
    </w:p>
    <w:p w14:paraId="2CFCB82F" w14:textId="77777777" w:rsidR="000E62FE" w:rsidRPr="00CC2C5F" w:rsidRDefault="000E62FE" w:rsidP="00CC2C5F">
      <w:pPr>
        <w:numPr>
          <w:ilvl w:val="0"/>
          <w:numId w:val="1"/>
        </w:numPr>
        <w:tabs>
          <w:tab w:val="left" w:pos="20"/>
          <w:tab w:val="left" w:pos="392"/>
        </w:tabs>
        <w:autoSpaceDE w:val="0"/>
        <w:autoSpaceDN w:val="0"/>
        <w:adjustRightInd w:val="0"/>
        <w:spacing w:line="216" w:lineRule="auto"/>
        <w:rPr>
          <w:rFonts w:ascii="Arial" w:hAnsi="Arial" w:cs="Arial"/>
          <w:b/>
          <w:bCs/>
          <w:color w:val="000000"/>
          <w:sz w:val="20"/>
          <w:szCs w:val="20"/>
        </w:rPr>
      </w:pPr>
      <w:r w:rsidRPr="00CC2C5F">
        <w:rPr>
          <w:rFonts w:ascii="Arial" w:hAnsi="Arial" w:cs="Arial"/>
          <w:b/>
          <w:bCs/>
          <w:color w:val="000000"/>
          <w:sz w:val="20"/>
          <w:szCs w:val="20"/>
        </w:rPr>
        <w:t>Opening Formalities</w:t>
      </w:r>
    </w:p>
    <w:p w14:paraId="7632BE09" w14:textId="77777777" w:rsidR="000E62FE" w:rsidRPr="00CC2C5F" w:rsidRDefault="000E62FE" w:rsidP="00CC2C5F">
      <w:pPr>
        <w:numPr>
          <w:ilvl w:val="1"/>
          <w:numId w:val="1"/>
        </w:numPr>
        <w:tabs>
          <w:tab w:val="left" w:pos="20"/>
          <w:tab w:val="left" w:pos="392"/>
        </w:tabs>
        <w:autoSpaceDE w:val="0"/>
        <w:autoSpaceDN w:val="0"/>
        <w:adjustRightInd w:val="0"/>
        <w:spacing w:line="216" w:lineRule="auto"/>
        <w:rPr>
          <w:rFonts w:ascii="Arial" w:hAnsi="Arial" w:cs="Arial"/>
          <w:color w:val="000000"/>
          <w:sz w:val="20"/>
          <w:szCs w:val="20"/>
        </w:rPr>
      </w:pPr>
      <w:r w:rsidRPr="00CC2C5F">
        <w:rPr>
          <w:rFonts w:ascii="Arial" w:hAnsi="Arial" w:cs="Arial"/>
          <w:color w:val="000000"/>
          <w:sz w:val="20"/>
          <w:szCs w:val="20"/>
        </w:rPr>
        <w:t xml:space="preserve">Call to Order </w:t>
      </w:r>
    </w:p>
    <w:p w14:paraId="13B14CBE" w14:textId="77777777" w:rsidR="000E62FE" w:rsidRPr="00CC2C5F" w:rsidRDefault="000E62FE" w:rsidP="00CC2C5F">
      <w:pPr>
        <w:numPr>
          <w:ilvl w:val="1"/>
          <w:numId w:val="1"/>
        </w:numPr>
        <w:tabs>
          <w:tab w:val="left" w:pos="20"/>
          <w:tab w:val="left" w:pos="392"/>
        </w:tabs>
        <w:autoSpaceDE w:val="0"/>
        <w:autoSpaceDN w:val="0"/>
        <w:adjustRightInd w:val="0"/>
        <w:spacing w:line="216" w:lineRule="auto"/>
        <w:rPr>
          <w:rFonts w:ascii="Arial" w:hAnsi="Arial" w:cs="Arial"/>
          <w:color w:val="000000"/>
          <w:sz w:val="20"/>
          <w:szCs w:val="20"/>
        </w:rPr>
      </w:pPr>
      <w:r w:rsidRPr="00CC2C5F">
        <w:rPr>
          <w:rFonts w:ascii="Arial" w:hAnsi="Arial" w:cs="Arial"/>
          <w:color w:val="000000"/>
          <w:sz w:val="20"/>
          <w:szCs w:val="20"/>
        </w:rPr>
        <w:t xml:space="preserve">Prayer </w:t>
      </w:r>
    </w:p>
    <w:p w14:paraId="13D9D70A" w14:textId="77777777" w:rsidR="000E62FE" w:rsidRPr="00CC2C5F" w:rsidRDefault="000E62FE" w:rsidP="00CC2C5F">
      <w:pPr>
        <w:numPr>
          <w:ilvl w:val="1"/>
          <w:numId w:val="1"/>
        </w:numPr>
        <w:tabs>
          <w:tab w:val="left" w:pos="20"/>
          <w:tab w:val="left" w:pos="392"/>
        </w:tabs>
        <w:autoSpaceDE w:val="0"/>
        <w:autoSpaceDN w:val="0"/>
        <w:adjustRightInd w:val="0"/>
        <w:spacing w:line="216" w:lineRule="auto"/>
        <w:rPr>
          <w:rFonts w:ascii="Arial" w:hAnsi="Arial" w:cs="Arial"/>
          <w:color w:val="000000"/>
          <w:sz w:val="20"/>
          <w:szCs w:val="20"/>
        </w:rPr>
      </w:pPr>
      <w:r w:rsidRPr="00CC2C5F">
        <w:rPr>
          <w:rFonts w:ascii="Arial" w:hAnsi="Arial" w:cs="Arial"/>
          <w:color w:val="000000"/>
          <w:sz w:val="20"/>
          <w:szCs w:val="20"/>
        </w:rPr>
        <w:t xml:space="preserve">Pledge of Allegiance </w:t>
      </w:r>
    </w:p>
    <w:p w14:paraId="271B4F16" w14:textId="77777777" w:rsidR="000E62FE" w:rsidRPr="00CC2C5F" w:rsidRDefault="000E62FE" w:rsidP="00CC2C5F">
      <w:pPr>
        <w:numPr>
          <w:ilvl w:val="1"/>
          <w:numId w:val="1"/>
        </w:numPr>
        <w:tabs>
          <w:tab w:val="left" w:pos="20"/>
          <w:tab w:val="left" w:pos="392"/>
        </w:tabs>
        <w:autoSpaceDE w:val="0"/>
        <w:autoSpaceDN w:val="0"/>
        <w:adjustRightInd w:val="0"/>
        <w:spacing w:line="216" w:lineRule="auto"/>
        <w:rPr>
          <w:rFonts w:ascii="Arial" w:hAnsi="Arial" w:cs="Arial"/>
          <w:color w:val="000000"/>
          <w:sz w:val="20"/>
          <w:szCs w:val="20"/>
        </w:rPr>
      </w:pPr>
      <w:r w:rsidRPr="00CC2C5F">
        <w:rPr>
          <w:rFonts w:ascii="Arial" w:hAnsi="Arial" w:cs="Arial"/>
          <w:color w:val="000000"/>
          <w:sz w:val="20"/>
          <w:szCs w:val="20"/>
        </w:rPr>
        <w:t xml:space="preserve">Presiding Officer </w:t>
      </w:r>
    </w:p>
    <w:p w14:paraId="5DB5B829" w14:textId="77777777" w:rsidR="000E62FE" w:rsidRPr="00CC2C5F" w:rsidRDefault="000E62FE" w:rsidP="00CC2C5F">
      <w:pPr>
        <w:numPr>
          <w:ilvl w:val="1"/>
          <w:numId w:val="1"/>
        </w:numPr>
        <w:tabs>
          <w:tab w:val="left" w:pos="20"/>
          <w:tab w:val="left" w:pos="392"/>
        </w:tabs>
        <w:autoSpaceDE w:val="0"/>
        <w:autoSpaceDN w:val="0"/>
        <w:adjustRightInd w:val="0"/>
        <w:spacing w:line="216" w:lineRule="auto"/>
        <w:rPr>
          <w:rFonts w:ascii="Arial" w:hAnsi="Arial" w:cs="Arial"/>
          <w:color w:val="000000"/>
          <w:sz w:val="20"/>
          <w:szCs w:val="20"/>
        </w:rPr>
      </w:pPr>
      <w:r w:rsidRPr="00CC2C5F">
        <w:rPr>
          <w:rFonts w:ascii="Arial" w:hAnsi="Arial" w:cs="Arial"/>
          <w:color w:val="000000"/>
          <w:sz w:val="20"/>
          <w:szCs w:val="20"/>
        </w:rPr>
        <w:t xml:space="preserve">Attendance Roll Call </w:t>
      </w:r>
    </w:p>
    <w:p w14:paraId="1F66ED70" w14:textId="0C0445DA"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 xml:space="preserve">Staff Report- </w:t>
      </w:r>
      <w:r w:rsidRPr="00CC2C5F">
        <w:rPr>
          <w:rFonts w:ascii="Arial" w:eastAsia="Times New Roman" w:hAnsi="Arial" w:cs="Arial"/>
          <w:color w:val="000000"/>
          <w:kern w:val="0"/>
          <w:sz w:val="20"/>
          <w:szCs w:val="20"/>
          <w14:ligatures w14:val="none"/>
        </w:rPr>
        <w:t>Chaelea Allred</w:t>
      </w:r>
    </w:p>
    <w:p w14:paraId="4AAFB4C8" w14:textId="77777777"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 xml:space="preserve">Public Comment- </w:t>
      </w:r>
      <w:r w:rsidRPr="00CC2C5F">
        <w:rPr>
          <w:rFonts w:ascii="Arial" w:hAnsi="Arial" w:cs="Arial"/>
          <w:color w:val="000000"/>
          <w:sz w:val="20"/>
          <w:szCs w:val="20"/>
        </w:rPr>
        <w:t>This is the time for any person to address the Commission on any topic. Public Hearing agenda items will have a separate comment period during the agenda item identified as a public hearing. Any written comments may be provided to the Commission Secretary before or during the public comment time frame.</w:t>
      </w:r>
    </w:p>
    <w:p w14:paraId="51B7475A" w14:textId="34110C6B"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 xml:space="preserve">Approval of Minutes – </w:t>
      </w:r>
      <w:r w:rsidRPr="00CC2C5F">
        <w:rPr>
          <w:rFonts w:ascii="Arial" w:eastAsia="Times New Roman" w:hAnsi="Arial" w:cs="Arial"/>
          <w:color w:val="000000"/>
          <w:kern w:val="0"/>
          <w:sz w:val="20"/>
          <w:szCs w:val="20"/>
          <w14:ligatures w14:val="none"/>
        </w:rPr>
        <w:t>5.4.26</w:t>
      </w:r>
    </w:p>
    <w:p w14:paraId="7F393AB5" w14:textId="77777777" w:rsidR="000E62FE" w:rsidRPr="00CC2C5F" w:rsidRDefault="000E62FE" w:rsidP="00CC2C5F">
      <w:pPr>
        <w:pStyle w:val="Default"/>
        <w:numPr>
          <w:ilvl w:val="0"/>
          <w:numId w:val="1"/>
        </w:numPr>
        <w:spacing w:before="0" w:line="216" w:lineRule="auto"/>
        <w:rPr>
          <w:rFonts w:ascii="Arial" w:hAnsi="Arial" w:cs="Arial"/>
          <w:b/>
          <w:bCs/>
          <w:sz w:val="20"/>
          <w:szCs w:val="20"/>
          <w:u w:color="000000"/>
        </w:rPr>
      </w:pPr>
      <w:r w:rsidRPr="00CC2C5F">
        <w:rPr>
          <w:rFonts w:ascii="Arial" w:hAnsi="Arial" w:cs="Arial"/>
          <w:b/>
          <w:bCs/>
          <w:sz w:val="20"/>
          <w:szCs w:val="20"/>
        </w:rPr>
        <w:t>Discussion Items (No Vote)</w:t>
      </w:r>
    </w:p>
    <w:p w14:paraId="1AA1F83B" w14:textId="77777777" w:rsidR="002178E1" w:rsidRPr="00CC2C5F" w:rsidRDefault="002178E1" w:rsidP="00CC2C5F">
      <w:pPr>
        <w:pStyle w:val="ListParagraph"/>
        <w:numPr>
          <w:ilvl w:val="1"/>
          <w:numId w:val="1"/>
        </w:num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Report on letter to Phil Whetton</w:t>
      </w:r>
    </w:p>
    <w:p w14:paraId="52BCB7E3" w14:textId="77777777" w:rsidR="002178E1" w:rsidRPr="00CC2C5F" w:rsidRDefault="002178E1" w:rsidP="00CC2C5F">
      <w:pPr>
        <w:pStyle w:val="ListParagraph"/>
        <w:numPr>
          <w:ilvl w:val="1"/>
          <w:numId w:val="1"/>
        </w:num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Review letter from city on working with city and Planning commission</w:t>
      </w:r>
    </w:p>
    <w:p w14:paraId="2CE7721B" w14:textId="77777777" w:rsidR="002178E1" w:rsidRPr="00CC2C5F" w:rsidRDefault="002178E1" w:rsidP="00CC2C5F">
      <w:pPr>
        <w:pStyle w:val="ListParagraph"/>
        <w:numPr>
          <w:ilvl w:val="1"/>
          <w:numId w:val="1"/>
        </w:num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Review Cell Tower ordinance</w:t>
      </w:r>
    </w:p>
    <w:p w14:paraId="20A52AEE" w14:textId="37A30717" w:rsidR="002178E1" w:rsidRPr="00CC2C5F" w:rsidRDefault="002178E1" w:rsidP="00CC2C5F">
      <w:pPr>
        <w:pStyle w:val="ListParagraph"/>
        <w:numPr>
          <w:ilvl w:val="1"/>
          <w:numId w:val="1"/>
        </w:num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Report from each member on recent assignments</w:t>
      </w:r>
    </w:p>
    <w:p w14:paraId="31FD4640" w14:textId="77777777" w:rsidR="002178E1" w:rsidRPr="00CC2C5F" w:rsidRDefault="002178E1" w:rsidP="00CC2C5F">
      <w:pPr>
        <w:pStyle w:val="ListParagraph"/>
        <w:spacing w:line="216" w:lineRule="auto"/>
        <w:ind w:left="360"/>
        <w:rPr>
          <w:rFonts w:ascii="Aptos" w:eastAsia="Times New Roman" w:hAnsi="Aptos" w:cs="Times New Roman"/>
          <w:color w:val="000000"/>
          <w:kern w:val="0"/>
          <w:sz w:val="20"/>
          <w:szCs w:val="20"/>
          <w14:ligatures w14:val="none"/>
        </w:rPr>
      </w:pPr>
    </w:p>
    <w:tbl>
      <w:tblPr>
        <w:tblW w:w="7681" w:type="dxa"/>
        <w:tblInd w:w="1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1"/>
      </w:tblGrid>
      <w:tr w:rsidR="002178E1" w:rsidRPr="00CC2C5F" w14:paraId="10D91085" w14:textId="77777777" w:rsidTr="00203EF6">
        <w:trPr>
          <w:trHeight w:val="237"/>
        </w:trPr>
        <w:tc>
          <w:tcPr>
            <w:tcW w:w="768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6C9D3C" w14:textId="59F771A7" w:rsidR="00F54545" w:rsidRPr="00CC2C5F" w:rsidRDefault="002178E1" w:rsidP="00CC2C5F">
            <w:p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RR-1 Amend Gino &amp; Jordan Jo</w:t>
            </w:r>
            <w:r w:rsidR="00F54545" w:rsidRPr="00CC2C5F">
              <w:rPr>
                <w:rFonts w:ascii="Aptos" w:eastAsia="Times New Roman" w:hAnsi="Aptos" w:cs="Times New Roman"/>
                <w:color w:val="000000"/>
                <w:kern w:val="0"/>
                <w:sz w:val="20"/>
                <w:szCs w:val="20"/>
                <w14:ligatures w14:val="none"/>
              </w:rPr>
              <w:t>hnson</w:t>
            </w:r>
          </w:p>
        </w:tc>
      </w:tr>
      <w:tr w:rsidR="002178E1" w:rsidRPr="00CC2C5F" w14:paraId="385493FD" w14:textId="77777777" w:rsidTr="00203EF6">
        <w:trPr>
          <w:trHeight w:val="237"/>
        </w:trPr>
        <w:tc>
          <w:tcPr>
            <w:tcW w:w="768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5B6C3F" w14:textId="77777777" w:rsidR="002178E1" w:rsidRPr="00CC2C5F" w:rsidRDefault="002178E1" w:rsidP="00CC2C5F">
            <w:p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Amend Commercial Uses Chart to add MU Zone- LPCC</w:t>
            </w:r>
          </w:p>
        </w:tc>
      </w:tr>
      <w:tr w:rsidR="002178E1" w:rsidRPr="00CC2C5F" w14:paraId="5D1EDD8F" w14:textId="77777777" w:rsidTr="00203EF6">
        <w:trPr>
          <w:trHeight w:val="237"/>
        </w:trPr>
        <w:tc>
          <w:tcPr>
            <w:tcW w:w="768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BE285B" w14:textId="77777777" w:rsidR="002178E1" w:rsidRPr="00CC2C5F" w:rsidRDefault="002178E1" w:rsidP="00CC2C5F">
            <w:p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Regional Planning - Sean</w:t>
            </w:r>
          </w:p>
        </w:tc>
      </w:tr>
      <w:tr w:rsidR="002178E1" w:rsidRPr="00CC2C5F" w14:paraId="59000ADC" w14:textId="77777777" w:rsidTr="00203EF6">
        <w:trPr>
          <w:trHeight w:val="237"/>
        </w:trPr>
        <w:tc>
          <w:tcPr>
            <w:tcW w:w="768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26A120" w14:textId="77777777" w:rsidR="002178E1" w:rsidRPr="00CC2C5F" w:rsidRDefault="002178E1" w:rsidP="00CC2C5F">
            <w:p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Site Plan- Jamie and Josh</w:t>
            </w:r>
          </w:p>
        </w:tc>
      </w:tr>
      <w:tr w:rsidR="002178E1" w:rsidRPr="00CC2C5F" w14:paraId="29862BC0" w14:textId="77777777" w:rsidTr="00203EF6">
        <w:trPr>
          <w:trHeight w:val="237"/>
        </w:trPr>
        <w:tc>
          <w:tcPr>
            <w:tcW w:w="768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AD89A3" w14:textId="77777777" w:rsidR="002178E1" w:rsidRPr="00CC2C5F" w:rsidRDefault="002178E1" w:rsidP="00CC2C5F">
            <w:pPr>
              <w:spacing w:line="216" w:lineRule="auto"/>
              <w:rPr>
                <w:rFonts w:ascii="Aptos" w:eastAsia="Times New Roman" w:hAnsi="Aptos" w:cs="Times New Roman"/>
                <w:color w:val="000000"/>
                <w:kern w:val="0"/>
                <w:sz w:val="20"/>
                <w:szCs w:val="20"/>
                <w14:ligatures w14:val="none"/>
              </w:rPr>
            </w:pPr>
            <w:r w:rsidRPr="00CC2C5F">
              <w:rPr>
                <w:rFonts w:ascii="Aptos" w:eastAsia="Times New Roman" w:hAnsi="Aptos" w:cs="Times New Roman"/>
                <w:color w:val="000000"/>
                <w:kern w:val="0"/>
                <w:sz w:val="20"/>
                <w:szCs w:val="20"/>
                <w14:ligatures w14:val="none"/>
              </w:rPr>
              <w:t>Sign Ordinance- Lillian</w:t>
            </w:r>
          </w:p>
        </w:tc>
      </w:tr>
    </w:tbl>
    <w:p w14:paraId="22E2F6E2" w14:textId="77777777" w:rsidR="002178E1" w:rsidRPr="00CC2C5F" w:rsidRDefault="002178E1" w:rsidP="00CC2C5F">
      <w:pPr>
        <w:spacing w:line="216" w:lineRule="auto"/>
        <w:rPr>
          <w:rFonts w:ascii="Times New Roman" w:eastAsia="Times New Roman" w:hAnsi="Times New Roman" w:cs="Times New Roman"/>
          <w:kern w:val="0"/>
          <w:sz w:val="20"/>
          <w:szCs w:val="20"/>
          <w14:ligatures w14:val="none"/>
        </w:rPr>
      </w:pPr>
    </w:p>
    <w:p w14:paraId="518E2AFD" w14:textId="77777777" w:rsidR="000E62FE" w:rsidRPr="00CC2C5F" w:rsidRDefault="000E62FE" w:rsidP="00CC2C5F">
      <w:pPr>
        <w:pStyle w:val="Default"/>
        <w:numPr>
          <w:ilvl w:val="0"/>
          <w:numId w:val="1"/>
        </w:numPr>
        <w:spacing w:before="0" w:line="216" w:lineRule="auto"/>
        <w:rPr>
          <w:rFonts w:ascii="Arial" w:hAnsi="Arial" w:cs="Arial"/>
          <w:b/>
          <w:bCs/>
          <w:sz w:val="20"/>
          <w:szCs w:val="20"/>
          <w:u w:color="000000"/>
        </w:rPr>
      </w:pPr>
      <w:r w:rsidRPr="00CC2C5F">
        <w:rPr>
          <w:rFonts w:ascii="Arial" w:hAnsi="Arial" w:cs="Arial"/>
          <w:b/>
          <w:bCs/>
          <w:sz w:val="20"/>
          <w:szCs w:val="20"/>
          <w:u w:color="000000"/>
        </w:rPr>
        <w:t>Action/Business Items (Action/Voting)</w:t>
      </w:r>
    </w:p>
    <w:p w14:paraId="561401B4" w14:textId="77777777"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Commission Updates</w:t>
      </w:r>
    </w:p>
    <w:p w14:paraId="58922F67"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Lillian Erickson</w:t>
      </w:r>
    </w:p>
    <w:p w14:paraId="7B317A86"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34366D67"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Jordan Taylor</w:t>
      </w:r>
    </w:p>
    <w:p w14:paraId="270FD286"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250C2ACF"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Jordan Johnson</w:t>
      </w:r>
    </w:p>
    <w:p w14:paraId="5ED30FA7"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620C6C4E"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Sean Hansen</w:t>
      </w:r>
    </w:p>
    <w:p w14:paraId="11A3E918"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583201C1"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Gino Garcia</w:t>
      </w:r>
    </w:p>
    <w:p w14:paraId="117A2042"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153440F9"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Jim Willes</w:t>
      </w:r>
    </w:p>
    <w:p w14:paraId="10AD3E64"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613F4311" w14:textId="77777777" w:rsidR="000E62FE" w:rsidRPr="00CC2C5F" w:rsidRDefault="000E62FE" w:rsidP="00CC2C5F">
      <w:pPr>
        <w:numPr>
          <w:ilvl w:val="1"/>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Josh Carter</w:t>
      </w:r>
    </w:p>
    <w:p w14:paraId="52FCBA9E" w14:textId="77777777" w:rsidR="000E62FE" w:rsidRPr="00CC2C5F" w:rsidRDefault="000E62FE" w:rsidP="00CC2C5F">
      <w:pPr>
        <w:numPr>
          <w:ilvl w:val="2"/>
          <w:numId w:val="1"/>
        </w:numPr>
        <w:spacing w:line="216" w:lineRule="auto"/>
        <w:textAlignment w:val="baseline"/>
        <w:rPr>
          <w:rFonts w:ascii="Arial" w:eastAsia="Times New Roman" w:hAnsi="Arial" w:cs="Arial"/>
          <w:color w:val="000000"/>
          <w:kern w:val="0"/>
          <w:sz w:val="20"/>
          <w:szCs w:val="20"/>
          <w14:ligatures w14:val="none"/>
        </w:rPr>
      </w:pPr>
      <w:r w:rsidRPr="00CC2C5F">
        <w:rPr>
          <w:rFonts w:ascii="Arial" w:eastAsia="Times New Roman" w:hAnsi="Arial" w:cs="Arial"/>
          <w:color w:val="000000"/>
          <w:kern w:val="0"/>
          <w:sz w:val="20"/>
          <w:szCs w:val="20"/>
          <w14:ligatures w14:val="none"/>
        </w:rPr>
        <w:t>other</w:t>
      </w:r>
    </w:p>
    <w:p w14:paraId="44901843" w14:textId="77777777"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Public Comment</w:t>
      </w:r>
    </w:p>
    <w:p w14:paraId="66FFAC83" w14:textId="77777777"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hAnsi="Arial" w:cs="Arial"/>
          <w:b/>
          <w:bCs/>
          <w:color w:val="000000"/>
          <w:sz w:val="20"/>
          <w:szCs w:val="20"/>
        </w:rPr>
        <w:t xml:space="preserve">Closed Session- </w:t>
      </w:r>
      <w:r w:rsidRPr="00CC2C5F">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798A0630" w14:textId="77777777" w:rsidR="000E62FE" w:rsidRPr="00CC2C5F" w:rsidRDefault="000E62FE" w:rsidP="00CC2C5F">
      <w:pPr>
        <w:numPr>
          <w:ilvl w:val="0"/>
          <w:numId w:val="1"/>
        </w:numPr>
        <w:spacing w:line="216" w:lineRule="auto"/>
        <w:textAlignment w:val="baseline"/>
        <w:rPr>
          <w:rFonts w:ascii="Arial" w:eastAsia="Times New Roman" w:hAnsi="Arial" w:cs="Arial"/>
          <w:b/>
          <w:bCs/>
          <w:color w:val="000000"/>
          <w:kern w:val="0"/>
          <w:sz w:val="20"/>
          <w:szCs w:val="20"/>
          <w14:ligatures w14:val="none"/>
        </w:rPr>
      </w:pPr>
      <w:r w:rsidRPr="00CC2C5F">
        <w:rPr>
          <w:rFonts w:ascii="Arial" w:eastAsia="Times New Roman" w:hAnsi="Arial" w:cs="Arial"/>
          <w:b/>
          <w:bCs/>
          <w:color w:val="000000"/>
          <w:kern w:val="0"/>
          <w:sz w:val="20"/>
          <w:szCs w:val="20"/>
          <w14:ligatures w14:val="none"/>
        </w:rPr>
        <w:t>Adjournment</w:t>
      </w:r>
    </w:p>
    <w:p w14:paraId="3C1584C7" w14:textId="77777777" w:rsidR="000E62FE" w:rsidRPr="00CC2C5F" w:rsidRDefault="000E62FE" w:rsidP="00CC2C5F">
      <w:pPr>
        <w:tabs>
          <w:tab w:val="left" w:pos="20"/>
          <w:tab w:val="left" w:pos="480"/>
        </w:tabs>
        <w:autoSpaceDE w:val="0"/>
        <w:autoSpaceDN w:val="0"/>
        <w:adjustRightInd w:val="0"/>
        <w:spacing w:line="216" w:lineRule="auto"/>
        <w:rPr>
          <w:rStyle w:val="Strong"/>
          <w:rFonts w:ascii="Arial" w:hAnsi="Arial" w:cs="Arial"/>
          <w:sz w:val="20"/>
          <w:szCs w:val="20"/>
        </w:rPr>
      </w:pPr>
      <w:r w:rsidRPr="00CC2C5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C2C5F">
        <w:rPr>
          <w:rStyle w:val="Strong"/>
          <w:rFonts w:ascii="Arial" w:hAnsi="Arial" w:cs="Arial"/>
          <w:sz w:val="20"/>
          <w:szCs w:val="20"/>
        </w:rPr>
        <w:t>435-849-2651</w:t>
      </w:r>
      <w:r w:rsidRPr="00CC2C5F">
        <w:rPr>
          <w:rFonts w:ascii="Arial" w:hAnsi="Arial" w:cs="Arial"/>
          <w:sz w:val="20"/>
          <w:szCs w:val="20"/>
        </w:rPr>
        <w:t xml:space="preserve"> or emailing </w:t>
      </w:r>
      <w:hyperlink r:id="rId5" w:history="1">
        <w:r w:rsidRPr="00CC2C5F">
          <w:rPr>
            <w:rStyle w:val="Hyperlink"/>
            <w:rFonts w:ascii="Arial" w:hAnsi="Arial" w:cs="Arial"/>
            <w:sz w:val="20"/>
            <w:szCs w:val="20"/>
          </w:rPr>
          <w:t>planning@lakepoint.gov</w:t>
        </w:r>
      </w:hyperlink>
    </w:p>
    <w:p w14:paraId="20939891" w14:textId="77777777" w:rsidR="000E62FE" w:rsidRPr="00CC2C5F" w:rsidRDefault="000E62FE" w:rsidP="00CC2C5F">
      <w:pPr>
        <w:tabs>
          <w:tab w:val="left" w:pos="20"/>
          <w:tab w:val="left" w:pos="480"/>
        </w:tabs>
        <w:autoSpaceDE w:val="0"/>
        <w:autoSpaceDN w:val="0"/>
        <w:adjustRightInd w:val="0"/>
        <w:spacing w:line="216" w:lineRule="auto"/>
        <w:rPr>
          <w:rFonts w:ascii="Arial" w:hAnsi="Arial" w:cs="Arial"/>
          <w:color w:val="000000"/>
          <w:sz w:val="20"/>
          <w:szCs w:val="20"/>
        </w:rPr>
      </w:pPr>
    </w:p>
    <w:p w14:paraId="5950B716" w14:textId="77777777" w:rsidR="000E62FE" w:rsidRPr="00CC2C5F" w:rsidRDefault="000E62FE" w:rsidP="00CC2C5F">
      <w:pPr>
        <w:tabs>
          <w:tab w:val="left" w:pos="20"/>
          <w:tab w:val="left" w:pos="480"/>
        </w:tabs>
        <w:autoSpaceDE w:val="0"/>
        <w:autoSpaceDN w:val="0"/>
        <w:adjustRightInd w:val="0"/>
        <w:spacing w:line="216" w:lineRule="auto"/>
        <w:rPr>
          <w:sz w:val="20"/>
          <w:szCs w:val="20"/>
        </w:rPr>
      </w:pPr>
      <w:r w:rsidRPr="00CC2C5F">
        <w:rPr>
          <w:rFonts w:ascii="Arial" w:hAnsi="Arial" w:cs="Arial"/>
          <w:color w:val="000000"/>
          <w:sz w:val="20"/>
          <w:szCs w:val="20"/>
        </w:rPr>
        <w:t xml:space="preserve">At least 24 hours before the meeting a copy of the agenda was posted at the following locations, Lake Point City website </w:t>
      </w:r>
      <w:hyperlink r:id="rId6" w:history="1">
        <w:r w:rsidRPr="00CC2C5F">
          <w:rPr>
            <w:rStyle w:val="Hyperlink"/>
            <w:rFonts w:ascii="Arial" w:hAnsi="Arial" w:cs="Arial"/>
            <w:sz w:val="20"/>
            <w:szCs w:val="20"/>
          </w:rPr>
          <w:t>https://lakepoint.gov/city-recorder/</w:t>
        </w:r>
      </w:hyperlink>
      <w:r w:rsidRPr="00CC2C5F">
        <w:rPr>
          <w:rFonts w:ascii="Arial" w:hAnsi="Arial" w:cs="Arial"/>
          <w:color w:val="000000"/>
          <w:sz w:val="20"/>
          <w:szCs w:val="20"/>
        </w:rPr>
        <w:t xml:space="preserve">, the Utah Public Notice Website, and the Lake Point Fire Station 1528 Sunset Road, Lake Point, UT 84074 </w:t>
      </w:r>
    </w:p>
    <w:p w14:paraId="27BD1AE7" w14:textId="77777777" w:rsidR="00AA0F03" w:rsidRDefault="00AA0F03" w:rsidP="000E62FE">
      <w:pPr>
        <w:spacing w:line="264" w:lineRule="auto"/>
      </w:pPr>
    </w:p>
    <w:sectPr w:rsidR="00AA0F03" w:rsidSect="000E62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FE"/>
    <w:rsid w:val="000E62FE"/>
    <w:rsid w:val="00125D0F"/>
    <w:rsid w:val="001B4706"/>
    <w:rsid w:val="00203EF6"/>
    <w:rsid w:val="002178E1"/>
    <w:rsid w:val="0035645F"/>
    <w:rsid w:val="0049291F"/>
    <w:rsid w:val="005924FD"/>
    <w:rsid w:val="0073484D"/>
    <w:rsid w:val="00846387"/>
    <w:rsid w:val="00944F5B"/>
    <w:rsid w:val="00AA0F03"/>
    <w:rsid w:val="00CC2C5F"/>
    <w:rsid w:val="00E26349"/>
    <w:rsid w:val="00E36C86"/>
    <w:rsid w:val="00E75A61"/>
    <w:rsid w:val="00F5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1442"/>
  <w15:chartTrackingRefBased/>
  <w15:docId w15:val="{94B17AB5-9A22-5B4C-91CA-CEC6DAEF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FE"/>
    <w:pPr>
      <w:spacing w:after="0" w:line="240" w:lineRule="auto"/>
    </w:pPr>
  </w:style>
  <w:style w:type="paragraph" w:styleId="Heading1">
    <w:name w:val="heading 1"/>
    <w:basedOn w:val="Normal"/>
    <w:next w:val="Normal"/>
    <w:link w:val="Heading1Char"/>
    <w:uiPriority w:val="9"/>
    <w:qFormat/>
    <w:rsid w:val="000E6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2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2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2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2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2FE"/>
    <w:rPr>
      <w:rFonts w:eastAsiaTheme="majorEastAsia" w:cstheme="majorBidi"/>
      <w:color w:val="272727" w:themeColor="text1" w:themeTint="D8"/>
    </w:rPr>
  </w:style>
  <w:style w:type="paragraph" w:styleId="Title">
    <w:name w:val="Title"/>
    <w:basedOn w:val="Normal"/>
    <w:next w:val="Normal"/>
    <w:link w:val="TitleChar"/>
    <w:uiPriority w:val="10"/>
    <w:qFormat/>
    <w:rsid w:val="000E6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2FE"/>
    <w:pPr>
      <w:spacing w:before="160"/>
      <w:jc w:val="center"/>
    </w:pPr>
    <w:rPr>
      <w:i/>
      <w:iCs/>
      <w:color w:val="404040" w:themeColor="text1" w:themeTint="BF"/>
    </w:rPr>
  </w:style>
  <w:style w:type="character" w:customStyle="1" w:styleId="QuoteChar">
    <w:name w:val="Quote Char"/>
    <w:basedOn w:val="DefaultParagraphFont"/>
    <w:link w:val="Quote"/>
    <w:uiPriority w:val="29"/>
    <w:rsid w:val="000E62FE"/>
    <w:rPr>
      <w:i/>
      <w:iCs/>
      <w:color w:val="404040" w:themeColor="text1" w:themeTint="BF"/>
    </w:rPr>
  </w:style>
  <w:style w:type="paragraph" w:styleId="ListParagraph">
    <w:name w:val="List Paragraph"/>
    <w:basedOn w:val="Normal"/>
    <w:uiPriority w:val="34"/>
    <w:qFormat/>
    <w:rsid w:val="000E62FE"/>
    <w:pPr>
      <w:ind w:left="720"/>
      <w:contextualSpacing/>
    </w:pPr>
  </w:style>
  <w:style w:type="character" w:styleId="IntenseEmphasis">
    <w:name w:val="Intense Emphasis"/>
    <w:basedOn w:val="DefaultParagraphFont"/>
    <w:uiPriority w:val="21"/>
    <w:qFormat/>
    <w:rsid w:val="000E62FE"/>
    <w:rPr>
      <w:i/>
      <w:iCs/>
      <w:color w:val="0F4761" w:themeColor="accent1" w:themeShade="BF"/>
    </w:rPr>
  </w:style>
  <w:style w:type="paragraph" w:styleId="IntenseQuote">
    <w:name w:val="Intense Quote"/>
    <w:basedOn w:val="Normal"/>
    <w:next w:val="Normal"/>
    <w:link w:val="IntenseQuoteChar"/>
    <w:uiPriority w:val="30"/>
    <w:qFormat/>
    <w:rsid w:val="000E6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2FE"/>
    <w:rPr>
      <w:i/>
      <w:iCs/>
      <w:color w:val="0F4761" w:themeColor="accent1" w:themeShade="BF"/>
    </w:rPr>
  </w:style>
  <w:style w:type="character" w:styleId="IntenseReference">
    <w:name w:val="Intense Reference"/>
    <w:basedOn w:val="DefaultParagraphFont"/>
    <w:uiPriority w:val="32"/>
    <w:qFormat/>
    <w:rsid w:val="000E62FE"/>
    <w:rPr>
      <w:b/>
      <w:bCs/>
      <w:smallCaps/>
      <w:color w:val="0F4761" w:themeColor="accent1" w:themeShade="BF"/>
      <w:spacing w:val="5"/>
    </w:rPr>
  </w:style>
  <w:style w:type="paragraph" w:customStyle="1" w:styleId="Default">
    <w:name w:val="Default"/>
    <w:rsid w:val="000E62F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62FE"/>
    <w:rPr>
      <w:color w:val="467886" w:themeColor="hyperlink"/>
      <w:u w:val="single"/>
    </w:rPr>
  </w:style>
  <w:style w:type="character" w:styleId="Strong">
    <w:name w:val="Strong"/>
    <w:basedOn w:val="DefaultParagraphFont"/>
    <w:uiPriority w:val="22"/>
    <w:qFormat/>
    <w:rsid w:val="000E6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388</Words>
  <Characters>2062</Characters>
  <Application>Microsoft Office Word</Application>
  <DocSecurity>0</DocSecurity>
  <Lines>60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4</cp:revision>
  <cp:lastPrinted>2026-05-18T00:49:00Z</cp:lastPrinted>
  <dcterms:created xsi:type="dcterms:W3CDTF">2026-05-18T00:21:00Z</dcterms:created>
  <dcterms:modified xsi:type="dcterms:W3CDTF">2026-05-18T21:29:00Z</dcterms:modified>
</cp:coreProperties>
</file>