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5C6DB" w14:textId="77777777" w:rsidR="00B90597" w:rsidRDefault="00000000">
      <w:pPr>
        <w:jc w:val="center"/>
      </w:pPr>
      <w:r>
        <w:rPr>
          <w:noProof/>
        </w:rPr>
        <w:drawing>
          <wp:inline distT="0" distB="0" distL="0" distR="0" wp14:anchorId="3ACA3C62" wp14:editId="7B7B3F7C">
            <wp:extent cx="5486400" cy="11906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7AAD7B" w14:textId="77777777" w:rsidR="00B90597" w:rsidRDefault="00000000">
      <w:pPr>
        <w:pStyle w:val="Title"/>
        <w:jc w:val="center"/>
      </w:pPr>
      <w:r>
        <w:rPr>
          <w:color w:val="A41E21"/>
        </w:rPr>
        <w:t>Quest Academy</w:t>
      </w:r>
      <w:r>
        <w:rPr>
          <w:color w:val="A41E21"/>
        </w:rPr>
        <w:br/>
        <w:t>Board Meeting Agenda</w:t>
      </w:r>
    </w:p>
    <w:p w14:paraId="285E0D12" w14:textId="77777777" w:rsidR="00B90597" w:rsidRDefault="00000000">
      <w:pPr>
        <w:spacing w:after="0"/>
      </w:pPr>
      <w:r>
        <w:rPr>
          <w:b/>
          <w:bCs/>
          <w:color w:val="A41E21"/>
        </w:rPr>
        <w:t xml:space="preserve">Date: </w:t>
      </w:r>
      <w:r>
        <w:t>May 21, 2026</w:t>
      </w:r>
    </w:p>
    <w:p w14:paraId="3B2826A8" w14:textId="77777777" w:rsidR="00B90597" w:rsidRDefault="00000000">
      <w:pPr>
        <w:spacing w:after="0"/>
      </w:pPr>
      <w:r>
        <w:rPr>
          <w:b/>
          <w:bCs/>
          <w:color w:val="A41E21"/>
        </w:rPr>
        <w:t xml:space="preserve">Time: </w:t>
      </w:r>
      <w:r>
        <w:t>6:00 PM</w:t>
      </w:r>
    </w:p>
    <w:p w14:paraId="0E5FE0F0" w14:textId="77777777" w:rsidR="00B90597" w:rsidRDefault="00000000">
      <w:pPr>
        <w:spacing w:after="0"/>
      </w:pPr>
      <w:r>
        <w:rPr>
          <w:b/>
          <w:bCs/>
          <w:color w:val="A41E21"/>
        </w:rPr>
        <w:t xml:space="preserve">Location: </w:t>
      </w:r>
      <w:r>
        <w:t>4862 W 4000 S, West Haven, UT 84401- Q2 Conference Room</w:t>
      </w:r>
    </w:p>
    <w:p w14:paraId="0F450BDE" w14:textId="77777777" w:rsidR="00B90597" w:rsidRDefault="00000000">
      <w:pPr>
        <w:pStyle w:val="Heading1"/>
      </w:pPr>
      <w:r>
        <w:rPr>
          <w:color w:val="A41E21"/>
        </w:rPr>
        <w:t>Mission Statement</w:t>
      </w:r>
    </w:p>
    <w:p w14:paraId="66E4EB5C" w14:textId="77777777" w:rsidR="00B90597" w:rsidRDefault="00000000">
      <w:r>
        <w:t>Quest Academy is committed to providing students with a challenging, technology‑rich learning environment that empowers young citizens to become leaders prepared to thrive in an evolving global community.</w:t>
      </w:r>
    </w:p>
    <w:p w14:paraId="77260C99" w14:textId="77777777" w:rsidR="00B90597" w:rsidRDefault="00000000">
      <w:pPr>
        <w:pStyle w:val="Heading1"/>
      </w:pPr>
      <w:r>
        <w:rPr>
          <w:color w:val="A41E21"/>
        </w:rPr>
        <w:t>Board Priorities</w:t>
      </w:r>
    </w:p>
    <w:p w14:paraId="09BE442B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State Accountability</w:t>
      </w:r>
    </w:p>
    <w:p w14:paraId="6349DF64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Fiscally Sound Operations</w:t>
      </w:r>
    </w:p>
    <w:p w14:paraId="240BDAE4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Personalized/Individualized Learning</w:t>
      </w:r>
    </w:p>
    <w:p w14:paraId="75D93551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Brand Awareness</w:t>
      </w:r>
    </w:p>
    <w:p w14:paraId="28DF521F" w14:textId="77777777" w:rsidR="00B90597" w:rsidRDefault="00000000">
      <w:pPr>
        <w:pStyle w:val="Heading1"/>
      </w:pPr>
      <w:r>
        <w:rPr>
          <w:color w:val="A41E21"/>
        </w:rPr>
        <w:t>Call to Order</w:t>
      </w:r>
    </w:p>
    <w:p w14:paraId="1A5E461B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Steve Reeve</w:t>
      </w:r>
    </w:p>
    <w:p w14:paraId="2DB4414B" w14:textId="77777777" w:rsidR="00B90597" w:rsidRDefault="00000000">
      <w:pPr>
        <w:pStyle w:val="Heading1"/>
      </w:pPr>
      <w:r>
        <w:rPr>
          <w:color w:val="A41E21"/>
        </w:rPr>
        <w:t xml:space="preserve">Public Comment </w:t>
      </w:r>
      <w:r>
        <w:rPr>
          <w:rFonts w:ascii="Cambria" w:eastAsia="Cambria" w:hAnsi="Cambria" w:cs="Cambria"/>
          <w:b w:val="0"/>
          <w:bCs w:val="0"/>
          <w:color w:val="000000"/>
          <w:sz w:val="22"/>
          <w:szCs w:val="22"/>
        </w:rPr>
        <w:t xml:space="preserve">(Comments are limited to three minutes per individual) </w:t>
      </w:r>
    </w:p>
    <w:p w14:paraId="773998A9" w14:textId="77777777" w:rsidR="00B90597" w:rsidRDefault="00000000">
      <w:pPr>
        <w:pStyle w:val="Heading1"/>
      </w:pPr>
      <w:r>
        <w:rPr>
          <w:color w:val="A41E21"/>
        </w:rPr>
        <w:t>Consent Items</w:t>
      </w:r>
    </w:p>
    <w:p w14:paraId="77A270FF" w14:textId="77777777" w:rsidR="00B90597" w:rsidRDefault="00000000">
      <w:pPr>
        <w:numPr>
          <w:ilvl w:val="0"/>
          <w:numId w:val="1"/>
        </w:numPr>
        <w:spacing w:after="0"/>
      </w:pPr>
      <w:r>
        <w:t xml:space="preserve">Approval of Apr. 14, 2026, Board Meeting Minutes </w:t>
      </w:r>
    </w:p>
    <w:p w14:paraId="2DD5CC2A" w14:textId="77777777" w:rsidR="00B90597" w:rsidRDefault="00B9059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rPr>
          <w:color w:val="000000"/>
        </w:rPr>
      </w:pPr>
    </w:p>
    <w:p w14:paraId="7E0645E4" w14:textId="77777777" w:rsidR="00B9059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A41E21"/>
          <w:sz w:val="28"/>
          <w:szCs w:val="28"/>
        </w:rPr>
        <w:t>Reports</w:t>
      </w:r>
    </w:p>
    <w:p w14:paraId="51B4257A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Administrative Report</w:t>
      </w:r>
    </w:p>
    <w:p w14:paraId="070E97A9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rPr>
          <w:color w:val="000000"/>
        </w:rPr>
        <w:t>State of the School</w:t>
      </w:r>
    </w:p>
    <w:p w14:paraId="55DCD5CE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/>
      </w:pPr>
      <w:r>
        <w:rPr>
          <w:color w:val="000000"/>
        </w:rPr>
        <w:lastRenderedPageBreak/>
        <w:t>Positive Behavior Report</w:t>
      </w:r>
    </w:p>
    <w:p w14:paraId="14032E82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/>
      </w:pPr>
      <w:r>
        <w:t>Title IX Report</w:t>
      </w:r>
    </w:p>
    <w:p w14:paraId="591BEF91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/>
      </w:pPr>
      <w:r>
        <w:rPr>
          <w:color w:val="000000"/>
        </w:rPr>
        <w:t>Enrollment</w:t>
      </w:r>
    </w:p>
    <w:p w14:paraId="1FC26C50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/>
      </w:pPr>
      <w:r>
        <w:rPr>
          <w:color w:val="000000"/>
        </w:rPr>
        <w:t>Staffing Changes</w:t>
      </w:r>
    </w:p>
    <w:p w14:paraId="00C1FC5A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Financial Report</w:t>
      </w:r>
    </w:p>
    <w:p w14:paraId="2CFAC085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/>
      </w:pPr>
      <w:r>
        <w:rPr>
          <w:color w:val="000000"/>
        </w:rPr>
        <w:t>Fraud Risk Assessment</w:t>
      </w:r>
    </w:p>
    <w:p w14:paraId="2AB86E28" w14:textId="77777777" w:rsidR="00B90597" w:rsidRDefault="00000000">
      <w:pPr>
        <w:pStyle w:val="Heading1"/>
        <w:rPr>
          <w:color w:val="A41E21"/>
        </w:rPr>
      </w:pPr>
      <w:r>
        <w:rPr>
          <w:color w:val="A41E21"/>
        </w:rPr>
        <w:t>Closed Session</w:t>
      </w:r>
    </w:p>
    <w:p w14:paraId="0066D096" w14:textId="77777777" w:rsidR="00B90597" w:rsidRDefault="00000000">
      <w:r>
        <w:rPr>
          <w:rFonts w:ascii="Open Sans" w:eastAsia="Open Sans" w:hAnsi="Open Sans" w:cs="Open Sans"/>
          <w:color w:val="000000"/>
          <w:sz w:val="20"/>
          <w:szCs w:val="20"/>
        </w:rPr>
        <w:t>Purpose: Discussion of the character, professional competence, or physical or mental health of an individual, pursuant to Utah Code §52-4-205.</w:t>
      </w:r>
    </w:p>
    <w:p w14:paraId="035CB05F" w14:textId="77777777" w:rsidR="00B90597" w:rsidRDefault="00000000">
      <w:pPr>
        <w:pStyle w:val="Heading1"/>
      </w:pPr>
      <w:r>
        <w:rPr>
          <w:color w:val="A41E21"/>
        </w:rPr>
        <w:t>Voting &amp; Discussion Items</w:t>
      </w:r>
    </w:p>
    <w:p w14:paraId="15E6EC3E" w14:textId="77777777" w:rsidR="00B905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"/>
        <w:ind w:left="1080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b/>
          <w:bCs/>
          <w:sz w:val="24"/>
          <w:szCs w:val="24"/>
        </w:rPr>
        <w:t>LEGISLATIVE UPDATE</w:t>
      </w:r>
    </w:p>
    <w:p w14:paraId="5701C7CF" w14:textId="77777777" w:rsidR="00B905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"/>
        <w:ind w:left="1080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b/>
          <w:bCs/>
          <w:color w:val="000000"/>
          <w:sz w:val="24"/>
          <w:szCs w:val="24"/>
        </w:rPr>
        <w:t>REVIEW &amp; SIGN</w:t>
      </w:r>
      <w:r>
        <w:rPr>
          <w:color w:val="000000"/>
          <w:sz w:val="24"/>
          <w:szCs w:val="24"/>
        </w:rPr>
        <w:t>:</w:t>
      </w:r>
      <w:r>
        <w:rPr>
          <w:color w:val="000000"/>
        </w:rPr>
        <w:t xml:space="preserve"> Quest Academy Board Member </w:t>
      </w:r>
      <w:r>
        <w:t>Annual Commitment to</w:t>
      </w:r>
      <w:r>
        <w:rPr>
          <w:color w:val="000000"/>
        </w:rPr>
        <w:t xml:space="preserve"> Ethical Behavior</w:t>
      </w:r>
    </w:p>
    <w:p w14:paraId="7A5B31D4" w14:textId="77777777" w:rsidR="00B905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"/>
        <w:ind w:left="108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POLICIES</w:t>
      </w:r>
    </w:p>
    <w:p w14:paraId="179385DC" w14:textId="77777777" w:rsidR="00B90597" w:rsidRDefault="00000000">
      <w:pPr>
        <w:numPr>
          <w:ilvl w:val="1"/>
          <w:numId w:val="3"/>
        </w:numPr>
        <w:spacing w:after="120"/>
        <w:rPr>
          <w:b/>
          <w:bCs/>
        </w:rPr>
      </w:pPr>
      <w:r>
        <w:rPr>
          <w:b/>
          <w:bCs/>
          <w:sz w:val="24"/>
          <w:szCs w:val="24"/>
        </w:rPr>
        <w:t>NEW POLICIES: Review and Approve</w:t>
      </w:r>
    </w:p>
    <w:p w14:paraId="1182F582" w14:textId="77777777" w:rsidR="00B90597" w:rsidRDefault="00000000">
      <w:pPr>
        <w:numPr>
          <w:ilvl w:val="2"/>
          <w:numId w:val="3"/>
        </w:numPr>
      </w:pPr>
      <w:r>
        <w:t>Approval of Board Member Oath of Office Policy</w:t>
      </w:r>
    </w:p>
    <w:p w14:paraId="6811329F" w14:textId="77777777" w:rsidR="00B90597" w:rsidRDefault="00000000">
      <w:pPr>
        <w:numPr>
          <w:ilvl w:val="2"/>
          <w:numId w:val="3"/>
        </w:numPr>
      </w:pPr>
      <w:r>
        <w:t>Approval of Cybersecurity Policy</w:t>
      </w:r>
    </w:p>
    <w:p w14:paraId="76CFF904" w14:textId="77777777" w:rsidR="00B90597" w:rsidRDefault="00000000">
      <w:pPr>
        <w:numPr>
          <w:ilvl w:val="2"/>
          <w:numId w:val="3"/>
        </w:numPr>
      </w:pPr>
      <w:r>
        <w:t>Approval of Artificial Intelligence (AI) Use Policy</w:t>
      </w:r>
    </w:p>
    <w:p w14:paraId="239106F1" w14:textId="77777777" w:rsidR="00B90597" w:rsidRDefault="00000000">
      <w:pPr>
        <w:numPr>
          <w:ilvl w:val="2"/>
          <w:numId w:val="3"/>
        </w:numPr>
      </w:pPr>
      <w:r>
        <w:t>Approval of Cardiac Emergency Response Plan Policy</w:t>
      </w:r>
    </w:p>
    <w:p w14:paraId="0DC40207" w14:textId="77777777" w:rsidR="00B90597" w:rsidRDefault="00000000">
      <w:pPr>
        <w:numPr>
          <w:ilvl w:val="2"/>
          <w:numId w:val="3"/>
        </w:numPr>
      </w:pPr>
      <w:r>
        <w:t>Approval of Dyslexia Screening and Intervention Policy</w:t>
      </w:r>
    </w:p>
    <w:p w14:paraId="338E7C0B" w14:textId="77777777" w:rsidR="00B90597" w:rsidRDefault="00000000">
      <w:pPr>
        <w:numPr>
          <w:ilvl w:val="2"/>
          <w:numId w:val="3"/>
        </w:numPr>
      </w:pPr>
      <w:r>
        <w:t>Approval of Noncurricular Clubs / Equal Access Policy</w:t>
      </w:r>
    </w:p>
    <w:p w14:paraId="7C397FFE" w14:textId="77777777" w:rsidR="00B90597" w:rsidRDefault="00000000">
      <w:pPr>
        <w:numPr>
          <w:ilvl w:val="2"/>
          <w:numId w:val="3"/>
        </w:numPr>
      </w:pPr>
      <w:r>
        <w:t>Approval of Parental, Postpartum, Adoption, and Foster Leave Policy</w:t>
      </w:r>
    </w:p>
    <w:p w14:paraId="44F036D9" w14:textId="77777777" w:rsidR="00B90597" w:rsidRDefault="00000000">
      <w:pPr>
        <w:numPr>
          <w:ilvl w:val="2"/>
          <w:numId w:val="3"/>
        </w:numPr>
      </w:pPr>
      <w:r>
        <w:t>Approval of Restraint, Seclusion, and LRBI Policy</w:t>
      </w:r>
    </w:p>
    <w:p w14:paraId="4E74FB2C" w14:textId="77777777" w:rsidR="00B90597" w:rsidRDefault="00000000">
      <w:pPr>
        <w:numPr>
          <w:ilvl w:val="2"/>
          <w:numId w:val="3"/>
        </w:numPr>
      </w:pPr>
      <w:r>
        <w:t>Approval of School Security (School Security Act) Policy</w:t>
      </w:r>
    </w:p>
    <w:p w14:paraId="78D4A6BD" w14:textId="77777777" w:rsidR="00B90597" w:rsidRDefault="00000000">
      <w:pPr>
        <w:numPr>
          <w:ilvl w:val="2"/>
          <w:numId w:val="3"/>
        </w:numPr>
      </w:pPr>
      <w:r>
        <w:t>Approval of Threat Assessment Policy</w:t>
      </w:r>
    </w:p>
    <w:p w14:paraId="110DA61C" w14:textId="77777777" w:rsidR="00B90597" w:rsidRDefault="00000000">
      <w:pPr>
        <w:numPr>
          <w:ilvl w:val="2"/>
          <w:numId w:val="3"/>
        </w:numPr>
      </w:pPr>
      <w:r>
        <w:t>Approval of TSSA Calculation and Distribution Policy</w:t>
      </w:r>
    </w:p>
    <w:p w14:paraId="53AA46FA" w14:textId="77777777" w:rsidR="00B90597" w:rsidRDefault="00000000">
      <w:pPr>
        <w:numPr>
          <w:ilvl w:val="2"/>
          <w:numId w:val="3"/>
        </w:numPr>
      </w:pPr>
      <w:r>
        <w:t>Approval of Elementary and Secondary School General Core Policy</w:t>
      </w:r>
    </w:p>
    <w:p w14:paraId="4671D79C" w14:textId="77777777" w:rsidR="00B90597" w:rsidRDefault="00000000">
      <w:pPr>
        <w:numPr>
          <w:ilvl w:val="1"/>
          <w:numId w:val="3"/>
        </w:numPr>
        <w:spacing w:after="120"/>
        <w:rPr>
          <w:b/>
          <w:bCs/>
        </w:rPr>
      </w:pPr>
      <w:r>
        <w:rPr>
          <w:b/>
          <w:bCs/>
        </w:rPr>
        <w:t>MODIFIED POLICIES: Review and Approve</w:t>
      </w:r>
    </w:p>
    <w:p w14:paraId="18696001" w14:textId="77777777" w:rsidR="00B90597" w:rsidRDefault="00000000">
      <w:pPr>
        <w:numPr>
          <w:ilvl w:val="2"/>
          <w:numId w:val="3"/>
        </w:numPr>
      </w:pPr>
      <w:r>
        <w:lastRenderedPageBreak/>
        <w:t>Approval of Parent and Family Engagement Policy</w:t>
      </w:r>
    </w:p>
    <w:p w14:paraId="1D94C229" w14:textId="77777777" w:rsidR="00B90597" w:rsidRDefault="00000000">
      <w:pPr>
        <w:numPr>
          <w:ilvl w:val="2"/>
          <w:numId w:val="3"/>
        </w:numPr>
        <w:spacing w:before="3"/>
      </w:pPr>
      <w:r>
        <w:t>Approval of Wellness Policy</w:t>
      </w:r>
    </w:p>
    <w:p w14:paraId="6EE9506B" w14:textId="77777777" w:rsidR="00B90597" w:rsidRDefault="00000000">
      <w:pPr>
        <w:numPr>
          <w:ilvl w:val="2"/>
          <w:numId w:val="3"/>
        </w:numPr>
      </w:pPr>
      <w:r>
        <w:t xml:space="preserve">Approval of Absenteeism and Truancy Prevention Policy </w:t>
      </w:r>
    </w:p>
    <w:p w14:paraId="07BF1B8D" w14:textId="77777777" w:rsidR="00B90597" w:rsidRDefault="00000000">
      <w:pPr>
        <w:numPr>
          <w:ilvl w:val="2"/>
          <w:numId w:val="3"/>
        </w:numPr>
      </w:pPr>
      <w:r>
        <w:t>Approval of Acceptable Use / Electronic Device Use Policy</w:t>
      </w:r>
    </w:p>
    <w:p w14:paraId="49909B4E" w14:textId="77777777" w:rsidR="00B90597" w:rsidRDefault="00000000">
      <w:pPr>
        <w:numPr>
          <w:ilvl w:val="2"/>
          <w:numId w:val="3"/>
        </w:numPr>
      </w:pPr>
      <w:r>
        <w:t>Approval of Criminal Background Check / Arrest Reporting Policy</w:t>
      </w:r>
    </w:p>
    <w:p w14:paraId="4BA2EA2F" w14:textId="77777777" w:rsidR="00B90597" w:rsidRDefault="00000000">
      <w:pPr>
        <w:numPr>
          <w:ilvl w:val="2"/>
          <w:numId w:val="3"/>
        </w:numPr>
      </w:pPr>
      <w:r>
        <w:t>Approval of LEA-Specific Educator License Policy</w:t>
      </w:r>
    </w:p>
    <w:p w14:paraId="43FEE7AA" w14:textId="77777777" w:rsidR="00B90597" w:rsidRDefault="00000000">
      <w:pPr>
        <w:numPr>
          <w:ilvl w:val="2"/>
          <w:numId w:val="3"/>
        </w:numPr>
      </w:pPr>
      <w:r>
        <w:t>Approval of Internet Safety Policy (CIPA)</w:t>
      </w:r>
    </w:p>
    <w:p w14:paraId="250A2F63" w14:textId="77777777" w:rsidR="00B90597" w:rsidRDefault="00000000">
      <w:pPr>
        <w:numPr>
          <w:ilvl w:val="2"/>
          <w:numId w:val="3"/>
        </w:numPr>
      </w:pPr>
      <w:r>
        <w:t>Approval of Meal Charge Policy</w:t>
      </w:r>
    </w:p>
    <w:p w14:paraId="12C8BF83" w14:textId="77777777" w:rsidR="00B90597" w:rsidRDefault="00000000">
      <w:pPr>
        <w:numPr>
          <w:ilvl w:val="2"/>
          <w:numId w:val="3"/>
        </w:numPr>
      </w:pPr>
      <w:r>
        <w:t>Approval of Open Enrollment / Lottery Policy</w:t>
      </w:r>
    </w:p>
    <w:p w14:paraId="3A67B033" w14:textId="77777777" w:rsidR="00B90597" w:rsidRDefault="00000000">
      <w:pPr>
        <w:numPr>
          <w:ilvl w:val="2"/>
          <w:numId w:val="3"/>
        </w:numPr>
      </w:pPr>
      <w:r>
        <w:t>Approval of Religious Expression in Public Schools Policy</w:t>
      </w:r>
    </w:p>
    <w:p w14:paraId="36DF636D" w14:textId="77777777" w:rsidR="00B90597" w:rsidRDefault="00000000">
      <w:pPr>
        <w:numPr>
          <w:ilvl w:val="2"/>
          <w:numId w:val="3"/>
        </w:numPr>
      </w:pPr>
      <w:r>
        <w:t>Approval of School Fees Policy</w:t>
      </w:r>
    </w:p>
    <w:p w14:paraId="32F630B4" w14:textId="77777777" w:rsidR="00B90597" w:rsidRDefault="00000000">
      <w:pPr>
        <w:numPr>
          <w:ilvl w:val="2"/>
          <w:numId w:val="3"/>
        </w:numPr>
      </w:pPr>
      <w:r>
        <w:t>Approval of Student Conduct &amp; Discipline Policy</w:t>
      </w:r>
    </w:p>
    <w:p w14:paraId="29B736A5" w14:textId="77777777" w:rsidR="00B90597" w:rsidRDefault="00000000">
      <w:pPr>
        <w:numPr>
          <w:ilvl w:val="2"/>
          <w:numId w:val="3"/>
        </w:numPr>
      </w:pPr>
      <w:r>
        <w:t>Approval of Student Data Privacy &amp; Security Policy + Data Governance Plan</w:t>
      </w:r>
    </w:p>
    <w:p w14:paraId="74B815D4" w14:textId="77777777" w:rsidR="00B90597" w:rsidRDefault="00000000">
      <w:pPr>
        <w:numPr>
          <w:ilvl w:val="2"/>
          <w:numId w:val="3"/>
        </w:numPr>
      </w:pPr>
      <w:r>
        <w:t>Approval of Health and Welfare Policy</w:t>
      </w:r>
    </w:p>
    <w:p w14:paraId="552A6791" w14:textId="77777777" w:rsidR="00B90597" w:rsidRDefault="00000000">
      <w:pPr>
        <w:numPr>
          <w:ilvl w:val="2"/>
          <w:numId w:val="3"/>
        </w:numPr>
      </w:pPr>
      <w:r>
        <w:t>Approval of Student Credit Policy</w:t>
      </w:r>
    </w:p>
    <w:p w14:paraId="56D401C3" w14:textId="77777777" w:rsidR="00B90597" w:rsidRDefault="00000000">
      <w:pPr>
        <w:numPr>
          <w:ilvl w:val="2"/>
          <w:numId w:val="3"/>
        </w:numPr>
      </w:pPr>
      <w:r>
        <w:t>Approval of Government Records Access Management Act (GRAMA) Policy</w:t>
      </w:r>
    </w:p>
    <w:p w14:paraId="1E5478BF" w14:textId="77777777" w:rsidR="00B90597" w:rsidRDefault="00000000">
      <w:pPr>
        <w:numPr>
          <w:ilvl w:val="2"/>
          <w:numId w:val="3"/>
        </w:numPr>
      </w:pPr>
      <w:r>
        <w:t xml:space="preserve">Approval of Special Education Policies &amp; Procedures Manual </w:t>
      </w:r>
    </w:p>
    <w:p w14:paraId="29A9083C" w14:textId="77777777" w:rsidR="00B90597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" w:after="0"/>
        <w:ind w:left="1980"/>
        <w:rPr>
          <w:b/>
          <w:bCs/>
          <w:color w:val="000000"/>
        </w:rPr>
      </w:pPr>
      <w:r>
        <w:rPr>
          <w:b/>
          <w:bCs/>
        </w:rPr>
        <w:t xml:space="preserve">ANNUAL POLICY </w:t>
      </w:r>
      <w:r>
        <w:rPr>
          <w:b/>
          <w:bCs/>
          <w:color w:val="000000"/>
        </w:rPr>
        <w:t xml:space="preserve">REVIEW: </w:t>
      </w:r>
    </w:p>
    <w:p w14:paraId="54ADBF43" w14:textId="77777777" w:rsidR="00B90597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</w:rPr>
      </w:pPr>
      <w:r>
        <w:rPr>
          <w:color w:val="000000"/>
        </w:rPr>
        <w:t>Salary Supplement for Highly Needed Educators Program Policy</w:t>
      </w:r>
    </w:p>
    <w:p w14:paraId="288F4289" w14:textId="77777777" w:rsidR="00B90597" w:rsidRDefault="00000000">
      <w:pPr>
        <w:numPr>
          <w:ilvl w:val="0"/>
          <w:numId w:val="4"/>
        </w:numPr>
      </w:pPr>
      <w:r>
        <w:t>Approval of Emergency Preparedness &amp; Recovery Plan</w:t>
      </w:r>
    </w:p>
    <w:p w14:paraId="1AF84967" w14:textId="77777777" w:rsidR="00B90597" w:rsidRDefault="00000000">
      <w:pPr>
        <w:numPr>
          <w:ilvl w:val="0"/>
          <w:numId w:val="4"/>
        </w:numPr>
      </w:pPr>
      <w:r>
        <w:rPr>
          <w:color w:val="000000"/>
        </w:rPr>
        <w:t xml:space="preserve">Approval of Mental Health Grant </w:t>
      </w:r>
    </w:p>
    <w:p w14:paraId="4224C0C5" w14:textId="77777777" w:rsidR="00B90597" w:rsidRDefault="00000000">
      <w:pPr>
        <w:numPr>
          <w:ilvl w:val="0"/>
          <w:numId w:val="4"/>
        </w:numPr>
      </w:pPr>
      <w:r>
        <w:t xml:space="preserve">Approval of </w:t>
      </w:r>
      <w:r>
        <w:rPr>
          <w:color w:val="000000"/>
        </w:rPr>
        <w:t>Board Member Terms, Roles, and Elected Officers</w:t>
      </w:r>
    </w:p>
    <w:p w14:paraId="170422EE" w14:textId="77777777" w:rsidR="00B90597" w:rsidRDefault="00000000">
      <w:pPr>
        <w:numPr>
          <w:ilvl w:val="0"/>
          <w:numId w:val="4"/>
        </w:numPr>
      </w:pPr>
      <w:r>
        <w:rPr>
          <w:color w:val="000000"/>
        </w:rPr>
        <w:t>Approval of Sexual Education Committee</w:t>
      </w:r>
    </w:p>
    <w:p w14:paraId="14BCC461" w14:textId="77777777" w:rsidR="00B90597" w:rsidRDefault="00000000">
      <w:pPr>
        <w:numPr>
          <w:ilvl w:val="0"/>
          <w:numId w:val="4"/>
        </w:numPr>
      </w:pPr>
      <w:r>
        <w:rPr>
          <w:color w:val="000000"/>
        </w:rPr>
        <w:t>Approval of Teacher and Student Success (TSSA) Plan</w:t>
      </w:r>
    </w:p>
    <w:p w14:paraId="28C66E65" w14:textId="77777777" w:rsidR="00B90597" w:rsidRDefault="00000000">
      <w:pPr>
        <w:numPr>
          <w:ilvl w:val="0"/>
          <w:numId w:val="4"/>
        </w:numPr>
      </w:pPr>
      <w:r>
        <w:rPr>
          <w:color w:val="000000"/>
        </w:rPr>
        <w:t>Approval of Director Employment Agreement and Compensation</w:t>
      </w:r>
    </w:p>
    <w:p w14:paraId="5F85D229" w14:textId="1602A32A" w:rsidR="00B90597" w:rsidRDefault="00000000">
      <w:pPr>
        <w:numPr>
          <w:ilvl w:val="0"/>
          <w:numId w:val="4"/>
        </w:numPr>
      </w:pPr>
      <w:r>
        <w:rPr>
          <w:color w:val="000000"/>
        </w:rPr>
        <w:lastRenderedPageBreak/>
        <w:t>Audit Engagement Letter</w:t>
      </w:r>
    </w:p>
    <w:p w14:paraId="2BDC54F3" w14:textId="77777777" w:rsidR="00B90597" w:rsidRDefault="00000000">
      <w:pPr>
        <w:numPr>
          <w:ilvl w:val="0"/>
          <w:numId w:val="4"/>
        </w:numPr>
      </w:pPr>
      <w:r>
        <w:t xml:space="preserve">Approval of </w:t>
      </w:r>
      <w:r>
        <w:rPr>
          <w:color w:val="000000"/>
        </w:rPr>
        <w:t>Final Amended Budget 2025/2026 </w:t>
      </w:r>
    </w:p>
    <w:p w14:paraId="3EB3B0E4" w14:textId="77777777" w:rsidR="00B90597" w:rsidRDefault="00000000">
      <w:pPr>
        <w:numPr>
          <w:ilvl w:val="0"/>
          <w:numId w:val="4"/>
        </w:numPr>
      </w:pPr>
      <w:r>
        <w:t xml:space="preserve">Approval of </w:t>
      </w:r>
      <w:r>
        <w:rPr>
          <w:color w:val="000000"/>
        </w:rPr>
        <w:t>Proposed Budget 2026/2027  </w:t>
      </w:r>
    </w:p>
    <w:p w14:paraId="0E95E0AA" w14:textId="77777777" w:rsidR="00B90597" w:rsidRDefault="00000000">
      <w:pPr>
        <w:numPr>
          <w:ilvl w:val="0"/>
          <w:numId w:val="4"/>
        </w:numPr>
        <w:spacing w:before="200" w:after="0"/>
      </w:pPr>
      <w:r>
        <w:t>Approval of the Expenditures for the Relocation and Installation of a Portable.</w:t>
      </w:r>
    </w:p>
    <w:p w14:paraId="26D89853" w14:textId="77777777" w:rsidR="00B90597" w:rsidRDefault="00000000">
      <w:pPr>
        <w:numPr>
          <w:ilvl w:val="0"/>
          <w:numId w:val="4"/>
        </w:numPr>
        <w:spacing w:before="200" w:after="0"/>
        <w:rPr>
          <w:b/>
          <w:bCs/>
        </w:rPr>
      </w:pPr>
      <w:r>
        <w:rPr>
          <w:b/>
          <w:bCs/>
          <w:color w:val="000000"/>
        </w:rPr>
        <w:t>BOARD TRAINING: </w:t>
      </w:r>
    </w:p>
    <w:p w14:paraId="5E587554" w14:textId="77777777" w:rsidR="00B90597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1980"/>
        <w:rPr>
          <w:color w:val="000000"/>
        </w:rPr>
      </w:pPr>
      <w:r>
        <w:rPr>
          <w:color w:val="000000"/>
        </w:rPr>
        <w:t>Open and Public Meetings Act Training</w:t>
      </w:r>
    </w:p>
    <w:p w14:paraId="0299F4CE" w14:textId="77777777" w:rsidR="00B90597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1980"/>
        <w:rPr>
          <w:color w:val="000000"/>
        </w:rPr>
      </w:pPr>
      <w:r>
        <w:rPr>
          <w:color w:val="000000"/>
        </w:rPr>
        <w:t>Sex Ed. Assurances Local Health Dept. Data</w:t>
      </w:r>
    </w:p>
    <w:p w14:paraId="67513BC8" w14:textId="77777777" w:rsidR="00B90597" w:rsidRDefault="00000000">
      <w:pPr>
        <w:pStyle w:val="Heading1"/>
        <w:spacing w:before="0"/>
      </w:pPr>
      <w:r>
        <w:rPr>
          <w:color w:val="A41E21"/>
        </w:rPr>
        <w:t>Calendaring</w:t>
      </w:r>
    </w:p>
    <w:p w14:paraId="326F434C" w14:textId="77777777" w:rsidR="00B90597" w:rsidRDefault="00000000">
      <w:pPr>
        <w:pStyle w:val="Heading1"/>
        <w:spacing w:before="0"/>
      </w:pPr>
      <w:r>
        <w:rPr>
          <w:rFonts w:ascii="Cambria" w:eastAsia="Cambria" w:hAnsi="Cambria" w:cs="Cambria"/>
          <w:b w:val="0"/>
          <w:bCs w:val="0"/>
          <w:color w:val="000000"/>
          <w:sz w:val="22"/>
          <w:szCs w:val="22"/>
        </w:rPr>
        <w:t>2026/2027 Board Meeting Schedule</w:t>
      </w:r>
    </w:p>
    <w:p w14:paraId="71758AB4" w14:textId="77777777" w:rsidR="00B90597" w:rsidRDefault="00000000">
      <w:pPr>
        <w:pStyle w:val="Heading1"/>
      </w:pPr>
      <w:r>
        <w:rPr>
          <w:color w:val="A41E21"/>
        </w:rPr>
        <w:t>Adjournment</w:t>
      </w:r>
    </w:p>
    <w:p w14:paraId="45572243" w14:textId="77777777" w:rsidR="00B90597" w:rsidRDefault="00000000">
      <w:r>
        <w:t>The meeting will adjourn upon completion of all agenda items.</w:t>
      </w:r>
    </w:p>
    <w:sectPr w:rsidR="00B9059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A19E7" w14:textId="77777777" w:rsidR="003E4AB1" w:rsidRDefault="003E4AB1">
      <w:pPr>
        <w:spacing w:after="0" w:line="240" w:lineRule="auto"/>
      </w:pPr>
      <w:r>
        <w:separator/>
      </w:r>
    </w:p>
  </w:endnote>
  <w:endnote w:type="continuationSeparator" w:id="0">
    <w:p w14:paraId="40358F4C" w14:textId="77777777" w:rsidR="003E4AB1" w:rsidRDefault="003E4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EE5FEAF-E299-4BCA-BCE2-43674F5EEA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1BDE567-E457-4310-ADC1-F75EFBDAEC32}"/>
    <w:embedBold r:id="rId3" w:fontKey="{779F1CDE-3203-499E-BB5E-FC1CF76D68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5ED0E4B-3CC7-489D-8ED8-6C8230F1CD87}"/>
    <w:embedBold r:id="rId5" w:fontKey="{8BA3A487-9CD4-4258-B77F-0C9B94FDDE45}"/>
    <w:embedItalic r:id="rId6" w:fontKey="{10616E8D-08D8-4750-A3B0-3DD9A82A82BD}"/>
    <w:embedBoldItalic r:id="rId7" w:fontKey="{2F84BF1C-5BC9-441F-8E10-99DD5F7EE8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A3FC73FF-E4CF-498F-ACD6-8188E0384FE0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1A6C2051-B03F-49EC-B9D8-9BB248BAF9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95431" w14:textId="77777777" w:rsidR="00071790" w:rsidRDefault="000717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3A02F" w14:textId="77777777" w:rsidR="00B905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5C7043C" wp14:editId="4EFA572D">
              <wp:simplePos x="0" y="0"/>
              <wp:positionH relativeFrom="column">
                <wp:posOffset>-904871</wp:posOffset>
              </wp:positionH>
              <wp:positionV relativeFrom="paragraph">
                <wp:posOffset>-139606</wp:posOffset>
              </wp:positionV>
              <wp:extent cx="6825343" cy="55245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42854" y="3513300"/>
                        <a:ext cx="6806293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EF29F8" w14:textId="77777777" w:rsidR="00B90597" w:rsidRDefault="00000000">
                          <w:pPr>
                            <w:spacing w:after="0"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smallCaps/>
                              <w:color w:val="4F81BD"/>
                              <w:sz w:val="18"/>
                            </w:rPr>
                            <w:t xml:space="preserve">     </w:t>
                          </w:r>
                          <w:r>
                            <w:rPr>
                              <w:b/>
                              <w:color w:val="A41E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>In compliance with the Americans with Disabilities Act, individuals requiring special accommodations—including auxiliary communicative aids and services—should contact Quest Academy at 801‑731‑9859 at least three working days prior to the meeting.</w:t>
                          </w:r>
                        </w:p>
                        <w:p w14:paraId="1629FA05" w14:textId="77777777" w:rsidR="00B90597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808080"/>
                              <w:sz w:val="18"/>
                            </w:rPr>
                            <w:t>| </w:t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z w:val="18"/>
                            </w:rPr>
                            <w:t>QA Board Meeting</w:t>
                          </w:r>
                        </w:p>
                      </w:txbxContent>
                    </wps:txbx>
                    <wps:bodyPr spcFirstLastPara="1" wrap="square" lIns="0" tIns="45700" rIns="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-904871</wp:posOffset>
              </wp:positionH>
              <wp:positionV relativeFrom="paragraph">
                <wp:posOffset>-139606</wp:posOffset>
              </wp:positionV>
              <wp:extent cx="6825343" cy="55245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25343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7834F" w14:textId="77777777" w:rsidR="00071790" w:rsidRDefault="000717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A9315" w14:textId="77777777" w:rsidR="003E4AB1" w:rsidRDefault="003E4AB1">
      <w:pPr>
        <w:spacing w:after="0" w:line="240" w:lineRule="auto"/>
      </w:pPr>
      <w:r>
        <w:separator/>
      </w:r>
    </w:p>
  </w:footnote>
  <w:footnote w:type="continuationSeparator" w:id="0">
    <w:p w14:paraId="0D8D06C7" w14:textId="77777777" w:rsidR="003E4AB1" w:rsidRDefault="003E4A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BE5F2" w14:textId="77777777" w:rsidR="00071790" w:rsidRDefault="000717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210BD" w14:textId="77777777" w:rsidR="00071790" w:rsidRDefault="000717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2BD87" w14:textId="77777777" w:rsidR="00071790" w:rsidRDefault="000717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2646A"/>
    <w:multiLevelType w:val="multilevel"/>
    <w:tmpl w:val="0CDCA99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2AF4BE2"/>
    <w:multiLevelType w:val="multilevel"/>
    <w:tmpl w:val="A7C499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○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8222004"/>
    <w:multiLevelType w:val="multilevel"/>
    <w:tmpl w:val="0664A8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C124706"/>
    <w:multiLevelType w:val="multilevel"/>
    <w:tmpl w:val="D4F8F03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2485140"/>
    <w:multiLevelType w:val="multilevel"/>
    <w:tmpl w:val="7BDABB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66435501">
    <w:abstractNumId w:val="0"/>
  </w:num>
  <w:num w:numId="2" w16cid:durableId="442920960">
    <w:abstractNumId w:val="2"/>
  </w:num>
  <w:num w:numId="3" w16cid:durableId="1906144315">
    <w:abstractNumId w:val="4"/>
  </w:num>
  <w:num w:numId="4" w16cid:durableId="734861018">
    <w:abstractNumId w:val="3"/>
  </w:num>
  <w:num w:numId="5" w16cid:durableId="7116587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597"/>
    <w:rsid w:val="00071790"/>
    <w:rsid w:val="00300B28"/>
    <w:rsid w:val="0032711F"/>
    <w:rsid w:val="003735D7"/>
    <w:rsid w:val="003E4AB1"/>
    <w:rsid w:val="00476DDD"/>
    <w:rsid w:val="00646D9A"/>
    <w:rsid w:val="00B90597"/>
    <w:rsid w:val="00E75AAD"/>
    <w:rsid w:val="00FC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2FC326"/>
  <w15:docId w15:val="{1F6A0DED-0995-4E57-9D84-22028591B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717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790"/>
  </w:style>
  <w:style w:type="paragraph" w:styleId="Footer">
    <w:name w:val="footer"/>
    <w:basedOn w:val="Normal"/>
    <w:link w:val="FooterChar"/>
    <w:uiPriority w:val="99"/>
    <w:unhideWhenUsed/>
    <w:rsid w:val="000717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49we+2tSzbSPeeYmbNRB1DXqfg==">CgMxLjA4AHIhMV9nREkzTnJkanFoOF94ckFEYTRlZlJWTGY2VWx2Wkxj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506</Words>
  <Characters>2888</Characters>
  <Application>Microsoft Office Word</Application>
  <DocSecurity>0</DocSecurity>
  <Lines>24</Lines>
  <Paragraphs>6</Paragraphs>
  <ScaleCrop>false</ScaleCrop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Nicole Jones</cp:lastModifiedBy>
  <cp:revision>4</cp:revision>
  <dcterms:created xsi:type="dcterms:W3CDTF">2026-05-16T01:35:00Z</dcterms:created>
  <dcterms:modified xsi:type="dcterms:W3CDTF">2026-05-18T14:16:00Z</dcterms:modified>
</cp:coreProperties>
</file>