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DD90" w14:textId="6C3C5F7F" w:rsidR="005C2C12" w:rsidRPr="005C2C12" w:rsidRDefault="005C2C12" w:rsidP="00447F3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C2C12">
        <w:rPr>
          <w:rFonts w:ascii="Times New Roman" w:hAnsi="Times New Roman" w:cs="Times New Roman"/>
          <w:b/>
          <w:bCs/>
        </w:rPr>
        <w:t xml:space="preserve">GLENWOOD TOWN </w:t>
      </w:r>
      <w:r>
        <w:rPr>
          <w:rFonts w:ascii="Times New Roman" w:hAnsi="Times New Roman" w:cs="Times New Roman"/>
          <w:b/>
          <w:bCs/>
        </w:rPr>
        <w:t>COUNCIL</w:t>
      </w:r>
      <w:r w:rsidRPr="005C2C12">
        <w:rPr>
          <w:rFonts w:ascii="Times New Roman" w:hAnsi="Times New Roman" w:cs="Times New Roman"/>
          <w:b/>
          <w:bCs/>
        </w:rPr>
        <w:t xml:space="preserve"> PUBLIC HEARING</w:t>
      </w:r>
    </w:p>
    <w:p w14:paraId="31ACA52C" w14:textId="1B3CE648" w:rsidR="005C2C12" w:rsidRPr="005C2C12" w:rsidRDefault="005C2C12" w:rsidP="005C2C1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 April 8</w:t>
      </w:r>
      <w:r w:rsidRPr="005C2C12">
        <w:rPr>
          <w:rFonts w:ascii="Times New Roman" w:hAnsi="Times New Roman" w:cs="Times New Roman"/>
          <w:b/>
          <w:bCs/>
        </w:rPr>
        <w:t>, 2026</w:t>
      </w:r>
    </w:p>
    <w:p w14:paraId="474943E1" w14:textId="2356EC00" w:rsidR="005C2C12" w:rsidRPr="005C2C12" w:rsidRDefault="005C2C12" w:rsidP="005C2C1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C2C12">
        <w:rPr>
          <w:rFonts w:ascii="Times New Roman" w:hAnsi="Times New Roman" w:cs="Times New Roman"/>
          <w:b/>
          <w:bCs/>
        </w:rPr>
        <w:t xml:space="preserve">Glenwood Town Hall – </w:t>
      </w:r>
      <w:r>
        <w:rPr>
          <w:rFonts w:ascii="Times New Roman" w:hAnsi="Times New Roman" w:cs="Times New Roman"/>
          <w:b/>
          <w:bCs/>
        </w:rPr>
        <w:t>6:45</w:t>
      </w:r>
      <w:r w:rsidRPr="005C2C12">
        <w:rPr>
          <w:rFonts w:ascii="Times New Roman" w:hAnsi="Times New Roman" w:cs="Times New Roman"/>
          <w:b/>
          <w:bCs/>
        </w:rPr>
        <w:t xml:space="preserve"> p.m.</w:t>
      </w:r>
    </w:p>
    <w:p w14:paraId="60BDDFBC" w14:textId="77777777" w:rsidR="005C2C12" w:rsidRPr="005C2C12" w:rsidRDefault="005C2C12" w:rsidP="005C2C1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3D16B2" w14:textId="77777777" w:rsidR="005C2C12" w:rsidRPr="005C2C12" w:rsidRDefault="005C2C12" w:rsidP="005C2C1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59C9DFB" w14:textId="77777777" w:rsidR="005C2C12" w:rsidRPr="005C2C12" w:rsidRDefault="005C2C12" w:rsidP="005C2C1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656EA4" w14:textId="77777777" w:rsidR="005C2C12" w:rsidRPr="005C2C12" w:rsidRDefault="005C2C12" w:rsidP="005C2C1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5255DB" w14:textId="4B94B8F8" w:rsidR="005C2C12" w:rsidRPr="005C2C12" w:rsidRDefault="005C2C12" w:rsidP="005C2C12">
      <w:pPr>
        <w:spacing w:line="240" w:lineRule="auto"/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  <w:b/>
          <w:bCs/>
        </w:rPr>
        <w:t>ATTENDING</w:t>
      </w:r>
      <w:r w:rsidRPr="005C2C12">
        <w:rPr>
          <w:rFonts w:ascii="Times New Roman" w:hAnsi="Times New Roman" w:cs="Times New Roman"/>
        </w:rPr>
        <w:t xml:space="preserve">:  </w:t>
      </w:r>
      <w:r w:rsidR="007D3B0A">
        <w:rPr>
          <w:rFonts w:ascii="Times New Roman" w:hAnsi="Times New Roman" w:cs="Times New Roman"/>
        </w:rPr>
        <w:t>Mayor Singleton, Councilmember Hendrickson, Councilmember Hill, Councilmember Johnson, Councilmember Martinez, Clerk Sharlet Udy and Treasurer Cecelia Bytheway.</w:t>
      </w:r>
    </w:p>
    <w:p w14:paraId="1BB488F4" w14:textId="77777777" w:rsidR="005C2C12" w:rsidRPr="005C2C12" w:rsidRDefault="005C2C12" w:rsidP="005C2C12">
      <w:pPr>
        <w:spacing w:line="240" w:lineRule="auto"/>
        <w:rPr>
          <w:rFonts w:ascii="Times New Roman" w:hAnsi="Times New Roman" w:cs="Times New Roman"/>
        </w:rPr>
      </w:pPr>
    </w:p>
    <w:p w14:paraId="77F6BCAC" w14:textId="49A5FDA2" w:rsidR="005C2C12" w:rsidRPr="005C2C12" w:rsidRDefault="005C2C12" w:rsidP="005C2C12">
      <w:pPr>
        <w:spacing w:line="240" w:lineRule="auto"/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  <w:b/>
          <w:bCs/>
        </w:rPr>
        <w:t>VISITORS</w:t>
      </w:r>
      <w:r w:rsidRPr="005C2C12">
        <w:rPr>
          <w:rFonts w:ascii="Times New Roman" w:hAnsi="Times New Roman" w:cs="Times New Roman"/>
        </w:rPr>
        <w:t xml:space="preserve">:  </w:t>
      </w:r>
      <w:r w:rsidR="007D3B0A">
        <w:rPr>
          <w:rFonts w:ascii="Times New Roman" w:hAnsi="Times New Roman" w:cs="Times New Roman"/>
        </w:rPr>
        <w:t>Jake Albrecht, Sandy Albrecht, Debbie Happy, Kelly Happy, Arlita Hooper, Debbie Matheson, Glen Barker, Josh Christner and Brent Larsen.</w:t>
      </w:r>
    </w:p>
    <w:p w14:paraId="4FB10FFD" w14:textId="77777777" w:rsidR="005C2C12" w:rsidRPr="005C2C12" w:rsidRDefault="005C2C12" w:rsidP="005C2C12">
      <w:pPr>
        <w:spacing w:line="240" w:lineRule="auto"/>
        <w:rPr>
          <w:rFonts w:ascii="Times New Roman" w:hAnsi="Times New Roman" w:cs="Times New Roman"/>
        </w:rPr>
      </w:pPr>
    </w:p>
    <w:p w14:paraId="6AD27531" w14:textId="77777777" w:rsidR="00694544" w:rsidRPr="00694544" w:rsidRDefault="005C2C12" w:rsidP="005C2C12">
      <w:pPr>
        <w:numPr>
          <w:ilvl w:val="0"/>
          <w:numId w:val="1"/>
        </w:numPr>
        <w:spacing w:after="160" w:line="276" w:lineRule="auto"/>
        <w:contextualSpacing/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  <w:b/>
          <w:bCs/>
        </w:rPr>
        <w:t xml:space="preserve">PUBLIC HEARING </w:t>
      </w:r>
      <w:r w:rsidR="007D3B0A" w:rsidRPr="008C198A">
        <w:rPr>
          <w:rFonts w:ascii="Times New Roman" w:hAnsi="Times New Roman" w:cs="Times New Roman"/>
          <w:b/>
          <w:bCs/>
        </w:rPr>
        <w:t>AMENDING THE 2025/2026 BUDGET, REPEALING</w:t>
      </w:r>
    </w:p>
    <w:p w14:paraId="56BF4057" w14:textId="26E6CEF7" w:rsidR="005C2C12" w:rsidRDefault="007D3B0A" w:rsidP="00694544">
      <w:pPr>
        <w:spacing w:after="160" w:line="276" w:lineRule="auto"/>
        <w:contextualSpacing/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  <w:b/>
          <w:bCs/>
        </w:rPr>
        <w:t>ORDINANCES</w:t>
      </w:r>
      <w:r>
        <w:rPr>
          <w:rFonts w:ascii="Times New Roman" w:hAnsi="Times New Roman" w:cs="Times New Roman"/>
        </w:rPr>
        <w:t xml:space="preserve">; #1983-A – Local Sales and Use Tax, #107 – Municipal Sales and Use Tax, #112-10-91 – Southern Utah Cablevision Franchise, #140-3-07 – Temporary Regulation Pertaining to </w:t>
      </w:r>
      <w:r w:rsidR="0059410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esidential Subdivision and Commercial Development within The Mun</w:t>
      </w:r>
      <w:r w:rsidR="0059410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cipality of Glenwood Town., #144-11-14 – </w:t>
      </w:r>
      <w:r w:rsidR="00594108">
        <w:rPr>
          <w:rFonts w:ascii="Times New Roman" w:hAnsi="Times New Roman" w:cs="Times New Roman"/>
        </w:rPr>
        <w:t>Temporary Regulation Pertaining to the Placement of Metal Freight Storage Containers in All Zoning districts Within Glenwood Town.</w:t>
      </w:r>
    </w:p>
    <w:p w14:paraId="25FEF44D" w14:textId="77777777" w:rsidR="00D21CE8" w:rsidRDefault="00D21CE8" w:rsidP="00D21CE8">
      <w:pPr>
        <w:spacing w:after="160" w:line="276" w:lineRule="auto"/>
        <w:ind w:left="1080"/>
        <w:contextualSpacing/>
        <w:rPr>
          <w:rFonts w:ascii="Times New Roman" w:hAnsi="Times New Roman" w:cs="Times New Roman"/>
        </w:rPr>
      </w:pPr>
    </w:p>
    <w:p w14:paraId="03311E2F" w14:textId="77777777" w:rsidR="00694544" w:rsidRDefault="00D21CE8" w:rsidP="005C2C12">
      <w:pPr>
        <w:numPr>
          <w:ilvl w:val="0"/>
          <w:numId w:val="1"/>
        </w:numPr>
        <w:spacing w:after="160" w:line="276" w:lineRule="auto"/>
        <w:contextualSpacing/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  <w:b/>
          <w:bCs/>
        </w:rPr>
        <w:t>WELCOME</w:t>
      </w:r>
      <w:r>
        <w:rPr>
          <w:rFonts w:ascii="Times New Roman" w:hAnsi="Times New Roman" w:cs="Times New Roman"/>
        </w:rPr>
        <w:t>:  Mayor Phil Singleton welcomed everyone and opened it up for public</w:t>
      </w:r>
    </w:p>
    <w:p w14:paraId="271A578B" w14:textId="7F9E9E70" w:rsidR="00D21CE8" w:rsidRDefault="00D21CE8" w:rsidP="00694544">
      <w:pPr>
        <w:spacing w:after="16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comments either concerning the Amended Budget or Ordinances being appealed.</w:t>
      </w:r>
    </w:p>
    <w:p w14:paraId="750A251A" w14:textId="77777777" w:rsidR="00D21CE8" w:rsidRDefault="00D21CE8" w:rsidP="00D21CE8">
      <w:pPr>
        <w:spacing w:after="160" w:line="276" w:lineRule="auto"/>
        <w:ind w:left="1080"/>
        <w:contextualSpacing/>
        <w:rPr>
          <w:rFonts w:ascii="Times New Roman" w:hAnsi="Times New Roman" w:cs="Times New Roman"/>
        </w:rPr>
      </w:pPr>
    </w:p>
    <w:p w14:paraId="429EA9C9" w14:textId="32EF8884" w:rsidR="008C198A" w:rsidRDefault="00694544" w:rsidP="00694544">
      <w:pPr>
        <w:spacing w:after="16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</w:t>
      </w:r>
      <w:r w:rsidR="00D21CE8">
        <w:rPr>
          <w:rFonts w:ascii="Times New Roman" w:hAnsi="Times New Roman" w:cs="Times New Roman"/>
        </w:rPr>
        <w:t xml:space="preserve"> Albrecht asked for clarification on appealing, </w:t>
      </w:r>
      <w:r w:rsidR="00124F63">
        <w:rPr>
          <w:rFonts w:ascii="Times New Roman" w:hAnsi="Times New Roman" w:cs="Times New Roman"/>
        </w:rPr>
        <w:t xml:space="preserve">stating the </w:t>
      </w:r>
      <w:r w:rsidR="00D21CE8">
        <w:rPr>
          <w:rFonts w:ascii="Times New Roman" w:hAnsi="Times New Roman" w:cs="Times New Roman"/>
        </w:rPr>
        <w:t xml:space="preserve">ordinance on storage containers was a moratorium when he was the mayor.  Mr. Albrecht wanted to make sure that there was </w:t>
      </w:r>
      <w:r w:rsidR="00E26CD1">
        <w:rPr>
          <w:rFonts w:ascii="Times New Roman" w:hAnsi="Times New Roman" w:cs="Times New Roman"/>
        </w:rPr>
        <w:t xml:space="preserve">still </w:t>
      </w:r>
      <w:r w:rsidR="00D21CE8">
        <w:rPr>
          <w:rFonts w:ascii="Times New Roman" w:hAnsi="Times New Roman" w:cs="Times New Roman"/>
        </w:rPr>
        <w:t xml:space="preserve">an ordinance for storage containers.  Mayor Singleton stated that </w:t>
      </w:r>
      <w:r w:rsidR="00124F63">
        <w:rPr>
          <w:rFonts w:ascii="Times New Roman" w:hAnsi="Times New Roman" w:cs="Times New Roman"/>
        </w:rPr>
        <w:t>Ordinance #147-2-24 is the storage container ordinance, and #144-11-14</w:t>
      </w:r>
      <w:r w:rsidR="00E26CD1">
        <w:rPr>
          <w:rFonts w:ascii="Times New Roman" w:hAnsi="Times New Roman" w:cs="Times New Roman"/>
        </w:rPr>
        <w:t xml:space="preserve"> was a moratorium that was never acted upon when it expired.  </w:t>
      </w:r>
      <w:r w:rsidR="00447F36">
        <w:rPr>
          <w:rFonts w:ascii="Times New Roman" w:hAnsi="Times New Roman" w:cs="Times New Roman"/>
        </w:rPr>
        <w:t xml:space="preserve">Mayor stated the Town Council is </w:t>
      </w:r>
      <w:r w:rsidR="00E26CD1">
        <w:rPr>
          <w:rFonts w:ascii="Times New Roman" w:hAnsi="Times New Roman" w:cs="Times New Roman"/>
        </w:rPr>
        <w:t xml:space="preserve">reviewing all ordinances to see if they need to be removed, or need to be renewed.  Mayor Singleton explained each ordinance and why </w:t>
      </w:r>
      <w:r w:rsidR="00124F63">
        <w:rPr>
          <w:rFonts w:ascii="Times New Roman" w:hAnsi="Times New Roman" w:cs="Times New Roman"/>
        </w:rPr>
        <w:t>they are</w:t>
      </w:r>
      <w:r w:rsidR="00E26CD1">
        <w:rPr>
          <w:rFonts w:ascii="Times New Roman" w:hAnsi="Times New Roman" w:cs="Times New Roman"/>
        </w:rPr>
        <w:t xml:space="preserve"> being repealed.  </w:t>
      </w:r>
      <w:r w:rsidR="008C198A">
        <w:rPr>
          <w:rFonts w:ascii="Times New Roman" w:hAnsi="Times New Roman" w:cs="Times New Roman"/>
        </w:rPr>
        <w:t>Many questions were raised and addressed concerning the ordinances being ap</w:t>
      </w:r>
      <w:r w:rsidR="00E769EB">
        <w:rPr>
          <w:rFonts w:ascii="Times New Roman" w:hAnsi="Times New Roman" w:cs="Times New Roman"/>
        </w:rPr>
        <w:t>p</w:t>
      </w:r>
      <w:r w:rsidR="008C198A">
        <w:rPr>
          <w:rFonts w:ascii="Times New Roman" w:hAnsi="Times New Roman" w:cs="Times New Roman"/>
        </w:rPr>
        <w:t xml:space="preserve">ealed. </w:t>
      </w:r>
      <w:r w:rsidR="00124F63">
        <w:rPr>
          <w:rFonts w:ascii="Times New Roman" w:hAnsi="Times New Roman" w:cs="Times New Roman"/>
        </w:rPr>
        <w:t xml:space="preserve"> </w:t>
      </w:r>
    </w:p>
    <w:p w14:paraId="3D403642" w14:textId="77777777" w:rsidR="00124F63" w:rsidRDefault="00124F63" w:rsidP="008C198A">
      <w:pPr>
        <w:spacing w:after="160" w:line="276" w:lineRule="auto"/>
        <w:ind w:left="1080"/>
        <w:contextualSpacing/>
        <w:rPr>
          <w:rFonts w:ascii="Times New Roman" w:hAnsi="Times New Roman" w:cs="Times New Roman"/>
        </w:rPr>
      </w:pPr>
    </w:p>
    <w:p w14:paraId="13838612" w14:textId="6E56EC24" w:rsidR="00124F63" w:rsidRPr="005C2C12" w:rsidRDefault="00124F63" w:rsidP="00694544">
      <w:pPr>
        <w:spacing w:after="16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 Cecelia Bytheway gave a brief description of the proposed 2025/2026 Budget amendment.  No questions were asked.  </w:t>
      </w:r>
    </w:p>
    <w:p w14:paraId="3117674F" w14:textId="77777777" w:rsidR="005C2C12" w:rsidRPr="005C2C12" w:rsidRDefault="005C2C12" w:rsidP="005C2C12">
      <w:pPr>
        <w:spacing w:after="160" w:line="276" w:lineRule="auto"/>
        <w:ind w:left="1080"/>
        <w:contextualSpacing/>
        <w:rPr>
          <w:rFonts w:ascii="Times New Roman" w:hAnsi="Times New Roman" w:cs="Times New Roman"/>
        </w:rPr>
      </w:pPr>
    </w:p>
    <w:p w14:paraId="518F1ADF" w14:textId="497830FF" w:rsidR="00447F36" w:rsidRPr="00447F36" w:rsidRDefault="005C2C12" w:rsidP="005C2C12">
      <w:pPr>
        <w:numPr>
          <w:ilvl w:val="0"/>
          <w:numId w:val="1"/>
        </w:numPr>
        <w:spacing w:after="160" w:line="276" w:lineRule="auto"/>
        <w:contextualSpacing/>
        <w:rPr>
          <w:rFonts w:ascii="Times New Roman" w:hAnsi="Times New Roman" w:cs="Times New Roman"/>
        </w:rPr>
      </w:pPr>
      <w:r w:rsidRPr="008C198A">
        <w:rPr>
          <w:rFonts w:ascii="Times New Roman" w:hAnsi="Times New Roman" w:cs="Times New Roman"/>
          <w:b/>
          <w:bCs/>
        </w:rPr>
        <w:t>ADJOURNMENT</w:t>
      </w:r>
      <w:r w:rsidRPr="005C2C12">
        <w:rPr>
          <w:rFonts w:ascii="Times New Roman" w:hAnsi="Times New Roman" w:cs="Times New Roman"/>
        </w:rPr>
        <w:t xml:space="preserve">:  </w:t>
      </w:r>
      <w:r w:rsidR="00694544">
        <w:rPr>
          <w:rFonts w:ascii="Times New Roman" w:hAnsi="Times New Roman" w:cs="Times New Roman"/>
          <w:b/>
          <w:bCs/>
        </w:rPr>
        <w:t>Councilmember Hendrickson moved</w:t>
      </w:r>
      <w:r w:rsidRPr="005C2C12">
        <w:rPr>
          <w:rFonts w:ascii="Times New Roman" w:hAnsi="Times New Roman" w:cs="Times New Roman"/>
          <w:b/>
          <w:bCs/>
        </w:rPr>
        <w:t xml:space="preserve"> </w:t>
      </w:r>
      <w:r w:rsidR="00447F36">
        <w:rPr>
          <w:rFonts w:ascii="Times New Roman" w:hAnsi="Times New Roman" w:cs="Times New Roman"/>
          <w:b/>
          <w:bCs/>
        </w:rPr>
        <w:t>to</w:t>
      </w:r>
      <w:r w:rsidRPr="005C2C12">
        <w:rPr>
          <w:rFonts w:ascii="Times New Roman" w:hAnsi="Times New Roman" w:cs="Times New Roman"/>
          <w:b/>
          <w:bCs/>
        </w:rPr>
        <w:t xml:space="preserve"> adjourn</w:t>
      </w:r>
      <w:r w:rsidR="00447F36">
        <w:rPr>
          <w:rFonts w:ascii="Times New Roman" w:hAnsi="Times New Roman" w:cs="Times New Roman"/>
          <w:b/>
          <w:bCs/>
        </w:rPr>
        <w:t xml:space="preserve"> the Public</w:t>
      </w:r>
    </w:p>
    <w:p w14:paraId="69E307AE" w14:textId="6FA2AD23" w:rsidR="005C2C12" w:rsidRPr="00D21CE8" w:rsidRDefault="00447F36" w:rsidP="00694544">
      <w:pPr>
        <w:spacing w:after="160"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Hearing </w:t>
      </w:r>
      <w:r w:rsidR="005C2C12" w:rsidRPr="005C2C12">
        <w:rPr>
          <w:rFonts w:ascii="Times New Roman" w:hAnsi="Times New Roman" w:cs="Times New Roman"/>
          <w:b/>
          <w:bCs/>
        </w:rPr>
        <w:t>at 7:</w:t>
      </w:r>
      <w:r w:rsidR="008C198A">
        <w:rPr>
          <w:rFonts w:ascii="Times New Roman" w:hAnsi="Times New Roman" w:cs="Times New Roman"/>
          <w:b/>
          <w:bCs/>
        </w:rPr>
        <w:t>2</w:t>
      </w:r>
      <w:r w:rsidR="005C2C12" w:rsidRPr="005C2C12">
        <w:rPr>
          <w:rFonts w:ascii="Times New Roman" w:hAnsi="Times New Roman" w:cs="Times New Roman"/>
          <w:b/>
          <w:bCs/>
        </w:rPr>
        <w:t xml:space="preserve">0 p.m. </w:t>
      </w:r>
      <w:r w:rsidR="00694544">
        <w:rPr>
          <w:rFonts w:ascii="Times New Roman" w:hAnsi="Times New Roman" w:cs="Times New Roman"/>
          <w:b/>
          <w:bCs/>
        </w:rPr>
        <w:t xml:space="preserve"> S</w:t>
      </w:r>
      <w:r w:rsidR="005C2C12" w:rsidRPr="005C2C12">
        <w:rPr>
          <w:rFonts w:ascii="Times New Roman" w:hAnsi="Times New Roman" w:cs="Times New Roman"/>
          <w:b/>
          <w:bCs/>
        </w:rPr>
        <w:t xml:space="preserve">econded by </w:t>
      </w:r>
      <w:r w:rsidR="008C198A">
        <w:rPr>
          <w:rFonts w:ascii="Times New Roman" w:hAnsi="Times New Roman" w:cs="Times New Roman"/>
          <w:b/>
          <w:bCs/>
        </w:rPr>
        <w:t>Councilmember Hill</w:t>
      </w:r>
      <w:r w:rsidR="005C2C12" w:rsidRPr="005C2C12">
        <w:rPr>
          <w:rFonts w:ascii="Times New Roman" w:hAnsi="Times New Roman" w:cs="Times New Roman"/>
          <w:b/>
          <w:bCs/>
        </w:rPr>
        <w:t xml:space="preserve">.  Motion carried after receiving unanimous votes from </w:t>
      </w:r>
      <w:r w:rsidR="008C198A">
        <w:rPr>
          <w:rFonts w:ascii="Times New Roman" w:hAnsi="Times New Roman" w:cs="Times New Roman"/>
          <w:b/>
          <w:bCs/>
        </w:rPr>
        <w:t>Councilmember Hendrickson, Councilmember Hill, Councilmember Johnson, Councilmember Martinez and Mayor Singleton.</w:t>
      </w:r>
    </w:p>
    <w:p w14:paraId="45AA9113" w14:textId="77777777" w:rsidR="005C2C12" w:rsidRPr="005C2C12" w:rsidRDefault="005C2C12" w:rsidP="00363BAB">
      <w:pPr>
        <w:spacing w:after="160" w:line="276" w:lineRule="auto"/>
        <w:contextualSpacing/>
        <w:rPr>
          <w:rFonts w:ascii="Times New Roman" w:hAnsi="Times New Roman" w:cs="Times New Roman"/>
        </w:rPr>
      </w:pPr>
    </w:p>
    <w:p w14:paraId="4E0F767C" w14:textId="1B918B1C" w:rsidR="00B86AEB" w:rsidRPr="008C198A" w:rsidRDefault="005C2C12" w:rsidP="00694544">
      <w:pPr>
        <w:spacing w:after="160" w:line="276" w:lineRule="auto"/>
        <w:contextualSpacing/>
        <w:rPr>
          <w:rFonts w:ascii="Times New Roman" w:hAnsi="Times New Roman" w:cs="Times New Roman"/>
        </w:rPr>
      </w:pPr>
      <w:r w:rsidRPr="005C2C12">
        <w:rPr>
          <w:rFonts w:ascii="Times New Roman" w:hAnsi="Times New Roman" w:cs="Times New Roman"/>
        </w:rPr>
        <w:t>Sharlet R., Udy, Clerk/Recorder</w:t>
      </w:r>
    </w:p>
    <w:sectPr w:rsidR="00B86AEB" w:rsidRPr="008C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0DB3"/>
    <w:multiLevelType w:val="hybridMultilevel"/>
    <w:tmpl w:val="2D7075EA"/>
    <w:lvl w:ilvl="0" w:tplc="7CD47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E62A6"/>
    <w:rsid w:val="00124F63"/>
    <w:rsid w:val="00275C6B"/>
    <w:rsid w:val="00363BAB"/>
    <w:rsid w:val="00447F36"/>
    <w:rsid w:val="00530E6B"/>
    <w:rsid w:val="00587CDE"/>
    <w:rsid w:val="00594108"/>
    <w:rsid w:val="005C2C12"/>
    <w:rsid w:val="00694544"/>
    <w:rsid w:val="006D485B"/>
    <w:rsid w:val="007D3B0A"/>
    <w:rsid w:val="008C198A"/>
    <w:rsid w:val="00995191"/>
    <w:rsid w:val="009A5B02"/>
    <w:rsid w:val="00A94560"/>
    <w:rsid w:val="00B86AEB"/>
    <w:rsid w:val="00D1094B"/>
    <w:rsid w:val="00D170DD"/>
    <w:rsid w:val="00D21CE8"/>
    <w:rsid w:val="00E0103A"/>
    <w:rsid w:val="00E129B3"/>
    <w:rsid w:val="00E26CD1"/>
    <w:rsid w:val="00E7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4249"/>
  <w15:chartTrackingRefBased/>
  <w15:docId w15:val="{5B5B7D8C-AB05-420F-8324-59D53993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Glenwood Town Clerk</dc:creator>
  <cp:keywords/>
  <dc:description/>
  <cp:lastModifiedBy>Glenwood Town Clerk</cp:lastModifiedBy>
  <cp:revision>12</cp:revision>
  <dcterms:created xsi:type="dcterms:W3CDTF">2026-04-13T18:35:00Z</dcterms:created>
  <dcterms:modified xsi:type="dcterms:W3CDTF">2026-05-08T16:33:00Z</dcterms:modified>
</cp:coreProperties>
</file>