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Date: May 13,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Link to recording (after Board Chair has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Approved April 15, 2026 Board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Molly Foster - 4:00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 5:10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Jeff Walsh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Rachel Girot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Shauna Larson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Kate Chaney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Ashley Cabrera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Shannon Wilkinson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Subtitle"/>
              <w:jc w:val="center"/>
              <w:rPr>
                <w:b w:val="1"/>
                <w:bCs w:val="1"/>
                <w:i w:val="0"/>
                <w:iCs w:val="0"/>
                <w:color w:val="3a84b6"/>
                <w:sz w:val="48"/>
                <w:szCs w:val="48"/>
              </w:rPr>
            </w:pPr>
            <w:bookmarkStart w:colFirst="0" w:colLast="0" w:name="_p8vlilrkae14" w:id="0"/>
            <w:bookmarkEnd w:id="0"/>
            <w:r w:rsidDel="00000000" w:rsidR="00000000" w:rsidRPr="00000000">
              <w:rPr>
                <w:b w:val="1"/>
                <w:bCs w:val="1"/>
                <w:i w:val="0"/>
                <w:iCs w:val="0"/>
                <w:color w:val="3a84b6"/>
                <w:sz w:val="48"/>
                <w:szCs w:val="48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If you would like a copy of any supporting documents for this agenda,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please contact Board Chair at boardchair@lautah.org.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</w:t>
            </w:r>
            <w:hyperlink r:id="rId7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April 15, 2026 Minutes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Board Meeting Minutes: Joseph Neratko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Tim Erickson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4:10 - 4:30 pm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commentRangeStart w:id="0"/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Executive Director Report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Kate Chaney and Shauna Larson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Student Graduation Numbers and Scholarship Updates.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2026-27 goals: Increased concurrent enrollment, more personalized scholarship help, maintain high graduation rate, increase student meeting attendance, continued mental health outreach.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Ashley Cabrera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Assessment Update.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Math scores are lower than the others in the school. The School Land Trust program funds are set aside to continue working to improve scores.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TLE &amp; Employee Awards Update and Program Celebrations/Success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 LAU/Williamsburg students were involved in Instructure/Canvas data breach.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4:30 - 5:00 pm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Business Manager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Proposer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Proposer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 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4.9 Committee Principles and Structure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April 2026 Budget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Very consistent. Still looking solid, slightly over on SpEd Mentors.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Proposed 2026-27 Budget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uli" w:cs="Muli" w:eastAsia="Muli" w:hAnsi="Muli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Proposed Board Actions 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Appointment of new board members, Rachel Girot and Shannon Wilkinson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Appointment of Rachel Girot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Appointment of Rachel Girot: Molly Foster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Tim Erickson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Appointment of Shannon Wilkinson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Appointment of Shannon Wilkinson: Molly Foster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Jeff Walsh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Executive Director Evaluation and salary increase proposal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Director Salary Increase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: Joseph Neratko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Molly Foster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3"/>
                <w:numId w:val="7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Rachel Girot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4"/>
                <w:numId w:val="7"/>
              </w:numPr>
              <w:spacing w:line="240" w:lineRule="auto"/>
              <w:ind w:left="360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Shannon Wilkinson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5:00 - 5:20 pm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assigned chapters from Charter School Board University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B4">
            <w:pPr>
              <w:numPr>
                <w:ilvl w:val="1"/>
                <w:numId w:val="1"/>
              </w:numPr>
              <w:spacing w:after="20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20:</w:t>
            </w:r>
            <w:r w:rsidDel="00000000" w:rsidR="00000000" w:rsidRPr="00000000">
              <w:rPr>
                <w:rtl w:val="0"/>
              </w:rPr>
              <w:t xml:space="preserve"> Finals Study Day (No Live Online Classes)</w:t>
            </w:r>
          </w:p>
          <w:p w:rsidR="00000000" w:rsidDel="00000000" w:rsidP="00000000" w:rsidRDefault="00000000" w:rsidRPr="00000000" w14:paraId="000000B5">
            <w:pPr>
              <w:numPr>
                <w:ilvl w:val="1"/>
                <w:numId w:val="1"/>
              </w:numPr>
              <w:spacing w:after="200" w:before="20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20: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LAU &amp; WL</w:t>
              </w:r>
            </w:hyperlink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Lagoon Day</w:t>
              </w:r>
            </w:hyperlink>
            <w:r w:rsidDel="00000000" w:rsidR="00000000" w:rsidRPr="00000000">
              <w:rPr>
                <w:rtl w:val="0"/>
              </w:rPr>
              <w:t xml:space="preserve"> (Farmington)—9:30 AM-4:00 PM MT</w:t>
            </w:r>
          </w:p>
          <w:p w:rsidR="00000000" w:rsidDel="00000000" w:rsidP="00000000" w:rsidRDefault="00000000" w:rsidRPr="00000000" w14:paraId="000000B6">
            <w:pPr>
              <w:numPr>
                <w:ilvl w:val="1"/>
                <w:numId w:val="1"/>
              </w:numPr>
              <w:spacing w:after="200" w:before="20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21: </w:t>
            </w:r>
            <w:r w:rsidDel="00000000" w:rsidR="00000000" w:rsidRPr="00000000">
              <w:rPr>
                <w:rtl w:val="0"/>
              </w:rPr>
              <w:t xml:space="preserve">LAU Graduation—5:00-7:00 PM MT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(Reservation Required)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21-22:</w:t>
            </w:r>
            <w:r w:rsidDel="00000000" w:rsidR="00000000" w:rsidRPr="00000000">
              <w:rPr>
                <w:rtl w:val="0"/>
              </w:rPr>
              <w:t xml:space="preserve"> Finals Testing (No Live Online Classes)</w:t>
            </w:r>
          </w:p>
          <w:p w:rsidR="00000000" w:rsidDel="00000000" w:rsidP="00000000" w:rsidRDefault="00000000" w:rsidRPr="00000000" w14:paraId="000000B8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22:</w:t>
            </w:r>
            <w:r w:rsidDel="00000000" w:rsidR="00000000" w:rsidRPr="00000000">
              <w:rPr>
                <w:rtl w:val="0"/>
              </w:rPr>
              <w:t xml:space="preserve"> Final Day to Submit Post-Midterm Assessments—5:00 PM MT</w:t>
            </w:r>
          </w:p>
          <w:p w:rsidR="00000000" w:rsidDel="00000000" w:rsidP="00000000" w:rsidRDefault="00000000" w:rsidRPr="00000000" w14:paraId="000000B9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June 5: </w:t>
            </w:r>
            <w:r w:rsidDel="00000000" w:rsidR="00000000" w:rsidRPr="00000000">
              <w:rPr>
                <w:rtl w:val="0"/>
              </w:rPr>
              <w:t xml:space="preserve">Final Grades 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June 1-5: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Summit Leadership Adventures</w:t>
              </w:r>
            </w:hyperlink>
            <w:r w:rsidDel="00000000" w:rsidR="00000000" w:rsidRPr="00000000">
              <w:rPr>
                <w:rtl w:val="0"/>
              </w:rPr>
              <w:t xml:space="preserve"> Session 1</w:t>
            </w:r>
          </w:p>
          <w:p w:rsidR="00000000" w:rsidDel="00000000" w:rsidP="00000000" w:rsidRDefault="00000000" w:rsidRPr="00000000" w14:paraId="000000BB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June 8-12: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Summit Leadership Adventures</w:t>
              </w:r>
            </w:hyperlink>
            <w:r w:rsidDel="00000000" w:rsidR="00000000" w:rsidRPr="00000000">
              <w:rPr>
                <w:rtl w:val="0"/>
              </w:rPr>
              <w:t xml:space="preserve"> Session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17, 2026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Adjourn: Molly Foster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commentRangeStart w:id="1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Rachel Girot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Shannon Wilkinson</w:t>
            </w:r>
          </w:p>
        </w:tc>
      </w:tr>
    </w:tbl>
    <w:p w:rsidR="00000000" w:rsidDel="00000000" w:rsidP="00000000" w:rsidRDefault="00000000" w:rsidRPr="00000000" w14:paraId="000000CA">
      <w:pPr>
        <w:pageBreakBefore w:val="0"/>
        <w:widowControl w:val="0"/>
        <w:spacing w:line="240" w:lineRule="auto"/>
        <w:ind w:left="0" w:firstLine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rla Nelson" w:id="0" w:date="2026-05-13T22:40:52Z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John - June - benchmark data vs. Assessment data</w:t>
      </w:r>
    </w:p>
  </w:comment>
  <w:comment w:author="Jeremiah Rogers" w:id="1" w:date="2026-05-13T23:14:53Z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voting forgot who seconded.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059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D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252788" cy="75064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2788" cy="75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iCs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autah.org/lagoon-2026" TargetMode="External"/><Relationship Id="rId10" Type="http://schemas.openxmlformats.org/officeDocument/2006/relationships/hyperlink" Target="https://www.lautah.org/lagoon-2026" TargetMode="External"/><Relationship Id="rId13" Type="http://schemas.openxmlformats.org/officeDocument/2006/relationships/hyperlink" Target="https://www.lautah.org/summit-leadership-adventure" TargetMode="External"/><Relationship Id="rId12" Type="http://schemas.openxmlformats.org/officeDocument/2006/relationships/hyperlink" Target="https://www.lautah.org/summit-leadership-adventur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lautah.org/lagoon-2026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rive.google.com/file/d/1rW6G6sLy7WpLdqRGZ1iY2F8wKpTV6r-z/view?usp=drive_link" TargetMode="External"/><Relationship Id="rId8" Type="http://schemas.openxmlformats.org/officeDocument/2006/relationships/hyperlink" Target="https://docs.google.com/document/d/1Bzs8W2_aaZW31ds11uXNo2Sj3mm5E9bD3qvIU5KZPHM/edit?usp=shar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