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931D" w14:textId="32DDA28F" w:rsidR="004162AB" w:rsidRPr="004162AB" w:rsidRDefault="004162AB" w:rsidP="004162AB">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4162AB">
        <w:rPr>
          <w:rFonts w:ascii="Times New Roman" w:eastAsia="Times New Roman" w:hAnsi="Times New Roman" w:cs="Times New Roman"/>
          <w:b/>
          <w:bCs/>
          <w:kern w:val="0"/>
          <w:sz w:val="36"/>
          <w:szCs w:val="36"/>
          <w14:ligatures w14:val="none"/>
        </w:rPr>
        <w:t xml:space="preserve">RESOLUTION NO. </w:t>
      </w:r>
      <w:r w:rsidRPr="004162AB">
        <w:rPr>
          <w:rFonts w:ascii="Times New Roman" w:eastAsia="Times New Roman" w:hAnsi="Times New Roman" w:cs="Times New Roman"/>
          <w:b/>
          <w:bCs/>
          <w:kern w:val="0"/>
          <w:sz w:val="36"/>
          <w:szCs w:val="36"/>
          <w:u w:val="single"/>
          <w14:ligatures w14:val="none"/>
        </w:rPr>
        <w:t>12-</w:t>
      </w:r>
      <w:r w:rsidRPr="004162AB">
        <w:rPr>
          <w:rFonts w:ascii="Times New Roman" w:eastAsia="Times New Roman" w:hAnsi="Times New Roman" w:cs="Times New Roman"/>
          <w:b/>
          <w:bCs/>
          <w:kern w:val="0"/>
          <w:sz w:val="36"/>
          <w:szCs w:val="36"/>
          <w:u w:val="single"/>
          <w14:ligatures w14:val="none"/>
        </w:rPr>
        <w:t>2026</w:t>
      </w:r>
    </w:p>
    <w:p w14:paraId="596876C2" w14:textId="77777777" w:rsidR="004162AB" w:rsidRPr="004162AB" w:rsidRDefault="004162AB" w:rsidP="004162AB">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 xml:space="preserve">A RESOLUTION APPROVING AND AUTHORIZING THE EXECUTION OF A MEMORANDUM OF AGREEMENT BETWEEN THE BUREAU OF ALCOHOL, TOBACCO, FIREARMS AND EXPLOSIVES (ATF) AND WEBER </w:t>
      </w:r>
      <w:proofErr w:type="gramStart"/>
      <w:r w:rsidRPr="004162AB">
        <w:rPr>
          <w:rFonts w:ascii="Times New Roman" w:eastAsia="Times New Roman" w:hAnsi="Times New Roman" w:cs="Times New Roman"/>
          <w:b/>
          <w:bCs/>
          <w:kern w:val="0"/>
          <w14:ligatures w14:val="none"/>
        </w:rPr>
        <w:t>FIRE DISTRICT (</w:t>
      </w:r>
      <w:proofErr w:type="gramEnd"/>
      <w:r w:rsidRPr="004162AB">
        <w:rPr>
          <w:rFonts w:ascii="Times New Roman" w:eastAsia="Times New Roman" w:hAnsi="Times New Roman" w:cs="Times New Roman"/>
          <w:b/>
          <w:bCs/>
          <w:kern w:val="0"/>
          <w14:ligatures w14:val="none"/>
        </w:rPr>
        <w:t>DISTRICT) FOR PARTICIPATION IN THE ATF TASK FORCE AND REIMBURSEMENT OF OVERTIME AND RELATED COSTS; AUTHORIZING THE FIRE CHIEF TO SIGN SUCH AGREEMENT; AND PROVIDING FOR AN EFFECTIVE DATE</w:t>
      </w:r>
    </w:p>
    <w:p w14:paraId="0DBDBFC4"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SECTION 1. RECITALS</w:t>
      </w:r>
    </w:p>
    <w:p w14:paraId="43727CCC"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162AB">
        <w:rPr>
          <w:rFonts w:ascii="Times New Roman" w:eastAsia="Times New Roman" w:hAnsi="Times New Roman" w:cs="Times New Roman"/>
          <w:b/>
          <w:bCs/>
          <w:kern w:val="0"/>
          <w14:ligatures w14:val="none"/>
        </w:rPr>
        <w:t>WHEREAS,</w:t>
      </w:r>
      <w:proofErr w:type="gramEnd"/>
      <w:r w:rsidRPr="004162AB">
        <w:rPr>
          <w:rFonts w:ascii="Times New Roman" w:eastAsia="Times New Roman" w:hAnsi="Times New Roman" w:cs="Times New Roman"/>
          <w:kern w:val="0"/>
          <w14:ligatures w14:val="none"/>
        </w:rPr>
        <w:t xml:space="preserve"> the Weber Fire District (the “District”) is a Local District created as a Service Area, a body politic and subdivision of the State of Utah, that provides fire protection and emergency services within its jurisdiction; and,</w:t>
      </w:r>
    </w:p>
    <w:p w14:paraId="1A2A7999"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b/>
          <w:bCs/>
          <w:kern w:val="0"/>
          <w14:ligatures w14:val="none"/>
        </w:rPr>
        <w:t>WHEREAS,</w:t>
      </w:r>
      <w:r w:rsidRPr="004162AB">
        <w:rPr>
          <w:rFonts w:ascii="Times New Roman" w:eastAsia="Times New Roman" w:hAnsi="Times New Roman" w:cs="Times New Roman"/>
          <w:kern w:val="0"/>
          <w14:ligatures w14:val="none"/>
        </w:rPr>
        <w:t xml:space="preserve"> in conformance with the provisions of Utah State Code, the Weber Fire District Board of Trustees as the governing body of the </w:t>
      </w:r>
      <w:proofErr w:type="gramStart"/>
      <w:r w:rsidRPr="004162AB">
        <w:rPr>
          <w:rFonts w:ascii="Times New Roman" w:eastAsia="Times New Roman" w:hAnsi="Times New Roman" w:cs="Times New Roman"/>
          <w:kern w:val="0"/>
          <w14:ligatures w14:val="none"/>
        </w:rPr>
        <w:t>District</w:t>
      </w:r>
      <w:proofErr w:type="gramEnd"/>
      <w:r w:rsidRPr="004162AB">
        <w:rPr>
          <w:rFonts w:ascii="Times New Roman" w:eastAsia="Times New Roman" w:hAnsi="Times New Roman" w:cs="Times New Roman"/>
          <w:kern w:val="0"/>
          <w14:ligatures w14:val="none"/>
        </w:rPr>
        <w:t xml:space="preserve"> may exercise all administrative powers by resolution; and,</w:t>
      </w:r>
    </w:p>
    <w:p w14:paraId="6A87B41A"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b/>
          <w:bCs/>
          <w:kern w:val="0"/>
          <w14:ligatures w14:val="none"/>
        </w:rPr>
        <w:t>WHEREAS</w:t>
      </w:r>
      <w:r w:rsidRPr="004162AB">
        <w:rPr>
          <w:rFonts w:ascii="Times New Roman" w:eastAsia="Times New Roman" w:hAnsi="Times New Roman" w:cs="Times New Roman"/>
          <w:kern w:val="0"/>
          <w14:ligatures w14:val="none"/>
        </w:rPr>
        <w:t>, the Bureau of Alcohol, Tobacco, Firearms and Explosives (ATF) has requested the participation of the Weber Fire District in a joint law enforcement operation known as the ATF Task Force; and,</w:t>
      </w:r>
    </w:p>
    <w:p w14:paraId="73153B42"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162AB">
        <w:rPr>
          <w:rFonts w:ascii="Times New Roman" w:eastAsia="Times New Roman" w:hAnsi="Times New Roman" w:cs="Times New Roman"/>
          <w:b/>
          <w:bCs/>
          <w:kern w:val="0"/>
          <w14:ligatures w14:val="none"/>
        </w:rPr>
        <w:t>WHEREAS,</w:t>
      </w:r>
      <w:proofErr w:type="gramEnd"/>
      <w:r w:rsidRPr="004162AB">
        <w:rPr>
          <w:rFonts w:ascii="Times New Roman" w:eastAsia="Times New Roman" w:hAnsi="Times New Roman" w:cs="Times New Roman"/>
          <w:kern w:val="0"/>
          <w14:ligatures w14:val="none"/>
        </w:rPr>
        <w:t xml:space="preserve"> the Memorandum of Agreement (MOA) establishes the procedures and responsibilities for the </w:t>
      </w:r>
      <w:proofErr w:type="gramStart"/>
      <w:r w:rsidRPr="004162AB">
        <w:rPr>
          <w:rFonts w:ascii="Times New Roman" w:eastAsia="Times New Roman" w:hAnsi="Times New Roman" w:cs="Times New Roman"/>
          <w:kern w:val="0"/>
          <w14:ligatures w14:val="none"/>
        </w:rPr>
        <w:t>District’s</w:t>
      </w:r>
      <w:proofErr w:type="gramEnd"/>
      <w:r w:rsidRPr="004162AB">
        <w:rPr>
          <w:rFonts w:ascii="Times New Roman" w:eastAsia="Times New Roman" w:hAnsi="Times New Roman" w:cs="Times New Roman"/>
          <w:kern w:val="0"/>
          <w14:ligatures w14:val="none"/>
        </w:rPr>
        <w:t xml:space="preserve"> participation and provides for reimbursement of overtime salary costs and other pre-approved expenses incurred in support of ATF </w:t>
      </w:r>
      <w:proofErr w:type="gramStart"/>
      <w:r w:rsidRPr="004162AB">
        <w:rPr>
          <w:rFonts w:ascii="Times New Roman" w:eastAsia="Times New Roman" w:hAnsi="Times New Roman" w:cs="Times New Roman"/>
          <w:kern w:val="0"/>
          <w14:ligatures w14:val="none"/>
        </w:rPr>
        <w:t>operations ;</w:t>
      </w:r>
      <w:proofErr w:type="gramEnd"/>
      <w:r w:rsidRPr="004162AB">
        <w:rPr>
          <w:rFonts w:ascii="Times New Roman" w:eastAsia="Times New Roman" w:hAnsi="Times New Roman" w:cs="Times New Roman"/>
          <w:kern w:val="0"/>
          <w14:ligatures w14:val="none"/>
        </w:rPr>
        <w:t xml:space="preserve"> and,</w:t>
      </w:r>
    </w:p>
    <w:p w14:paraId="108F4FCF"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162AB">
        <w:rPr>
          <w:rFonts w:ascii="Times New Roman" w:eastAsia="Times New Roman" w:hAnsi="Times New Roman" w:cs="Times New Roman"/>
          <w:b/>
          <w:bCs/>
          <w:kern w:val="0"/>
          <w14:ligatures w14:val="none"/>
        </w:rPr>
        <w:t>WHEREAS,</w:t>
      </w:r>
      <w:proofErr w:type="gramEnd"/>
      <w:r w:rsidRPr="004162AB">
        <w:rPr>
          <w:rFonts w:ascii="Times New Roman" w:eastAsia="Times New Roman" w:hAnsi="Times New Roman" w:cs="Times New Roman"/>
          <w:kern w:val="0"/>
          <w14:ligatures w14:val="none"/>
        </w:rPr>
        <w:t xml:space="preserve"> participation in the ATF Task Force supports cooperative law enforcement efforts and enhances public safety within the </w:t>
      </w:r>
      <w:proofErr w:type="gramStart"/>
      <w:r w:rsidRPr="004162AB">
        <w:rPr>
          <w:rFonts w:ascii="Times New Roman" w:eastAsia="Times New Roman" w:hAnsi="Times New Roman" w:cs="Times New Roman"/>
          <w:kern w:val="0"/>
          <w14:ligatures w14:val="none"/>
        </w:rPr>
        <w:t>District</w:t>
      </w:r>
      <w:proofErr w:type="gramEnd"/>
      <w:r w:rsidRPr="004162AB">
        <w:rPr>
          <w:rFonts w:ascii="Times New Roman" w:eastAsia="Times New Roman" w:hAnsi="Times New Roman" w:cs="Times New Roman"/>
          <w:kern w:val="0"/>
          <w14:ligatures w14:val="none"/>
        </w:rPr>
        <w:t xml:space="preserve"> and surrounding areas; and,</w:t>
      </w:r>
    </w:p>
    <w:p w14:paraId="64F5835A"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162AB">
        <w:rPr>
          <w:rFonts w:ascii="Times New Roman" w:eastAsia="Times New Roman" w:hAnsi="Times New Roman" w:cs="Times New Roman"/>
          <w:b/>
          <w:bCs/>
          <w:kern w:val="0"/>
          <w14:ligatures w14:val="none"/>
        </w:rPr>
        <w:t>WHEREAS,</w:t>
      </w:r>
      <w:proofErr w:type="gramEnd"/>
      <w:r w:rsidRPr="004162AB">
        <w:rPr>
          <w:rFonts w:ascii="Times New Roman" w:eastAsia="Times New Roman" w:hAnsi="Times New Roman" w:cs="Times New Roman"/>
          <w:kern w:val="0"/>
          <w14:ligatures w14:val="none"/>
        </w:rPr>
        <w:t xml:space="preserve"> the Fire Chief is the authorized official of the </w:t>
      </w:r>
      <w:proofErr w:type="gramStart"/>
      <w:r w:rsidRPr="004162AB">
        <w:rPr>
          <w:rFonts w:ascii="Times New Roman" w:eastAsia="Times New Roman" w:hAnsi="Times New Roman" w:cs="Times New Roman"/>
          <w:kern w:val="0"/>
          <w14:ligatures w14:val="none"/>
        </w:rPr>
        <w:t>District</w:t>
      </w:r>
      <w:proofErr w:type="gramEnd"/>
      <w:r w:rsidRPr="004162AB">
        <w:rPr>
          <w:rFonts w:ascii="Times New Roman" w:eastAsia="Times New Roman" w:hAnsi="Times New Roman" w:cs="Times New Roman"/>
          <w:kern w:val="0"/>
          <w14:ligatures w14:val="none"/>
        </w:rPr>
        <w:t xml:space="preserve"> for purposes of executing operational agreements of this nature;</w:t>
      </w:r>
    </w:p>
    <w:p w14:paraId="21028628"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NOW, THEREFORE, BE IT RESOLVED BY THE BOARD OF TRUSTEES THAT,</w:t>
      </w:r>
    </w:p>
    <w:p w14:paraId="78E17E0D"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The Board of Trustees of the Weber Fire District, State of Utah, hereby authorizes approval of the “Memorandum of Agreement Between the Bureau of Alcohol, Tobacco, Firearms and Explosives and Weber Fire District” (attached hereto as “Attachment A” and incorporated herein by this reference), and authorizes the Fire Chief to sign any and all contracts, agreements, or other documents necessary to consummate said agreement; and, authorizes the District Clerk to sign any documents as may be required attesting to the fact that the Fire Chief has been duly authorized to enter into such arrangements on behalf of the District.</w:t>
      </w:r>
    </w:p>
    <w:p w14:paraId="0A7446AE"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b/>
          <w:bCs/>
          <w:kern w:val="0"/>
          <w14:ligatures w14:val="none"/>
        </w:rPr>
        <w:t>BE IT FURTHER RESOLVED</w:t>
      </w:r>
      <w:r w:rsidRPr="004162AB">
        <w:rPr>
          <w:rFonts w:ascii="Times New Roman" w:eastAsia="Times New Roman" w:hAnsi="Times New Roman" w:cs="Times New Roman"/>
          <w:kern w:val="0"/>
          <w14:ligatures w14:val="none"/>
        </w:rPr>
        <w:t xml:space="preserve"> that this Resolution shall become effective immediately upon its passage.</w:t>
      </w:r>
    </w:p>
    <w:p w14:paraId="7F6F230E"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lastRenderedPageBreak/>
        <w:t>SECTION 2. REPEALER OF CONFLICTING ENACTMENTS:</w:t>
      </w:r>
    </w:p>
    <w:p w14:paraId="65A0D66E"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All orders and resolutions with respect to the changes herein enacted and adopted which have heretofore been adopted by the District, or parts thereof, which are in conflict with any of the provisions of this Resolution, are, to the extent of such conflict, hereby repealed, except that this repeal shall not be construed to revive any act, order or resolution, or part thereof, heretofore repealed.</w:t>
      </w:r>
    </w:p>
    <w:p w14:paraId="06A583E2"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SECTION 3 - PRIOR RESOLUTIONS:</w:t>
      </w:r>
    </w:p>
    <w:p w14:paraId="16C13791"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 xml:space="preserve">The body and substance of </w:t>
      </w:r>
      <w:proofErr w:type="gramStart"/>
      <w:r w:rsidRPr="004162AB">
        <w:rPr>
          <w:rFonts w:ascii="Times New Roman" w:eastAsia="Times New Roman" w:hAnsi="Times New Roman" w:cs="Times New Roman"/>
          <w:kern w:val="0"/>
          <w14:ligatures w14:val="none"/>
        </w:rPr>
        <w:t>any and all</w:t>
      </w:r>
      <w:proofErr w:type="gramEnd"/>
      <w:r w:rsidRPr="004162AB">
        <w:rPr>
          <w:rFonts w:ascii="Times New Roman" w:eastAsia="Times New Roman" w:hAnsi="Times New Roman" w:cs="Times New Roman"/>
          <w:kern w:val="0"/>
          <w14:ligatures w14:val="none"/>
        </w:rPr>
        <w:t xml:space="preserve"> prior Resolutions, together with their specific provisions, where not otherwise in conflict with this Resolution, are hereby reaffirmed and readopted.</w:t>
      </w:r>
    </w:p>
    <w:p w14:paraId="1FE16736"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SECTION 4 - SAVINGS CLAUSE:</w:t>
      </w:r>
    </w:p>
    <w:p w14:paraId="25414F0C"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If any provision of this Resolution shall be held or deemed to be or shall, in fact, be invalid, inoperative or unenforceable for any reason, such reason shall not have the effect of rendering any other provision or provisions hereof invalid, inoperative or unenforceable to any extent whatever, this Resolution and the provisions of this Resolution being deemed to be the separate independent and severable act of the Board of Trustees of the Weber Fire District.</w:t>
      </w:r>
    </w:p>
    <w:p w14:paraId="00777B50" w14:textId="77777777" w:rsidR="004162AB" w:rsidRPr="004162AB" w:rsidRDefault="004162AB" w:rsidP="004162A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162AB">
        <w:rPr>
          <w:rFonts w:ascii="Times New Roman" w:eastAsia="Times New Roman" w:hAnsi="Times New Roman" w:cs="Times New Roman"/>
          <w:b/>
          <w:bCs/>
          <w:kern w:val="0"/>
          <w14:ligatures w14:val="none"/>
        </w:rPr>
        <w:t>SECTION 5. DATE OF EFFECT:</w:t>
      </w:r>
    </w:p>
    <w:p w14:paraId="02C25D98"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This Resolution shall be effective on the ___ day of __________, 2026, and after publication or posting as required by law.</w:t>
      </w:r>
    </w:p>
    <w:p w14:paraId="47C9BC91" w14:textId="77777777" w:rsidR="004162AB" w:rsidRPr="004162AB" w:rsidRDefault="004162AB" w:rsidP="004162AB">
      <w:pPr>
        <w:spacing w:before="100" w:beforeAutospacing="1" w:after="100" w:afterAutospacing="1" w:line="240" w:lineRule="auto"/>
        <w:rPr>
          <w:rFonts w:ascii="Times New Roman" w:eastAsia="Times New Roman" w:hAnsi="Times New Roman" w:cs="Times New Roman"/>
          <w:kern w:val="0"/>
          <w14:ligatures w14:val="none"/>
        </w:rPr>
      </w:pPr>
      <w:r w:rsidRPr="004162AB">
        <w:rPr>
          <w:rFonts w:ascii="Times New Roman" w:eastAsia="Times New Roman" w:hAnsi="Times New Roman" w:cs="Times New Roman"/>
          <w:b/>
          <w:bCs/>
          <w:kern w:val="0"/>
          <w14:ligatures w14:val="none"/>
        </w:rPr>
        <w:t>PASSED AND ADOPTED BY THE BOARD OF TRUSTEES OF WEBER FIRE DISTRICT, STATE OF UTAH, on this ___ day of __________, 2026.</w:t>
      </w:r>
    </w:p>
    <w:p w14:paraId="2153E935" w14:textId="214563C2" w:rsidR="004162AB" w:rsidRPr="004162AB" w:rsidRDefault="004162AB" w:rsidP="004162AB">
      <w:pPr>
        <w:spacing w:after="0" w:line="240" w:lineRule="auto"/>
        <w:rPr>
          <w:rFonts w:ascii="Times New Roman" w:eastAsia="Times New Roman" w:hAnsi="Times New Roman" w:cs="Times New Roman"/>
          <w:kern w:val="0"/>
          <w14:ligatures w14:val="none"/>
        </w:rPr>
      </w:pPr>
    </w:p>
    <w:p w14:paraId="2B266AA0" w14:textId="77777777" w:rsidR="004162AB" w:rsidRPr="004162AB" w:rsidRDefault="004162AB" w:rsidP="004162AB">
      <w:pPr>
        <w:spacing w:before="100" w:beforeAutospacing="1" w:after="100" w:afterAutospacing="1" w:line="240" w:lineRule="auto"/>
        <w:ind w:left="4320" w:firstLine="720"/>
        <w:outlineLvl w:val="2"/>
        <w:rPr>
          <w:rFonts w:ascii="Times New Roman" w:eastAsia="Times New Roman" w:hAnsi="Times New Roman" w:cs="Times New Roman"/>
          <w:b/>
          <w:bCs/>
          <w:kern w:val="0"/>
          <w:sz w:val="27"/>
          <w:szCs w:val="27"/>
          <w14:ligatures w14:val="none"/>
        </w:rPr>
      </w:pPr>
      <w:r w:rsidRPr="004162AB">
        <w:rPr>
          <w:rFonts w:ascii="Times New Roman" w:eastAsia="Times New Roman" w:hAnsi="Times New Roman" w:cs="Times New Roman"/>
          <w:b/>
          <w:bCs/>
          <w:kern w:val="0"/>
          <w:sz w:val="27"/>
          <w:szCs w:val="27"/>
          <w14:ligatures w14:val="none"/>
        </w:rPr>
        <w:t>WEBER FIRE DISTRICT</w:t>
      </w:r>
    </w:p>
    <w:p w14:paraId="7BD543D4" w14:textId="77777777" w:rsidR="004162AB" w:rsidRDefault="004162AB" w:rsidP="004162AB">
      <w:pPr>
        <w:spacing w:before="100" w:beforeAutospacing="1" w:after="100" w:afterAutospacing="1" w:line="240" w:lineRule="auto"/>
        <w:ind w:left="4320" w:firstLine="720"/>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Board of Trustees</w:t>
      </w:r>
    </w:p>
    <w:p w14:paraId="1593C8EE" w14:textId="77777777" w:rsidR="004162AB" w:rsidRPr="004162AB" w:rsidRDefault="004162AB" w:rsidP="004162AB">
      <w:pPr>
        <w:spacing w:before="100" w:beforeAutospacing="1" w:after="100" w:afterAutospacing="1" w:line="240" w:lineRule="auto"/>
        <w:ind w:left="4320" w:firstLine="720"/>
        <w:rPr>
          <w:rFonts w:ascii="Times New Roman" w:eastAsia="Times New Roman" w:hAnsi="Times New Roman" w:cs="Times New Roman"/>
          <w:kern w:val="0"/>
          <w14:ligatures w14:val="none"/>
        </w:rPr>
      </w:pPr>
    </w:p>
    <w:p w14:paraId="3F9815B3" w14:textId="2B0345B1" w:rsidR="004162AB" w:rsidRPr="004162AB" w:rsidRDefault="004162AB" w:rsidP="004162A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___________________________________</w:t>
      </w:r>
    </w:p>
    <w:p w14:paraId="48854D44" w14:textId="77777777" w:rsidR="004162AB" w:rsidRPr="004162AB" w:rsidRDefault="004162AB" w:rsidP="004162AB">
      <w:pPr>
        <w:spacing w:after="100" w:afterAutospacing="1" w:line="240" w:lineRule="auto"/>
        <w:ind w:left="4320" w:firstLine="720"/>
        <w:rPr>
          <w:rFonts w:ascii="Times New Roman" w:eastAsia="Times New Roman" w:hAnsi="Times New Roman" w:cs="Times New Roman"/>
          <w:kern w:val="0"/>
          <w14:ligatures w14:val="none"/>
        </w:rPr>
      </w:pPr>
      <w:r w:rsidRPr="004162AB">
        <w:rPr>
          <w:rFonts w:ascii="Times New Roman" w:eastAsia="Times New Roman" w:hAnsi="Times New Roman" w:cs="Times New Roman"/>
          <w:kern w:val="0"/>
          <w14:ligatures w14:val="none"/>
        </w:rPr>
        <w:t>Kevin Ward, Board Chair</w:t>
      </w:r>
    </w:p>
    <w:p w14:paraId="414DCEF5" w14:textId="77777777" w:rsidR="004162AB" w:rsidRDefault="004162AB" w:rsidP="004162A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D6A470E" w14:textId="128988B2" w:rsidR="004162AB" w:rsidRPr="004162AB" w:rsidRDefault="004162AB" w:rsidP="004162A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162AB">
        <w:rPr>
          <w:rFonts w:ascii="Times New Roman" w:eastAsia="Times New Roman" w:hAnsi="Times New Roman" w:cs="Times New Roman"/>
          <w:b/>
          <w:bCs/>
          <w:kern w:val="0"/>
          <w:sz w:val="27"/>
          <w:szCs w:val="27"/>
          <w14:ligatures w14:val="none"/>
        </w:rPr>
        <w:t>ATTEST:</w:t>
      </w:r>
    </w:p>
    <w:p w14:paraId="6134AF50" w14:textId="5A0E218B" w:rsidR="004162AB" w:rsidRPr="004162AB" w:rsidRDefault="004162AB" w:rsidP="004162A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w:t>
      </w:r>
    </w:p>
    <w:p w14:paraId="03A38A9F" w14:textId="610972FB" w:rsidR="008B0142" w:rsidRPr="004162AB" w:rsidRDefault="004162AB" w:rsidP="004162AB">
      <w:pPr>
        <w:spacing w:after="100" w:afterAutospacing="1" w:line="240" w:lineRule="auto"/>
      </w:pPr>
      <w:r w:rsidRPr="004162AB">
        <w:rPr>
          <w:rFonts w:ascii="Times New Roman" w:eastAsia="Times New Roman" w:hAnsi="Times New Roman" w:cs="Times New Roman"/>
          <w:kern w:val="0"/>
          <w14:ligatures w14:val="none"/>
        </w:rPr>
        <w:t>Andrea Fiske, District Clerk / Finance Director</w:t>
      </w:r>
    </w:p>
    <w:sectPr w:rsidR="008B0142" w:rsidRPr="0041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459"/>
    <w:multiLevelType w:val="multilevel"/>
    <w:tmpl w:val="F066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0A1E"/>
    <w:multiLevelType w:val="multilevel"/>
    <w:tmpl w:val="B22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69F3"/>
    <w:multiLevelType w:val="multilevel"/>
    <w:tmpl w:val="D4D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9073B"/>
    <w:multiLevelType w:val="multilevel"/>
    <w:tmpl w:val="32FA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22ABE"/>
    <w:multiLevelType w:val="multilevel"/>
    <w:tmpl w:val="E988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45D22"/>
    <w:multiLevelType w:val="multilevel"/>
    <w:tmpl w:val="6A70D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36D4"/>
    <w:multiLevelType w:val="multilevel"/>
    <w:tmpl w:val="2B3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A325D"/>
    <w:multiLevelType w:val="multilevel"/>
    <w:tmpl w:val="9EF0C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12309"/>
    <w:multiLevelType w:val="multilevel"/>
    <w:tmpl w:val="9EFE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42C18"/>
    <w:multiLevelType w:val="multilevel"/>
    <w:tmpl w:val="88D8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41674"/>
    <w:multiLevelType w:val="multilevel"/>
    <w:tmpl w:val="50043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9132E"/>
    <w:multiLevelType w:val="multilevel"/>
    <w:tmpl w:val="FDA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C49BC"/>
    <w:multiLevelType w:val="multilevel"/>
    <w:tmpl w:val="02B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42F31"/>
    <w:multiLevelType w:val="multilevel"/>
    <w:tmpl w:val="581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B6A33"/>
    <w:multiLevelType w:val="multilevel"/>
    <w:tmpl w:val="0E8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A5B41"/>
    <w:multiLevelType w:val="multilevel"/>
    <w:tmpl w:val="0BA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72BEB"/>
    <w:multiLevelType w:val="multilevel"/>
    <w:tmpl w:val="026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D4F27"/>
    <w:multiLevelType w:val="multilevel"/>
    <w:tmpl w:val="81EA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F6592"/>
    <w:multiLevelType w:val="multilevel"/>
    <w:tmpl w:val="AA1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713C6"/>
    <w:multiLevelType w:val="multilevel"/>
    <w:tmpl w:val="7A8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A6F6D"/>
    <w:multiLevelType w:val="multilevel"/>
    <w:tmpl w:val="CF5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C3A69"/>
    <w:multiLevelType w:val="multilevel"/>
    <w:tmpl w:val="043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B6786"/>
    <w:multiLevelType w:val="multilevel"/>
    <w:tmpl w:val="A82C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C07D7"/>
    <w:multiLevelType w:val="multilevel"/>
    <w:tmpl w:val="04C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A3FD4"/>
    <w:multiLevelType w:val="multilevel"/>
    <w:tmpl w:val="DF46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66E50"/>
    <w:multiLevelType w:val="multilevel"/>
    <w:tmpl w:val="72FC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5401A"/>
    <w:multiLevelType w:val="multilevel"/>
    <w:tmpl w:val="AACA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608A3"/>
    <w:multiLevelType w:val="multilevel"/>
    <w:tmpl w:val="2478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4A4193"/>
    <w:multiLevelType w:val="multilevel"/>
    <w:tmpl w:val="D1E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10DDD"/>
    <w:multiLevelType w:val="multilevel"/>
    <w:tmpl w:val="62AC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32958"/>
    <w:multiLevelType w:val="multilevel"/>
    <w:tmpl w:val="C36C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70EAE"/>
    <w:multiLevelType w:val="multilevel"/>
    <w:tmpl w:val="C26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10219"/>
    <w:multiLevelType w:val="multilevel"/>
    <w:tmpl w:val="61FE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A3C7A"/>
    <w:multiLevelType w:val="multilevel"/>
    <w:tmpl w:val="89F2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187930">
    <w:abstractNumId w:val="29"/>
  </w:num>
  <w:num w:numId="2" w16cid:durableId="364988979">
    <w:abstractNumId w:val="22"/>
  </w:num>
  <w:num w:numId="3" w16cid:durableId="1487894389">
    <w:abstractNumId w:val="17"/>
  </w:num>
  <w:num w:numId="4" w16cid:durableId="1548178749">
    <w:abstractNumId w:val="7"/>
  </w:num>
  <w:num w:numId="5" w16cid:durableId="994070217">
    <w:abstractNumId w:val="19"/>
  </w:num>
  <w:num w:numId="6" w16cid:durableId="456221491">
    <w:abstractNumId w:val="10"/>
  </w:num>
  <w:num w:numId="7" w16cid:durableId="1628506615">
    <w:abstractNumId w:val="20"/>
  </w:num>
  <w:num w:numId="8" w16cid:durableId="556625022">
    <w:abstractNumId w:val="1"/>
  </w:num>
  <w:num w:numId="9" w16cid:durableId="1450854241">
    <w:abstractNumId w:val="11"/>
  </w:num>
  <w:num w:numId="10" w16cid:durableId="1810514456">
    <w:abstractNumId w:val="4"/>
  </w:num>
  <w:num w:numId="11" w16cid:durableId="1978795080">
    <w:abstractNumId w:val="18"/>
  </w:num>
  <w:num w:numId="12" w16cid:durableId="379214301">
    <w:abstractNumId w:val="32"/>
  </w:num>
  <w:num w:numId="13" w16cid:durableId="1714841766">
    <w:abstractNumId w:val="13"/>
  </w:num>
  <w:num w:numId="14" w16cid:durableId="1543129260">
    <w:abstractNumId w:val="0"/>
  </w:num>
  <w:num w:numId="15" w16cid:durableId="1743676692">
    <w:abstractNumId w:val="15"/>
  </w:num>
  <w:num w:numId="16" w16cid:durableId="1103300868">
    <w:abstractNumId w:val="25"/>
  </w:num>
  <w:num w:numId="17" w16cid:durableId="475949093">
    <w:abstractNumId w:val="8"/>
  </w:num>
  <w:num w:numId="18" w16cid:durableId="1901087652">
    <w:abstractNumId w:val="5"/>
  </w:num>
  <w:num w:numId="19" w16cid:durableId="1307587223">
    <w:abstractNumId w:val="2"/>
  </w:num>
  <w:num w:numId="20" w16cid:durableId="1762220583">
    <w:abstractNumId w:val="33"/>
  </w:num>
  <w:num w:numId="21" w16cid:durableId="1122530321">
    <w:abstractNumId w:val="21"/>
  </w:num>
  <w:num w:numId="22" w16cid:durableId="1928269890">
    <w:abstractNumId w:val="30"/>
  </w:num>
  <w:num w:numId="23" w16cid:durableId="1596788814">
    <w:abstractNumId w:val="24"/>
  </w:num>
  <w:num w:numId="24" w16cid:durableId="923614773">
    <w:abstractNumId w:val="16"/>
  </w:num>
  <w:num w:numId="25" w16cid:durableId="1952937586">
    <w:abstractNumId w:val="9"/>
  </w:num>
  <w:num w:numId="26" w16cid:durableId="1226641731">
    <w:abstractNumId w:val="12"/>
  </w:num>
  <w:num w:numId="27" w16cid:durableId="735083228">
    <w:abstractNumId w:val="27"/>
  </w:num>
  <w:num w:numId="28" w16cid:durableId="1253659066">
    <w:abstractNumId w:val="3"/>
  </w:num>
  <w:num w:numId="29" w16cid:durableId="104345572">
    <w:abstractNumId w:val="6"/>
  </w:num>
  <w:num w:numId="30" w16cid:durableId="2145854758">
    <w:abstractNumId w:val="31"/>
  </w:num>
  <w:num w:numId="31" w16cid:durableId="1630746510">
    <w:abstractNumId w:val="26"/>
  </w:num>
  <w:num w:numId="32" w16cid:durableId="2009863401">
    <w:abstractNumId w:val="28"/>
  </w:num>
  <w:num w:numId="33" w16cid:durableId="853155762">
    <w:abstractNumId w:val="23"/>
  </w:num>
  <w:num w:numId="34" w16cid:durableId="810682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4E"/>
    <w:rsid w:val="004162AB"/>
    <w:rsid w:val="004E141C"/>
    <w:rsid w:val="00624FC5"/>
    <w:rsid w:val="006F403D"/>
    <w:rsid w:val="008B0142"/>
    <w:rsid w:val="008C4C4E"/>
    <w:rsid w:val="00A036E8"/>
    <w:rsid w:val="00A05ED3"/>
    <w:rsid w:val="00DB200D"/>
    <w:rsid w:val="00E2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EDCF"/>
  <w15:chartTrackingRefBased/>
  <w15:docId w15:val="{CE436290-BC90-49BD-9A3B-AEE0E7C4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C4E"/>
    <w:rPr>
      <w:rFonts w:eastAsiaTheme="majorEastAsia" w:cstheme="majorBidi"/>
      <w:color w:val="272727" w:themeColor="text1" w:themeTint="D8"/>
    </w:rPr>
  </w:style>
  <w:style w:type="paragraph" w:styleId="Title">
    <w:name w:val="Title"/>
    <w:basedOn w:val="Normal"/>
    <w:next w:val="Normal"/>
    <w:link w:val="TitleChar"/>
    <w:uiPriority w:val="10"/>
    <w:qFormat/>
    <w:rsid w:val="008C4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C4E"/>
    <w:pPr>
      <w:spacing w:before="160"/>
      <w:jc w:val="center"/>
    </w:pPr>
    <w:rPr>
      <w:i/>
      <w:iCs/>
      <w:color w:val="404040" w:themeColor="text1" w:themeTint="BF"/>
    </w:rPr>
  </w:style>
  <w:style w:type="character" w:customStyle="1" w:styleId="QuoteChar">
    <w:name w:val="Quote Char"/>
    <w:basedOn w:val="DefaultParagraphFont"/>
    <w:link w:val="Quote"/>
    <w:uiPriority w:val="29"/>
    <w:rsid w:val="008C4C4E"/>
    <w:rPr>
      <w:i/>
      <w:iCs/>
      <w:color w:val="404040" w:themeColor="text1" w:themeTint="BF"/>
    </w:rPr>
  </w:style>
  <w:style w:type="paragraph" w:styleId="ListParagraph">
    <w:name w:val="List Paragraph"/>
    <w:basedOn w:val="Normal"/>
    <w:uiPriority w:val="34"/>
    <w:qFormat/>
    <w:rsid w:val="008C4C4E"/>
    <w:pPr>
      <w:ind w:left="720"/>
      <w:contextualSpacing/>
    </w:pPr>
  </w:style>
  <w:style w:type="character" w:styleId="IntenseEmphasis">
    <w:name w:val="Intense Emphasis"/>
    <w:basedOn w:val="DefaultParagraphFont"/>
    <w:uiPriority w:val="21"/>
    <w:qFormat/>
    <w:rsid w:val="008C4C4E"/>
    <w:rPr>
      <w:i/>
      <w:iCs/>
      <w:color w:val="0F4761" w:themeColor="accent1" w:themeShade="BF"/>
    </w:rPr>
  </w:style>
  <w:style w:type="paragraph" w:styleId="IntenseQuote">
    <w:name w:val="Intense Quote"/>
    <w:basedOn w:val="Normal"/>
    <w:next w:val="Normal"/>
    <w:link w:val="IntenseQuoteChar"/>
    <w:uiPriority w:val="30"/>
    <w:qFormat/>
    <w:rsid w:val="008C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C4E"/>
    <w:rPr>
      <w:i/>
      <w:iCs/>
      <w:color w:val="0F4761" w:themeColor="accent1" w:themeShade="BF"/>
    </w:rPr>
  </w:style>
  <w:style w:type="character" w:styleId="IntenseReference">
    <w:name w:val="Intense Reference"/>
    <w:basedOn w:val="DefaultParagraphFont"/>
    <w:uiPriority w:val="32"/>
    <w:qFormat/>
    <w:rsid w:val="008C4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631</Words>
  <Characters>3386</Characters>
  <Application>Microsoft Office Word</Application>
  <DocSecurity>0</DocSecurity>
  <Lines>73</Lines>
  <Paragraphs>24</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Clark</dc:creator>
  <cp:keywords/>
  <dc:description/>
  <cp:lastModifiedBy>Britt Clark</cp:lastModifiedBy>
  <cp:revision>3</cp:revision>
  <cp:lastPrinted>2026-05-04T12:31:00Z</cp:lastPrinted>
  <dcterms:created xsi:type="dcterms:W3CDTF">2026-05-04T12:44:00Z</dcterms:created>
  <dcterms:modified xsi:type="dcterms:W3CDTF">2026-05-04T12:51:00Z</dcterms:modified>
</cp:coreProperties>
</file>