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BFBA" w14:textId="2A42A752" w:rsidR="00017668" w:rsidRPr="00B22949" w:rsidRDefault="00017668" w:rsidP="001F1893">
      <w:pPr>
        <w:spacing w:after="0" w:line="276" w:lineRule="auto"/>
        <w:rPr>
          <w:rFonts w:ascii="Times New Roman" w:hAnsi="Times New Roman" w:cs="Times New Roman"/>
          <w:b/>
          <w:bCs/>
          <w:sz w:val="22"/>
          <w:szCs w:val="22"/>
        </w:rPr>
      </w:pPr>
    </w:p>
    <w:p w14:paraId="720A9FFA" w14:textId="0BA04288" w:rsidR="00B25A9D" w:rsidRDefault="00B25A9D" w:rsidP="00F011F4">
      <w:pPr>
        <w:pStyle w:val="Title"/>
        <w:jc w:val="center"/>
        <w:rPr>
          <w:rFonts w:ascii="Times New Roman" w:hAnsi="Times New Roman" w:cs="Times New Roman"/>
          <w:b/>
          <w:bCs/>
          <w:sz w:val="24"/>
          <w:szCs w:val="24"/>
        </w:rPr>
      </w:pPr>
      <w:r w:rsidRPr="00F011F4">
        <w:rPr>
          <w:rFonts w:ascii="Times New Roman" w:hAnsi="Times New Roman" w:cs="Times New Roman"/>
          <w:b/>
          <w:bCs/>
          <w:sz w:val="24"/>
          <w:szCs w:val="24"/>
        </w:rPr>
        <w:t>RESOLUTION NO. 2026</w:t>
      </w:r>
      <w:r w:rsidR="00F011F4" w:rsidRPr="00F011F4">
        <w:rPr>
          <w:rFonts w:ascii="Times New Roman" w:hAnsi="Times New Roman" w:cs="Times New Roman"/>
          <w:b/>
          <w:bCs/>
          <w:sz w:val="24"/>
          <w:szCs w:val="24"/>
        </w:rPr>
        <w:t>-08</w:t>
      </w:r>
    </w:p>
    <w:p w14:paraId="4338E6D6" w14:textId="77777777" w:rsidR="00F011F4" w:rsidRPr="00F011F4" w:rsidRDefault="00F011F4" w:rsidP="00F011F4"/>
    <w:p w14:paraId="1CA8300F" w14:textId="77777777" w:rsidR="00B25A9D" w:rsidRDefault="00B25A9D" w:rsidP="00F011F4">
      <w:pPr>
        <w:jc w:val="center"/>
        <w:rPr>
          <w:rFonts w:ascii="Times New Roman" w:hAnsi="Times New Roman" w:cs="Times New Roman"/>
          <w:b/>
          <w:bCs/>
        </w:rPr>
      </w:pPr>
      <w:r w:rsidRPr="00F011F4">
        <w:rPr>
          <w:rFonts w:ascii="Times New Roman" w:hAnsi="Times New Roman" w:cs="Times New Roman"/>
          <w:b/>
          <w:bCs/>
        </w:rPr>
        <w:t>A RESOLUTION ADOPTING THE MT. PLEASANT CITY SIDEWALK MANAGEMENT, MAINTENANCE, AND INSPECTION PROGRAM (SMMIP)</w:t>
      </w:r>
    </w:p>
    <w:p w14:paraId="5254C553" w14:textId="4C58FD4E" w:rsidR="00A1409E" w:rsidRPr="00A1409E" w:rsidRDefault="00A1409E" w:rsidP="00B25A9D">
      <w:pPr>
        <w:rPr>
          <w:rFonts w:ascii="Times New Roman" w:hAnsi="Times New Roman" w:cs="Times New Roman"/>
          <w:sz w:val="22"/>
          <w:szCs w:val="22"/>
        </w:rPr>
      </w:pPr>
      <w:r w:rsidRPr="00A1409E">
        <w:rPr>
          <w:rFonts w:ascii="Times New Roman" w:hAnsi="Times New Roman" w:cs="Times New Roman"/>
          <w:sz w:val="22"/>
          <w:szCs w:val="22"/>
        </w:rPr>
        <w:t>WHEREAS</w:t>
      </w:r>
      <w:r w:rsidRPr="00A1409E">
        <w:rPr>
          <w:rFonts w:ascii="Times New Roman" w:hAnsi="Times New Roman" w:cs="Times New Roman"/>
          <w:sz w:val="22"/>
          <w:szCs w:val="22"/>
        </w:rPr>
        <w:t xml:space="preserve"> Mt. Pleasant City exercises discretion in the inspection, maintenance, and repair of public sidewalks, curb ramps, and pedestrian pathways in accordance with applicable laws, City code, and available resources; and</w:t>
      </w:r>
    </w:p>
    <w:p w14:paraId="26AB45DF" w14:textId="2DE55759" w:rsidR="00B25A9D" w:rsidRPr="00A1409E" w:rsidRDefault="00F011F4" w:rsidP="00B25A9D">
      <w:pPr>
        <w:rPr>
          <w:rFonts w:ascii="Times New Roman" w:hAnsi="Times New Roman" w:cs="Times New Roman"/>
          <w:sz w:val="22"/>
          <w:szCs w:val="22"/>
        </w:rPr>
      </w:pPr>
      <w:r w:rsidRPr="00A1409E">
        <w:rPr>
          <w:rFonts w:ascii="Times New Roman" w:hAnsi="Times New Roman" w:cs="Times New Roman"/>
          <w:sz w:val="22"/>
          <w:szCs w:val="22"/>
        </w:rPr>
        <w:t>WHEREAS</w:t>
      </w:r>
      <w:r w:rsidR="00B25A9D" w:rsidRPr="00A1409E">
        <w:rPr>
          <w:rFonts w:ascii="Times New Roman" w:hAnsi="Times New Roman" w:cs="Times New Roman"/>
          <w:sz w:val="22"/>
          <w:szCs w:val="22"/>
        </w:rPr>
        <w:t xml:space="preserve"> the City recognizes the importance of maintaining sidewalks in a safe and accessible condition for the public; and</w:t>
      </w:r>
    </w:p>
    <w:p w14:paraId="13A436AF" w14:textId="77DCC79B" w:rsidR="00B25A9D" w:rsidRPr="00F011F4" w:rsidRDefault="00F011F4" w:rsidP="00B25A9D">
      <w:pPr>
        <w:rPr>
          <w:rFonts w:ascii="Times New Roman" w:hAnsi="Times New Roman" w:cs="Times New Roman"/>
          <w:sz w:val="22"/>
          <w:szCs w:val="22"/>
        </w:rPr>
      </w:pPr>
      <w:r w:rsidRPr="00F011F4">
        <w:rPr>
          <w:rFonts w:ascii="Times New Roman" w:hAnsi="Times New Roman" w:cs="Times New Roman"/>
          <w:sz w:val="22"/>
          <w:szCs w:val="22"/>
        </w:rPr>
        <w:t>WHEREAS</w:t>
      </w:r>
      <w:r w:rsidR="00B25A9D" w:rsidRPr="00F011F4">
        <w:rPr>
          <w:rFonts w:ascii="Times New Roman" w:hAnsi="Times New Roman" w:cs="Times New Roman"/>
          <w:sz w:val="22"/>
          <w:szCs w:val="22"/>
        </w:rPr>
        <w:t xml:space="preserve"> the City desires to implement a proactive and systematic program to identify, prioritize, and address sidewalk maintenance and repair needs; and</w:t>
      </w:r>
    </w:p>
    <w:p w14:paraId="1DD293AB" w14:textId="0EFF1E80" w:rsidR="00B25A9D" w:rsidRPr="00F011F4" w:rsidRDefault="00F011F4" w:rsidP="00B25A9D">
      <w:pPr>
        <w:rPr>
          <w:rFonts w:ascii="Times New Roman" w:hAnsi="Times New Roman" w:cs="Times New Roman"/>
          <w:sz w:val="22"/>
          <w:szCs w:val="22"/>
        </w:rPr>
      </w:pPr>
      <w:r w:rsidRPr="00F011F4">
        <w:rPr>
          <w:rFonts w:ascii="Times New Roman" w:hAnsi="Times New Roman" w:cs="Times New Roman"/>
          <w:sz w:val="22"/>
          <w:szCs w:val="22"/>
        </w:rPr>
        <w:t>WHEREAS</w:t>
      </w:r>
      <w:r w:rsidR="00B25A9D" w:rsidRPr="00F011F4">
        <w:rPr>
          <w:rFonts w:ascii="Times New Roman" w:hAnsi="Times New Roman" w:cs="Times New Roman"/>
          <w:sz w:val="22"/>
          <w:szCs w:val="22"/>
        </w:rPr>
        <w:t xml:space="preserve"> the Sidewalk Management, Maintenance, and Inspection Program (SMMIP) establishes procedures for inventory, inspection, maintenance, repair prioritization, and public reporting; and</w:t>
      </w:r>
    </w:p>
    <w:p w14:paraId="3277D486" w14:textId="3287B4A8" w:rsidR="00B25A9D" w:rsidRPr="00F011F4" w:rsidRDefault="00F011F4" w:rsidP="00B25A9D">
      <w:pPr>
        <w:rPr>
          <w:rFonts w:ascii="Times New Roman" w:hAnsi="Times New Roman" w:cs="Times New Roman"/>
          <w:sz w:val="22"/>
          <w:szCs w:val="22"/>
        </w:rPr>
      </w:pPr>
      <w:r w:rsidRPr="00F011F4">
        <w:rPr>
          <w:rFonts w:ascii="Times New Roman" w:hAnsi="Times New Roman" w:cs="Times New Roman"/>
          <w:sz w:val="22"/>
          <w:szCs w:val="22"/>
        </w:rPr>
        <w:t>WHEREAS</w:t>
      </w:r>
      <w:r w:rsidR="00B25A9D" w:rsidRPr="00F011F4">
        <w:rPr>
          <w:rFonts w:ascii="Times New Roman" w:hAnsi="Times New Roman" w:cs="Times New Roman"/>
          <w:sz w:val="22"/>
          <w:szCs w:val="22"/>
        </w:rPr>
        <w:t xml:space="preserve"> the program supports compliance with applicable accessibility standards, including ADA requirements, and promotes public safety while recognizing the City’s limited resources; and</w:t>
      </w:r>
    </w:p>
    <w:p w14:paraId="3A20E482" w14:textId="45138187" w:rsidR="00B25A9D" w:rsidRPr="00F011F4" w:rsidRDefault="00F011F4" w:rsidP="00B25A9D">
      <w:pPr>
        <w:rPr>
          <w:rFonts w:ascii="Times New Roman" w:hAnsi="Times New Roman" w:cs="Times New Roman"/>
          <w:sz w:val="22"/>
          <w:szCs w:val="22"/>
        </w:rPr>
      </w:pPr>
      <w:r w:rsidRPr="00F011F4">
        <w:rPr>
          <w:rFonts w:ascii="Times New Roman" w:hAnsi="Times New Roman" w:cs="Times New Roman"/>
          <w:sz w:val="22"/>
          <w:szCs w:val="22"/>
        </w:rPr>
        <w:t>WHEREAS</w:t>
      </w:r>
      <w:r w:rsidR="00B25A9D" w:rsidRPr="00F011F4">
        <w:rPr>
          <w:rFonts w:ascii="Times New Roman" w:hAnsi="Times New Roman" w:cs="Times New Roman"/>
          <w:sz w:val="22"/>
          <w:szCs w:val="22"/>
        </w:rPr>
        <w:t xml:space="preserve"> the City Council finds that adoption of the SMMIP will assist in reducing liability exposure, improving infrastructure management, and creating a defensible and consistent approach to sidewalk maintenance;</w:t>
      </w:r>
    </w:p>
    <w:p w14:paraId="1AEB222D" w14:textId="77777777" w:rsidR="00B25A9D" w:rsidRPr="00F011F4" w:rsidRDefault="00B25A9D" w:rsidP="00B25A9D">
      <w:pPr>
        <w:rPr>
          <w:rFonts w:ascii="Times New Roman" w:hAnsi="Times New Roman" w:cs="Times New Roman"/>
          <w:sz w:val="22"/>
          <w:szCs w:val="22"/>
        </w:rPr>
      </w:pPr>
      <w:r w:rsidRPr="00F011F4">
        <w:rPr>
          <w:rFonts w:ascii="Times New Roman" w:hAnsi="Times New Roman" w:cs="Times New Roman"/>
          <w:sz w:val="22"/>
          <w:szCs w:val="22"/>
        </w:rPr>
        <w:br/>
        <w:t xml:space="preserve">NOW, THEREFORE, </w:t>
      </w:r>
      <w:proofErr w:type="gramStart"/>
      <w:r w:rsidRPr="00F011F4">
        <w:rPr>
          <w:rFonts w:ascii="Times New Roman" w:hAnsi="Times New Roman" w:cs="Times New Roman"/>
          <w:sz w:val="22"/>
          <w:szCs w:val="22"/>
        </w:rPr>
        <w:t>BE IT</w:t>
      </w:r>
      <w:proofErr w:type="gramEnd"/>
      <w:r w:rsidRPr="00F011F4">
        <w:rPr>
          <w:rFonts w:ascii="Times New Roman" w:hAnsi="Times New Roman" w:cs="Times New Roman"/>
          <w:sz w:val="22"/>
          <w:szCs w:val="22"/>
        </w:rPr>
        <w:t xml:space="preserve"> RESOLVED BY THE CITY COUNCIL OF MT. PLEASANT CITY, UTAH:</w:t>
      </w:r>
    </w:p>
    <w:p w14:paraId="498ACEBF" w14:textId="77777777" w:rsidR="00B25A9D" w:rsidRPr="00A1409E" w:rsidRDefault="00B25A9D" w:rsidP="00B25A9D">
      <w:pPr>
        <w:pStyle w:val="Heading2"/>
        <w:rPr>
          <w:rFonts w:ascii="Times New Roman" w:hAnsi="Times New Roman" w:cs="Times New Roman"/>
          <w:b/>
          <w:bCs/>
          <w:color w:val="000000" w:themeColor="text1"/>
          <w:sz w:val="22"/>
          <w:szCs w:val="22"/>
        </w:rPr>
      </w:pPr>
      <w:r w:rsidRPr="00A1409E">
        <w:rPr>
          <w:rFonts w:ascii="Times New Roman" w:hAnsi="Times New Roman" w:cs="Times New Roman"/>
          <w:b/>
          <w:bCs/>
          <w:color w:val="000000" w:themeColor="text1"/>
          <w:sz w:val="22"/>
          <w:szCs w:val="22"/>
        </w:rPr>
        <w:t>Section 1. Adoption</w:t>
      </w:r>
    </w:p>
    <w:p w14:paraId="6D2A4A47" w14:textId="77777777" w:rsidR="00B25A9D" w:rsidRPr="00A1409E" w:rsidRDefault="00B25A9D" w:rsidP="00B25A9D">
      <w:pPr>
        <w:rPr>
          <w:rFonts w:ascii="Times New Roman" w:hAnsi="Times New Roman" w:cs="Times New Roman"/>
          <w:color w:val="000000" w:themeColor="text1"/>
          <w:sz w:val="22"/>
          <w:szCs w:val="22"/>
        </w:rPr>
      </w:pPr>
      <w:r w:rsidRPr="00A1409E">
        <w:rPr>
          <w:rFonts w:ascii="Times New Roman" w:hAnsi="Times New Roman" w:cs="Times New Roman"/>
          <w:color w:val="000000" w:themeColor="text1"/>
          <w:sz w:val="22"/>
          <w:szCs w:val="22"/>
        </w:rPr>
        <w:t>The Mt. Pleasant City Sidewalk Management, Maintenance, and Inspection Program (SMMIP), attached hereto as Exhibit A and incorporated herein by reference, is hereby adopted as City policy.</w:t>
      </w:r>
    </w:p>
    <w:p w14:paraId="0A707E48" w14:textId="77777777" w:rsidR="00B25A9D" w:rsidRPr="00A1409E" w:rsidRDefault="00B25A9D" w:rsidP="00B25A9D">
      <w:pPr>
        <w:pStyle w:val="Heading2"/>
        <w:rPr>
          <w:rFonts w:ascii="Times New Roman" w:hAnsi="Times New Roman" w:cs="Times New Roman"/>
          <w:b/>
          <w:bCs/>
          <w:color w:val="000000" w:themeColor="text1"/>
          <w:sz w:val="22"/>
          <w:szCs w:val="22"/>
        </w:rPr>
      </w:pPr>
      <w:r w:rsidRPr="00A1409E">
        <w:rPr>
          <w:rFonts w:ascii="Times New Roman" w:hAnsi="Times New Roman" w:cs="Times New Roman"/>
          <w:b/>
          <w:bCs/>
          <w:color w:val="000000" w:themeColor="text1"/>
          <w:sz w:val="22"/>
          <w:szCs w:val="22"/>
        </w:rPr>
        <w:t>Section 2. Implementation</w:t>
      </w:r>
    </w:p>
    <w:p w14:paraId="18A946A2" w14:textId="77777777" w:rsidR="00B25A9D" w:rsidRPr="00A1409E" w:rsidRDefault="00B25A9D" w:rsidP="00B25A9D">
      <w:pPr>
        <w:rPr>
          <w:rFonts w:ascii="Times New Roman" w:hAnsi="Times New Roman" w:cs="Times New Roman"/>
          <w:color w:val="000000" w:themeColor="text1"/>
          <w:sz w:val="22"/>
          <w:szCs w:val="22"/>
        </w:rPr>
      </w:pPr>
      <w:r w:rsidRPr="00A1409E">
        <w:rPr>
          <w:rFonts w:ascii="Times New Roman" w:hAnsi="Times New Roman" w:cs="Times New Roman"/>
          <w:color w:val="000000" w:themeColor="text1"/>
          <w:sz w:val="22"/>
          <w:szCs w:val="22"/>
        </w:rPr>
        <w:t>The Public Works Superintendent, Designated Safety Officer, and other assigned City personnel are authorized and directed to implement and administer the SMMIP.</w:t>
      </w:r>
    </w:p>
    <w:p w14:paraId="31076A5A" w14:textId="77777777" w:rsidR="00B25A9D" w:rsidRPr="00A1409E" w:rsidRDefault="00B25A9D" w:rsidP="00B25A9D">
      <w:pPr>
        <w:pStyle w:val="Heading2"/>
        <w:rPr>
          <w:rFonts w:ascii="Times New Roman" w:hAnsi="Times New Roman" w:cs="Times New Roman"/>
          <w:b/>
          <w:bCs/>
          <w:color w:val="000000" w:themeColor="text1"/>
          <w:sz w:val="22"/>
          <w:szCs w:val="22"/>
        </w:rPr>
      </w:pPr>
      <w:r w:rsidRPr="00A1409E">
        <w:rPr>
          <w:rFonts w:ascii="Times New Roman" w:hAnsi="Times New Roman" w:cs="Times New Roman"/>
          <w:b/>
          <w:bCs/>
          <w:color w:val="000000" w:themeColor="text1"/>
          <w:sz w:val="22"/>
          <w:szCs w:val="22"/>
        </w:rPr>
        <w:t>Section 3. Authority and Discretion</w:t>
      </w:r>
    </w:p>
    <w:p w14:paraId="0487CCB3" w14:textId="77777777" w:rsidR="00B25A9D" w:rsidRPr="00A1409E" w:rsidRDefault="00B25A9D" w:rsidP="00B25A9D">
      <w:pPr>
        <w:rPr>
          <w:rFonts w:ascii="Times New Roman" w:hAnsi="Times New Roman" w:cs="Times New Roman"/>
          <w:color w:val="000000" w:themeColor="text1"/>
          <w:sz w:val="22"/>
          <w:szCs w:val="22"/>
        </w:rPr>
      </w:pPr>
      <w:r w:rsidRPr="00A1409E">
        <w:rPr>
          <w:rFonts w:ascii="Times New Roman" w:hAnsi="Times New Roman" w:cs="Times New Roman"/>
          <w:color w:val="000000" w:themeColor="text1"/>
          <w:sz w:val="22"/>
          <w:szCs w:val="22"/>
        </w:rPr>
        <w:t>The City retains discretion in scheduling, prioritizing, and funding sidewalk inspections, maintenance, and repairs based on available resources.</w:t>
      </w:r>
    </w:p>
    <w:p w14:paraId="68C4A5DF" w14:textId="77777777" w:rsidR="00B25A9D" w:rsidRPr="00A1409E" w:rsidRDefault="00B25A9D" w:rsidP="00B25A9D">
      <w:pPr>
        <w:pStyle w:val="Heading2"/>
        <w:rPr>
          <w:rFonts w:ascii="Times New Roman" w:hAnsi="Times New Roman" w:cs="Times New Roman"/>
          <w:b/>
          <w:bCs/>
          <w:color w:val="000000" w:themeColor="text1"/>
          <w:sz w:val="22"/>
          <w:szCs w:val="22"/>
        </w:rPr>
      </w:pPr>
      <w:r w:rsidRPr="00A1409E">
        <w:rPr>
          <w:rFonts w:ascii="Times New Roman" w:hAnsi="Times New Roman" w:cs="Times New Roman"/>
          <w:b/>
          <w:bCs/>
          <w:color w:val="000000" w:themeColor="text1"/>
          <w:sz w:val="22"/>
          <w:szCs w:val="22"/>
        </w:rPr>
        <w:t>Section 4. Amendments</w:t>
      </w:r>
    </w:p>
    <w:p w14:paraId="5B1C5AB7" w14:textId="77777777" w:rsidR="00B25A9D" w:rsidRPr="00A1409E" w:rsidRDefault="00B25A9D" w:rsidP="00B25A9D">
      <w:pPr>
        <w:rPr>
          <w:rFonts w:ascii="Times New Roman" w:hAnsi="Times New Roman" w:cs="Times New Roman"/>
          <w:color w:val="000000" w:themeColor="text1"/>
          <w:sz w:val="22"/>
          <w:szCs w:val="22"/>
        </w:rPr>
      </w:pPr>
      <w:r w:rsidRPr="00A1409E">
        <w:rPr>
          <w:rFonts w:ascii="Times New Roman" w:hAnsi="Times New Roman" w:cs="Times New Roman"/>
          <w:color w:val="000000" w:themeColor="text1"/>
          <w:sz w:val="22"/>
          <w:szCs w:val="22"/>
        </w:rPr>
        <w:t>The SMMIP may be reviewed and amended as necessary with City Council approval.</w:t>
      </w:r>
    </w:p>
    <w:p w14:paraId="69D0FE3D" w14:textId="3EB95956" w:rsidR="00B25A9D" w:rsidRPr="00A1409E" w:rsidRDefault="00B25A9D" w:rsidP="00B25A9D">
      <w:pPr>
        <w:pStyle w:val="Heading2"/>
        <w:rPr>
          <w:rFonts w:ascii="Times New Roman" w:hAnsi="Times New Roman" w:cs="Times New Roman"/>
          <w:b/>
          <w:bCs/>
          <w:color w:val="000000" w:themeColor="text1"/>
          <w:sz w:val="22"/>
          <w:szCs w:val="22"/>
        </w:rPr>
      </w:pPr>
      <w:r w:rsidRPr="00A1409E">
        <w:rPr>
          <w:rFonts w:ascii="Times New Roman" w:hAnsi="Times New Roman" w:cs="Times New Roman"/>
          <w:b/>
          <w:bCs/>
          <w:color w:val="000000" w:themeColor="text1"/>
          <w:sz w:val="22"/>
          <w:szCs w:val="22"/>
        </w:rPr>
        <w:t>Section 5. Effective Date</w:t>
      </w:r>
    </w:p>
    <w:p w14:paraId="11B6493F" w14:textId="77777777" w:rsidR="00B25A9D" w:rsidRDefault="00B25A9D" w:rsidP="00B25A9D">
      <w:pPr>
        <w:rPr>
          <w:rFonts w:ascii="Times New Roman" w:hAnsi="Times New Roman" w:cs="Times New Roman"/>
          <w:color w:val="000000" w:themeColor="text1"/>
          <w:sz w:val="22"/>
          <w:szCs w:val="22"/>
        </w:rPr>
      </w:pPr>
      <w:r w:rsidRPr="00A1409E">
        <w:rPr>
          <w:rFonts w:ascii="Times New Roman" w:hAnsi="Times New Roman" w:cs="Times New Roman"/>
          <w:color w:val="000000" w:themeColor="text1"/>
          <w:sz w:val="22"/>
          <w:szCs w:val="22"/>
        </w:rPr>
        <w:t>This Resolution shall take effect upon adoption.</w:t>
      </w:r>
    </w:p>
    <w:p w14:paraId="2D77A15F" w14:textId="77777777" w:rsidR="00A1409E" w:rsidRDefault="00A1409E" w:rsidP="00B25A9D">
      <w:pPr>
        <w:rPr>
          <w:rFonts w:ascii="Times New Roman" w:hAnsi="Times New Roman" w:cs="Times New Roman"/>
          <w:color w:val="000000" w:themeColor="text1"/>
          <w:sz w:val="22"/>
          <w:szCs w:val="22"/>
        </w:rPr>
      </w:pPr>
    </w:p>
    <w:p w14:paraId="1D53119F" w14:textId="77777777" w:rsidR="00A1409E" w:rsidRPr="00A1409E" w:rsidRDefault="00A1409E" w:rsidP="00B25A9D">
      <w:pPr>
        <w:rPr>
          <w:rFonts w:ascii="Times New Roman" w:hAnsi="Times New Roman" w:cs="Times New Roman"/>
          <w:color w:val="000000" w:themeColor="text1"/>
          <w:sz w:val="22"/>
          <w:szCs w:val="22"/>
        </w:rPr>
      </w:pPr>
    </w:p>
    <w:p w14:paraId="46F7C346" w14:textId="77777777" w:rsidR="005F45DF" w:rsidRDefault="00B25A9D" w:rsidP="00A1409E">
      <w:pPr>
        <w:rPr>
          <w:rFonts w:ascii="Times New Roman" w:hAnsi="Times New Roman" w:cs="Times New Roman"/>
        </w:rPr>
      </w:pPr>
      <w:r w:rsidRPr="00A1409E">
        <w:rPr>
          <w:rFonts w:ascii="Times New Roman" w:hAnsi="Times New Roman" w:cs="Times New Roman"/>
          <w:color w:val="000000" w:themeColor="text1"/>
          <w:sz w:val="22"/>
          <w:szCs w:val="22"/>
        </w:rPr>
        <w:lastRenderedPageBreak/>
        <w:br/>
      </w:r>
      <w:r w:rsidR="00A1409E" w:rsidRPr="00C52317">
        <w:rPr>
          <w:rFonts w:ascii="Times New Roman" w:hAnsi="Times New Roman" w:cs="Times New Roman"/>
        </w:rPr>
        <w:br/>
      </w:r>
    </w:p>
    <w:p w14:paraId="1D58D53D" w14:textId="34A8B36A" w:rsidR="00A1409E" w:rsidRPr="00C52317" w:rsidRDefault="00A1409E" w:rsidP="00A1409E">
      <w:pPr>
        <w:rPr>
          <w:rFonts w:ascii="Times New Roman" w:hAnsi="Times New Roman" w:cs="Times New Roman"/>
        </w:rPr>
      </w:pPr>
      <w:r w:rsidRPr="00C52317">
        <w:rPr>
          <w:rFonts w:ascii="Times New Roman" w:hAnsi="Times New Roman" w:cs="Times New Roman"/>
        </w:rPr>
        <w:t>PASSED AND ADOPTED this ___ day of __________, 2026.</w:t>
      </w:r>
      <w:r w:rsidRPr="00C52317">
        <w:rPr>
          <w:rFonts w:ascii="Times New Roman" w:hAnsi="Times New Roman" w:cs="Times New Roman"/>
        </w:rPr>
        <w:br/>
      </w:r>
    </w:p>
    <w:p w14:paraId="73F9382F"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t>________________________________</w:t>
      </w:r>
      <w:r w:rsidRPr="00C52317">
        <w:rPr>
          <w:rFonts w:ascii="Times New Roman" w:hAnsi="Times New Roman" w:cs="Times New Roman"/>
        </w:rPr>
        <w:br/>
        <w:t>Michael T. Olsen, Mayor</w:t>
      </w:r>
    </w:p>
    <w:p w14:paraId="3AED57AA"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br/>
        <w:t>ATTEST:</w:t>
      </w:r>
      <w:r w:rsidRPr="00C52317">
        <w:rPr>
          <w:rFonts w:ascii="Times New Roman" w:hAnsi="Times New Roman" w:cs="Times New Roman"/>
        </w:rPr>
        <w:br/>
        <w:t>________________________________</w:t>
      </w:r>
      <w:r w:rsidRPr="00C52317">
        <w:rPr>
          <w:rFonts w:ascii="Times New Roman" w:hAnsi="Times New Roman" w:cs="Times New Roman"/>
        </w:rPr>
        <w:br/>
        <w:t>City Recorder</w:t>
      </w:r>
    </w:p>
    <w:p w14:paraId="3E48E083" w14:textId="77777777" w:rsidR="00A1409E" w:rsidRDefault="00A1409E" w:rsidP="00A1409E">
      <w:pPr>
        <w:rPr>
          <w:rFonts w:ascii="Times New Roman" w:hAnsi="Times New Roman" w:cs="Times New Roman"/>
        </w:rPr>
      </w:pPr>
    </w:p>
    <w:p w14:paraId="0CD9CD92"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br/>
        <w:t>VOTE:</w:t>
      </w:r>
    </w:p>
    <w:p w14:paraId="1AB01490"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t>Council Member Russell Keisel  </w:t>
      </w:r>
      <w:r>
        <w:rPr>
          <w:rFonts w:ascii="Times New Roman" w:hAnsi="Times New Roman" w:cs="Times New Roman"/>
        </w:rPr>
        <w:t xml:space="preserve">  </w:t>
      </w:r>
      <w:r w:rsidRPr="00C52317">
        <w:rPr>
          <w:rFonts w:ascii="Times New Roman" w:hAnsi="Times New Roman" w:cs="Times New Roman"/>
        </w:rPr>
        <w:t>Yea ___ Nay ___ Absent ___</w:t>
      </w:r>
    </w:p>
    <w:p w14:paraId="70118677"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t>Council Member Jakob Howcroft </w:t>
      </w:r>
      <w:r>
        <w:rPr>
          <w:rFonts w:ascii="Times New Roman" w:hAnsi="Times New Roman" w:cs="Times New Roman"/>
        </w:rPr>
        <w:t xml:space="preserve">   </w:t>
      </w:r>
      <w:r w:rsidRPr="00C52317">
        <w:rPr>
          <w:rFonts w:ascii="Times New Roman" w:hAnsi="Times New Roman" w:cs="Times New Roman"/>
        </w:rPr>
        <w:t>Yea ___ Nay ___ Absent ___</w:t>
      </w:r>
    </w:p>
    <w:p w14:paraId="6B607F3C"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t>Council Member Rondy Black   Yea ___ Nay ___ Absent ___</w:t>
      </w:r>
    </w:p>
    <w:p w14:paraId="6FFE1250" w14:textId="77777777" w:rsidR="00A1409E" w:rsidRPr="00C52317" w:rsidRDefault="00A1409E" w:rsidP="00A1409E">
      <w:pPr>
        <w:rPr>
          <w:rFonts w:ascii="Times New Roman" w:hAnsi="Times New Roman" w:cs="Times New Roman"/>
        </w:rPr>
      </w:pPr>
      <w:r w:rsidRPr="00C52317">
        <w:rPr>
          <w:rFonts w:ascii="Times New Roman" w:hAnsi="Times New Roman" w:cs="Times New Roman"/>
        </w:rPr>
        <w:t>Council Member Lynn Beesley  </w:t>
      </w:r>
      <w:r>
        <w:rPr>
          <w:rFonts w:ascii="Times New Roman" w:hAnsi="Times New Roman" w:cs="Times New Roman"/>
        </w:rPr>
        <w:t xml:space="preserve">   </w:t>
      </w:r>
      <w:r w:rsidRPr="00C52317">
        <w:rPr>
          <w:rFonts w:ascii="Times New Roman" w:hAnsi="Times New Roman" w:cs="Times New Roman"/>
        </w:rPr>
        <w:t>Yea ___ Nay ___ Absent ___</w:t>
      </w:r>
    </w:p>
    <w:p w14:paraId="01116819" w14:textId="77777777" w:rsidR="00A1409E" w:rsidRDefault="00A1409E" w:rsidP="00A1409E">
      <w:pPr>
        <w:rPr>
          <w:rFonts w:ascii="Times New Roman" w:hAnsi="Times New Roman" w:cs="Times New Roman"/>
        </w:rPr>
      </w:pPr>
      <w:r w:rsidRPr="00C52317">
        <w:rPr>
          <w:rFonts w:ascii="Times New Roman" w:hAnsi="Times New Roman" w:cs="Times New Roman"/>
        </w:rPr>
        <w:t>Council Member Cade Beck    Yea ___ Nay ___ Absent ___</w:t>
      </w:r>
    </w:p>
    <w:p w14:paraId="21E1A4B7" w14:textId="13D34341" w:rsidR="00017668" w:rsidRPr="00B22949" w:rsidRDefault="00017668" w:rsidP="00A1409E">
      <w:pPr>
        <w:rPr>
          <w:rFonts w:ascii="Times New Roman" w:hAnsi="Times New Roman" w:cs="Times New Roman"/>
          <w:b/>
          <w:bCs/>
          <w:sz w:val="22"/>
          <w:szCs w:val="22"/>
        </w:rPr>
      </w:pPr>
    </w:p>
    <w:p w14:paraId="7F033177" w14:textId="6D6BE4EA" w:rsidR="00017668" w:rsidRPr="00B22949" w:rsidRDefault="00017668" w:rsidP="001F1893">
      <w:pPr>
        <w:spacing w:after="0" w:line="276" w:lineRule="auto"/>
        <w:rPr>
          <w:rFonts w:ascii="Times New Roman" w:hAnsi="Times New Roman" w:cs="Times New Roman"/>
          <w:b/>
          <w:bCs/>
          <w:sz w:val="22"/>
          <w:szCs w:val="22"/>
        </w:rPr>
      </w:pPr>
    </w:p>
    <w:p w14:paraId="2E71D911" w14:textId="77777777" w:rsidR="00017668" w:rsidRPr="00B22949" w:rsidRDefault="00017668" w:rsidP="001F1893">
      <w:pPr>
        <w:spacing w:after="0" w:line="276" w:lineRule="auto"/>
        <w:rPr>
          <w:rFonts w:ascii="Times New Roman" w:hAnsi="Times New Roman" w:cs="Times New Roman"/>
          <w:b/>
          <w:bCs/>
          <w:sz w:val="22"/>
          <w:szCs w:val="22"/>
        </w:rPr>
      </w:pPr>
    </w:p>
    <w:p w14:paraId="72563C3B" w14:textId="77777777" w:rsidR="00017668" w:rsidRPr="00B22949" w:rsidRDefault="00017668" w:rsidP="001F1893">
      <w:pPr>
        <w:spacing w:after="0" w:line="276" w:lineRule="auto"/>
        <w:rPr>
          <w:rFonts w:ascii="Times New Roman" w:hAnsi="Times New Roman" w:cs="Times New Roman"/>
          <w:b/>
          <w:bCs/>
          <w:sz w:val="22"/>
          <w:szCs w:val="22"/>
        </w:rPr>
      </w:pPr>
    </w:p>
    <w:p w14:paraId="5FFD4434" w14:textId="77777777" w:rsidR="00017668" w:rsidRPr="00B22949" w:rsidRDefault="00017668" w:rsidP="001F1893">
      <w:pPr>
        <w:spacing w:after="0" w:line="276" w:lineRule="auto"/>
        <w:rPr>
          <w:rFonts w:ascii="Times New Roman" w:hAnsi="Times New Roman" w:cs="Times New Roman"/>
          <w:b/>
          <w:bCs/>
          <w:sz w:val="22"/>
          <w:szCs w:val="22"/>
        </w:rPr>
      </w:pPr>
    </w:p>
    <w:p w14:paraId="1B19A10D" w14:textId="77777777" w:rsidR="00017668" w:rsidRPr="00B22949" w:rsidRDefault="00017668" w:rsidP="001F1893">
      <w:pPr>
        <w:spacing w:after="0" w:line="276" w:lineRule="auto"/>
        <w:rPr>
          <w:rFonts w:ascii="Times New Roman" w:hAnsi="Times New Roman" w:cs="Times New Roman"/>
          <w:b/>
          <w:bCs/>
          <w:sz w:val="22"/>
          <w:szCs w:val="22"/>
        </w:rPr>
      </w:pPr>
    </w:p>
    <w:p w14:paraId="6FD8D83F" w14:textId="77777777" w:rsidR="00017668" w:rsidRPr="00B22949" w:rsidRDefault="00017668" w:rsidP="001F1893">
      <w:pPr>
        <w:spacing w:after="0" w:line="276" w:lineRule="auto"/>
        <w:rPr>
          <w:rFonts w:ascii="Times New Roman" w:hAnsi="Times New Roman" w:cs="Times New Roman"/>
          <w:b/>
          <w:bCs/>
          <w:sz w:val="22"/>
          <w:szCs w:val="22"/>
        </w:rPr>
      </w:pPr>
    </w:p>
    <w:p w14:paraId="15B68C03" w14:textId="77777777" w:rsidR="004C63CC" w:rsidRPr="00B22949" w:rsidRDefault="004C63CC" w:rsidP="001F1893">
      <w:pPr>
        <w:spacing w:after="0" w:line="276" w:lineRule="auto"/>
        <w:rPr>
          <w:rFonts w:ascii="Times New Roman" w:hAnsi="Times New Roman" w:cs="Times New Roman"/>
          <w:b/>
          <w:bCs/>
          <w:sz w:val="22"/>
          <w:szCs w:val="22"/>
        </w:rPr>
      </w:pPr>
    </w:p>
    <w:p w14:paraId="001BA9BA" w14:textId="77777777" w:rsidR="00B25A9D" w:rsidRDefault="00B25A9D" w:rsidP="00B22949">
      <w:pPr>
        <w:spacing w:after="0" w:line="276" w:lineRule="auto"/>
        <w:jc w:val="center"/>
        <w:rPr>
          <w:rFonts w:ascii="Times New Roman" w:hAnsi="Times New Roman" w:cs="Times New Roman"/>
          <w:b/>
          <w:bCs/>
          <w:sz w:val="120"/>
          <w:szCs w:val="120"/>
        </w:rPr>
      </w:pPr>
    </w:p>
    <w:p w14:paraId="172075C7" w14:textId="77777777" w:rsidR="00B25A9D" w:rsidRDefault="00B25A9D" w:rsidP="00B22949">
      <w:pPr>
        <w:spacing w:after="0" w:line="276" w:lineRule="auto"/>
        <w:jc w:val="center"/>
        <w:rPr>
          <w:rFonts w:ascii="Times New Roman" w:hAnsi="Times New Roman" w:cs="Times New Roman"/>
          <w:b/>
          <w:bCs/>
          <w:sz w:val="120"/>
          <w:szCs w:val="120"/>
        </w:rPr>
      </w:pPr>
    </w:p>
    <w:p w14:paraId="697FC618" w14:textId="77777777" w:rsidR="00A1409E" w:rsidRDefault="00A1409E" w:rsidP="00B22949">
      <w:pPr>
        <w:spacing w:after="0" w:line="276" w:lineRule="auto"/>
        <w:jc w:val="center"/>
        <w:rPr>
          <w:rFonts w:ascii="Times New Roman" w:hAnsi="Times New Roman" w:cs="Times New Roman"/>
          <w:b/>
          <w:bCs/>
          <w:sz w:val="32"/>
          <w:szCs w:val="32"/>
        </w:rPr>
      </w:pPr>
    </w:p>
    <w:p w14:paraId="46E6CFD8" w14:textId="77777777" w:rsidR="00A1409E" w:rsidRDefault="00A1409E" w:rsidP="00B22949">
      <w:pPr>
        <w:spacing w:after="0" w:line="276" w:lineRule="auto"/>
        <w:jc w:val="center"/>
        <w:rPr>
          <w:rFonts w:ascii="Times New Roman" w:hAnsi="Times New Roman" w:cs="Times New Roman"/>
          <w:b/>
          <w:bCs/>
          <w:sz w:val="32"/>
          <w:szCs w:val="32"/>
        </w:rPr>
      </w:pPr>
    </w:p>
    <w:p w14:paraId="33350F22" w14:textId="77777777" w:rsidR="00A1409E" w:rsidRDefault="00A1409E" w:rsidP="00B22949">
      <w:pPr>
        <w:spacing w:after="0" w:line="276" w:lineRule="auto"/>
        <w:jc w:val="center"/>
        <w:rPr>
          <w:rFonts w:ascii="Times New Roman" w:hAnsi="Times New Roman" w:cs="Times New Roman"/>
          <w:b/>
          <w:bCs/>
          <w:sz w:val="32"/>
          <w:szCs w:val="32"/>
        </w:rPr>
      </w:pPr>
    </w:p>
    <w:p w14:paraId="3411FB69" w14:textId="15924F77" w:rsidR="00B25A9D" w:rsidRDefault="00A1409E" w:rsidP="00B22949">
      <w:pPr>
        <w:spacing w:after="0" w:line="276" w:lineRule="auto"/>
        <w:jc w:val="center"/>
        <w:rPr>
          <w:rFonts w:ascii="Times New Roman" w:hAnsi="Times New Roman" w:cs="Times New Roman"/>
          <w:b/>
          <w:bCs/>
          <w:sz w:val="32"/>
          <w:szCs w:val="32"/>
        </w:rPr>
      </w:pPr>
      <w:r w:rsidRPr="00A1409E">
        <w:rPr>
          <w:rFonts w:ascii="Times New Roman" w:hAnsi="Times New Roman" w:cs="Times New Roman"/>
          <w:b/>
          <w:bCs/>
          <w:sz w:val="32"/>
          <w:szCs w:val="32"/>
        </w:rPr>
        <w:t>Exhibit A</w:t>
      </w:r>
    </w:p>
    <w:p w14:paraId="2175F8EE" w14:textId="77777777" w:rsidR="00A1409E" w:rsidRDefault="00A1409E" w:rsidP="00B22949">
      <w:pPr>
        <w:spacing w:after="0" w:line="276" w:lineRule="auto"/>
        <w:jc w:val="center"/>
        <w:rPr>
          <w:rFonts w:ascii="Times New Roman" w:hAnsi="Times New Roman" w:cs="Times New Roman"/>
          <w:b/>
          <w:bCs/>
          <w:sz w:val="32"/>
          <w:szCs w:val="32"/>
        </w:rPr>
      </w:pPr>
    </w:p>
    <w:p w14:paraId="12FFBF0E" w14:textId="77777777" w:rsidR="00A1409E" w:rsidRDefault="00A1409E" w:rsidP="00B22949">
      <w:pPr>
        <w:spacing w:after="0" w:line="276" w:lineRule="auto"/>
        <w:jc w:val="center"/>
        <w:rPr>
          <w:rFonts w:ascii="Times New Roman" w:hAnsi="Times New Roman" w:cs="Times New Roman"/>
          <w:b/>
          <w:bCs/>
          <w:sz w:val="32"/>
          <w:szCs w:val="32"/>
        </w:rPr>
      </w:pPr>
    </w:p>
    <w:p w14:paraId="6015BC67" w14:textId="7512335B" w:rsidR="00A1409E" w:rsidRDefault="00A1409E" w:rsidP="00B22949">
      <w:pPr>
        <w:spacing w:after="0" w:line="276" w:lineRule="auto"/>
        <w:jc w:val="center"/>
        <w:rPr>
          <w:rFonts w:ascii="Times New Roman" w:hAnsi="Times New Roman" w:cs="Times New Roman"/>
          <w:b/>
          <w:bCs/>
          <w:sz w:val="120"/>
          <w:szCs w:val="120"/>
        </w:rPr>
      </w:pPr>
      <w:r w:rsidRPr="00B22949">
        <w:rPr>
          <w:rFonts w:ascii="Times New Roman" w:hAnsi="Times New Roman" w:cs="Times New Roman"/>
          <w:b/>
          <w:bCs/>
          <w:noProof/>
          <w:sz w:val="22"/>
          <w:szCs w:val="22"/>
        </w:rPr>
        <w:drawing>
          <wp:anchor distT="0" distB="0" distL="114300" distR="114300" simplePos="0" relativeHeight="251658242" behindDoc="0" locked="0" layoutInCell="1" allowOverlap="1" wp14:anchorId="5D182D69" wp14:editId="56492F5B">
            <wp:simplePos x="0" y="0"/>
            <wp:positionH relativeFrom="margin">
              <wp:align>center</wp:align>
            </wp:positionH>
            <wp:positionV relativeFrom="paragraph">
              <wp:posOffset>43815</wp:posOffset>
            </wp:positionV>
            <wp:extent cx="3309620" cy="2994660"/>
            <wp:effectExtent l="0" t="0" r="0" b="0"/>
            <wp:wrapNone/>
            <wp:docPr id="197552846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9620" cy="2994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D14DC" w14:textId="624B1284" w:rsidR="00B25A9D" w:rsidRDefault="00B25A9D" w:rsidP="00B22949">
      <w:pPr>
        <w:spacing w:after="0" w:line="276" w:lineRule="auto"/>
        <w:jc w:val="center"/>
        <w:rPr>
          <w:rFonts w:ascii="Times New Roman" w:hAnsi="Times New Roman" w:cs="Times New Roman"/>
          <w:b/>
          <w:bCs/>
          <w:sz w:val="120"/>
          <w:szCs w:val="120"/>
        </w:rPr>
      </w:pPr>
    </w:p>
    <w:p w14:paraId="1773C247" w14:textId="77777777" w:rsidR="00B25A9D" w:rsidRDefault="00B25A9D" w:rsidP="00B22949">
      <w:pPr>
        <w:spacing w:after="0" w:line="276" w:lineRule="auto"/>
        <w:jc w:val="center"/>
        <w:rPr>
          <w:rFonts w:ascii="Times New Roman" w:hAnsi="Times New Roman" w:cs="Times New Roman"/>
          <w:b/>
          <w:bCs/>
          <w:sz w:val="120"/>
          <w:szCs w:val="120"/>
        </w:rPr>
      </w:pPr>
    </w:p>
    <w:p w14:paraId="4ABD55A5" w14:textId="5A673A4A" w:rsidR="00E47778" w:rsidRPr="005F45DF" w:rsidRDefault="00E47778" w:rsidP="00B22949">
      <w:pPr>
        <w:spacing w:after="0" w:line="276" w:lineRule="auto"/>
        <w:jc w:val="center"/>
        <w:rPr>
          <w:rFonts w:ascii="Times New Roman" w:hAnsi="Times New Roman" w:cs="Times New Roman"/>
          <w:b/>
          <w:bCs/>
          <w:sz w:val="72"/>
          <w:szCs w:val="72"/>
        </w:rPr>
      </w:pPr>
      <w:r w:rsidRPr="005F45DF">
        <w:rPr>
          <w:rFonts w:ascii="Times New Roman" w:hAnsi="Times New Roman" w:cs="Times New Roman"/>
          <w:b/>
          <w:bCs/>
          <w:sz w:val="72"/>
          <w:szCs w:val="72"/>
        </w:rPr>
        <w:t>Mt. Pleasant City Sidewalk Management, Maintenance &amp; Inspection Program (SMMIP)</w:t>
      </w:r>
    </w:p>
    <w:p w14:paraId="05078484" w14:textId="4C335FB5" w:rsidR="00017668" w:rsidRPr="00B22949" w:rsidRDefault="00B018CB" w:rsidP="00B22949">
      <w:pPr>
        <w:spacing w:line="276" w:lineRule="auto"/>
        <w:jc w:val="center"/>
        <w:rPr>
          <w:rFonts w:ascii="Times New Roman" w:hAnsi="Times New Roman" w:cs="Times New Roman"/>
          <w:sz w:val="22"/>
          <w:szCs w:val="22"/>
        </w:rPr>
      </w:pPr>
      <w:r w:rsidRPr="00B22949">
        <w:rPr>
          <w:rFonts w:ascii="Times New Roman" w:hAnsi="Times New Roman" w:cs="Times New Roman"/>
          <w:sz w:val="22"/>
          <w:szCs w:val="22"/>
        </w:rPr>
        <w:t xml:space="preserve">Last Edit </w:t>
      </w:r>
      <w:r w:rsidR="007A3AE4">
        <w:rPr>
          <w:rFonts w:ascii="Times New Roman" w:hAnsi="Times New Roman" w:cs="Times New Roman"/>
          <w:sz w:val="22"/>
          <w:szCs w:val="22"/>
        </w:rPr>
        <w:t>5/5/26</w:t>
      </w:r>
      <w:r w:rsidR="00017668" w:rsidRPr="00B22949">
        <w:rPr>
          <w:rFonts w:ascii="Times New Roman" w:hAnsi="Times New Roman" w:cs="Times New Roman"/>
          <w:b/>
          <w:bCs/>
          <w:sz w:val="22"/>
          <w:szCs w:val="22"/>
        </w:rPr>
        <w:br w:type="page"/>
      </w:r>
    </w:p>
    <w:p w14:paraId="446DEEB4" w14:textId="77777777" w:rsidR="001B340A" w:rsidRPr="00172250" w:rsidRDefault="001B340A" w:rsidP="001B340A">
      <w:pPr>
        <w:jc w:val="center"/>
        <w:rPr>
          <w:rFonts w:ascii="Times New Roman" w:hAnsi="Times New Roman" w:cs="Times New Roman"/>
          <w:u w:val="single"/>
        </w:rPr>
      </w:pPr>
      <w:r w:rsidRPr="00172250">
        <w:rPr>
          <w:rFonts w:ascii="Times New Roman" w:hAnsi="Times New Roman" w:cs="Times New Roman"/>
          <w:u w:val="single"/>
        </w:rPr>
        <w:lastRenderedPageBreak/>
        <w:t>Table of Contents:</w:t>
      </w:r>
    </w:p>
    <w:tbl>
      <w:tblPr>
        <w:tblStyle w:val="TableGrid"/>
        <w:tblpPr w:leftFromText="180" w:rightFromText="180" w:vertAnchor="page" w:horzAnchor="margin" w:tblpXSpec="center" w:tblpY="1276"/>
        <w:tblW w:w="0" w:type="auto"/>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900"/>
      </w:tblGrid>
      <w:tr w:rsidR="00B57D17" w:rsidRPr="00813F50" w14:paraId="232CDC91" w14:textId="73C45B54" w:rsidTr="00301933">
        <w:tc>
          <w:tcPr>
            <w:tcW w:w="8010" w:type="dxa"/>
          </w:tcPr>
          <w:p w14:paraId="7C78038B" w14:textId="37267007" w:rsidR="00B57D17" w:rsidRPr="000B34DC" w:rsidRDefault="00471DB9" w:rsidP="001B340A">
            <w:pPr>
              <w:rPr>
                <w:rFonts w:ascii="Times New Roman" w:hAnsi="Times New Roman" w:cs="Times New Roman"/>
              </w:rPr>
            </w:pPr>
            <w:r>
              <w:rPr>
                <w:rFonts w:ascii="Times New Roman" w:hAnsi="Times New Roman" w:cs="Times New Roman"/>
              </w:rPr>
              <w:t>Introduction</w:t>
            </w:r>
          </w:p>
        </w:tc>
        <w:tc>
          <w:tcPr>
            <w:tcW w:w="900" w:type="dxa"/>
          </w:tcPr>
          <w:p w14:paraId="4EF0AB1D" w14:textId="08C6AD38" w:rsidR="00B57D17" w:rsidRPr="000B34DC" w:rsidRDefault="005E6AC0" w:rsidP="00301933">
            <w:pPr>
              <w:jc w:val="right"/>
              <w:rPr>
                <w:rFonts w:ascii="Times New Roman" w:hAnsi="Times New Roman" w:cs="Times New Roman"/>
              </w:rPr>
            </w:pPr>
            <w:r>
              <w:rPr>
                <w:rFonts w:ascii="Times New Roman" w:hAnsi="Times New Roman" w:cs="Times New Roman"/>
              </w:rPr>
              <w:t>2</w:t>
            </w:r>
          </w:p>
        </w:tc>
      </w:tr>
      <w:tr w:rsidR="00B57D17" w:rsidRPr="00813F50" w14:paraId="12433B8E" w14:textId="74BD30AF" w:rsidTr="00301933">
        <w:tc>
          <w:tcPr>
            <w:tcW w:w="8010" w:type="dxa"/>
          </w:tcPr>
          <w:p w14:paraId="774AF919" w14:textId="56E7D3C5" w:rsidR="00B57D17" w:rsidRPr="000B34DC" w:rsidRDefault="00B57D17" w:rsidP="001B340A">
            <w:pPr>
              <w:rPr>
                <w:rFonts w:ascii="Times New Roman" w:hAnsi="Times New Roman" w:cs="Times New Roman"/>
              </w:rPr>
            </w:pPr>
            <w:r w:rsidRPr="000B34DC">
              <w:rPr>
                <w:rFonts w:ascii="Times New Roman" w:hAnsi="Times New Roman" w:cs="Times New Roman"/>
              </w:rPr>
              <w:t>Purpose</w:t>
            </w:r>
          </w:p>
        </w:tc>
        <w:tc>
          <w:tcPr>
            <w:tcW w:w="900" w:type="dxa"/>
          </w:tcPr>
          <w:p w14:paraId="19019BB1" w14:textId="48EFEB6D" w:rsidR="00B57D17" w:rsidRPr="000B34DC" w:rsidRDefault="005E6AC0" w:rsidP="00301933">
            <w:pPr>
              <w:jc w:val="right"/>
              <w:rPr>
                <w:rFonts w:ascii="Times New Roman" w:hAnsi="Times New Roman" w:cs="Times New Roman"/>
              </w:rPr>
            </w:pPr>
            <w:r>
              <w:rPr>
                <w:rFonts w:ascii="Times New Roman" w:hAnsi="Times New Roman" w:cs="Times New Roman"/>
              </w:rPr>
              <w:t>2</w:t>
            </w:r>
          </w:p>
        </w:tc>
      </w:tr>
      <w:tr w:rsidR="00B57D17" w:rsidRPr="00813F50" w14:paraId="12A1DFCE" w14:textId="65198868" w:rsidTr="00301933">
        <w:tc>
          <w:tcPr>
            <w:tcW w:w="8010" w:type="dxa"/>
          </w:tcPr>
          <w:p w14:paraId="19815B8D" w14:textId="6CAD09EC" w:rsidR="00B57D17" w:rsidRPr="000B34DC" w:rsidRDefault="00471DB9" w:rsidP="001B340A">
            <w:pPr>
              <w:rPr>
                <w:rFonts w:ascii="Times New Roman" w:hAnsi="Times New Roman" w:cs="Times New Roman"/>
              </w:rPr>
            </w:pPr>
            <w:r>
              <w:rPr>
                <w:rFonts w:ascii="Times New Roman" w:hAnsi="Times New Roman" w:cs="Times New Roman"/>
              </w:rPr>
              <w:t>Program Objectives</w:t>
            </w:r>
          </w:p>
        </w:tc>
        <w:tc>
          <w:tcPr>
            <w:tcW w:w="900" w:type="dxa"/>
          </w:tcPr>
          <w:p w14:paraId="1F92E1BD" w14:textId="37278346" w:rsidR="00B57D17" w:rsidRPr="000B34DC" w:rsidRDefault="005E6AC0" w:rsidP="00301933">
            <w:pPr>
              <w:jc w:val="right"/>
              <w:rPr>
                <w:rFonts w:ascii="Times New Roman" w:hAnsi="Times New Roman" w:cs="Times New Roman"/>
              </w:rPr>
            </w:pPr>
            <w:r>
              <w:rPr>
                <w:rFonts w:ascii="Times New Roman" w:hAnsi="Times New Roman" w:cs="Times New Roman"/>
              </w:rPr>
              <w:t>2</w:t>
            </w:r>
          </w:p>
        </w:tc>
      </w:tr>
      <w:tr w:rsidR="00B57D17" w:rsidRPr="00813F50" w14:paraId="4CBA29DE" w14:textId="15CAF515" w:rsidTr="00301933">
        <w:tc>
          <w:tcPr>
            <w:tcW w:w="8010" w:type="dxa"/>
          </w:tcPr>
          <w:p w14:paraId="4DC65510" w14:textId="75AE6417" w:rsidR="00B57D17" w:rsidRPr="000B34DC" w:rsidRDefault="00471DB9" w:rsidP="001B340A">
            <w:pPr>
              <w:rPr>
                <w:rFonts w:ascii="Times New Roman" w:hAnsi="Times New Roman" w:cs="Times New Roman"/>
              </w:rPr>
            </w:pPr>
            <w:r>
              <w:rPr>
                <w:rFonts w:ascii="Times New Roman" w:hAnsi="Times New Roman" w:cs="Times New Roman"/>
              </w:rPr>
              <w:t xml:space="preserve">Program </w:t>
            </w:r>
            <w:r w:rsidRPr="000B34DC">
              <w:rPr>
                <w:rFonts w:ascii="Times New Roman" w:hAnsi="Times New Roman" w:cs="Times New Roman"/>
              </w:rPr>
              <w:t>Scope</w:t>
            </w:r>
          </w:p>
        </w:tc>
        <w:tc>
          <w:tcPr>
            <w:tcW w:w="900" w:type="dxa"/>
          </w:tcPr>
          <w:p w14:paraId="2628E353" w14:textId="01E3E3A2" w:rsidR="00B57D17" w:rsidRPr="000B34DC" w:rsidRDefault="005E6AC0" w:rsidP="00301933">
            <w:pPr>
              <w:jc w:val="right"/>
              <w:rPr>
                <w:rFonts w:ascii="Times New Roman" w:hAnsi="Times New Roman" w:cs="Times New Roman"/>
              </w:rPr>
            </w:pPr>
            <w:r>
              <w:rPr>
                <w:rFonts w:ascii="Times New Roman" w:hAnsi="Times New Roman" w:cs="Times New Roman"/>
              </w:rPr>
              <w:t>2</w:t>
            </w:r>
          </w:p>
        </w:tc>
      </w:tr>
      <w:tr w:rsidR="00B57D17" w:rsidRPr="00813F50" w14:paraId="36CF7D16" w14:textId="1D4A1F12" w:rsidTr="00301933">
        <w:tc>
          <w:tcPr>
            <w:tcW w:w="8010" w:type="dxa"/>
          </w:tcPr>
          <w:p w14:paraId="2D0BBFF2" w14:textId="26CA5A57" w:rsidR="00B57D17" w:rsidRPr="000B34DC" w:rsidRDefault="00293D17" w:rsidP="001B340A">
            <w:pPr>
              <w:rPr>
                <w:rFonts w:ascii="Times New Roman" w:hAnsi="Times New Roman" w:cs="Times New Roman"/>
              </w:rPr>
            </w:pPr>
            <w:r>
              <w:rPr>
                <w:rFonts w:ascii="Times New Roman" w:hAnsi="Times New Roman" w:cs="Times New Roman"/>
              </w:rPr>
              <w:t>Inspection Program Components</w:t>
            </w:r>
          </w:p>
        </w:tc>
        <w:tc>
          <w:tcPr>
            <w:tcW w:w="900" w:type="dxa"/>
          </w:tcPr>
          <w:p w14:paraId="3F96B621" w14:textId="1EA0711B" w:rsidR="00B57D17" w:rsidRPr="000B34DC" w:rsidRDefault="005E6AC0" w:rsidP="00301933">
            <w:pPr>
              <w:jc w:val="right"/>
              <w:rPr>
                <w:rFonts w:ascii="Times New Roman" w:hAnsi="Times New Roman" w:cs="Times New Roman"/>
              </w:rPr>
            </w:pPr>
            <w:r>
              <w:rPr>
                <w:rFonts w:ascii="Times New Roman" w:hAnsi="Times New Roman" w:cs="Times New Roman"/>
              </w:rPr>
              <w:t>3</w:t>
            </w:r>
          </w:p>
        </w:tc>
      </w:tr>
      <w:tr w:rsidR="00B57D17" w:rsidRPr="00813F50" w14:paraId="63384E76" w14:textId="07A07C2B" w:rsidTr="00301933">
        <w:tc>
          <w:tcPr>
            <w:tcW w:w="8010" w:type="dxa"/>
          </w:tcPr>
          <w:p w14:paraId="08273566" w14:textId="74A999F4" w:rsidR="00B57D17" w:rsidRPr="002F775A" w:rsidRDefault="002F775A" w:rsidP="002F775A">
            <w:pPr>
              <w:pStyle w:val="ListParagraph"/>
              <w:numPr>
                <w:ilvl w:val="0"/>
                <w:numId w:val="33"/>
              </w:numPr>
              <w:rPr>
                <w:rFonts w:ascii="Times New Roman" w:hAnsi="Times New Roman" w:cs="Times New Roman"/>
              </w:rPr>
            </w:pPr>
            <w:r>
              <w:rPr>
                <w:rFonts w:ascii="Times New Roman" w:hAnsi="Times New Roman" w:cs="Times New Roman"/>
              </w:rPr>
              <w:t>Asset Inventory</w:t>
            </w:r>
          </w:p>
        </w:tc>
        <w:tc>
          <w:tcPr>
            <w:tcW w:w="900" w:type="dxa"/>
          </w:tcPr>
          <w:p w14:paraId="32C8208A" w14:textId="0C1FD595" w:rsidR="00B57D17" w:rsidRPr="000B34DC" w:rsidRDefault="005E6AC0" w:rsidP="00301933">
            <w:pPr>
              <w:jc w:val="right"/>
              <w:rPr>
                <w:rFonts w:ascii="Times New Roman" w:hAnsi="Times New Roman" w:cs="Times New Roman"/>
              </w:rPr>
            </w:pPr>
            <w:r>
              <w:rPr>
                <w:rFonts w:ascii="Times New Roman" w:hAnsi="Times New Roman" w:cs="Times New Roman"/>
              </w:rPr>
              <w:t>3</w:t>
            </w:r>
          </w:p>
        </w:tc>
      </w:tr>
      <w:tr w:rsidR="00293D17" w:rsidRPr="00813F50" w14:paraId="4E9F4C87" w14:textId="77777777" w:rsidTr="00301933">
        <w:tc>
          <w:tcPr>
            <w:tcW w:w="8010" w:type="dxa"/>
          </w:tcPr>
          <w:p w14:paraId="63308D2E" w14:textId="2888B831" w:rsidR="00293D17" w:rsidRPr="002F775A" w:rsidRDefault="002F775A" w:rsidP="002F775A">
            <w:pPr>
              <w:pStyle w:val="ListParagraph"/>
              <w:numPr>
                <w:ilvl w:val="0"/>
                <w:numId w:val="33"/>
              </w:numPr>
              <w:rPr>
                <w:rFonts w:ascii="Times New Roman" w:hAnsi="Times New Roman" w:cs="Times New Roman"/>
              </w:rPr>
            </w:pPr>
            <w:r>
              <w:rPr>
                <w:rFonts w:ascii="Times New Roman" w:hAnsi="Times New Roman" w:cs="Times New Roman"/>
              </w:rPr>
              <w:t>Inspection Program</w:t>
            </w:r>
          </w:p>
        </w:tc>
        <w:tc>
          <w:tcPr>
            <w:tcW w:w="900" w:type="dxa"/>
          </w:tcPr>
          <w:p w14:paraId="58A50AE1" w14:textId="3C516529" w:rsidR="00293D17" w:rsidRPr="000B34DC" w:rsidRDefault="005E6AC0" w:rsidP="00301933">
            <w:pPr>
              <w:jc w:val="right"/>
              <w:rPr>
                <w:rFonts w:ascii="Times New Roman" w:hAnsi="Times New Roman" w:cs="Times New Roman"/>
              </w:rPr>
            </w:pPr>
            <w:r>
              <w:rPr>
                <w:rFonts w:ascii="Times New Roman" w:hAnsi="Times New Roman" w:cs="Times New Roman"/>
              </w:rPr>
              <w:t>3</w:t>
            </w:r>
          </w:p>
        </w:tc>
      </w:tr>
      <w:tr w:rsidR="00293D17" w:rsidRPr="00813F50" w14:paraId="7B3B0C14" w14:textId="77777777" w:rsidTr="00301933">
        <w:tc>
          <w:tcPr>
            <w:tcW w:w="8010" w:type="dxa"/>
          </w:tcPr>
          <w:p w14:paraId="7EC418C4" w14:textId="75DAE01E" w:rsidR="00293D17" w:rsidRPr="002F775A" w:rsidRDefault="002F775A" w:rsidP="002F775A">
            <w:pPr>
              <w:pStyle w:val="ListParagraph"/>
              <w:numPr>
                <w:ilvl w:val="0"/>
                <w:numId w:val="33"/>
              </w:numPr>
              <w:rPr>
                <w:rFonts w:ascii="Times New Roman" w:hAnsi="Times New Roman" w:cs="Times New Roman"/>
              </w:rPr>
            </w:pPr>
            <w:r>
              <w:rPr>
                <w:rFonts w:ascii="Times New Roman" w:hAnsi="Times New Roman" w:cs="Times New Roman"/>
              </w:rPr>
              <w:t>Sidewalk and Gutter Defects Criteria</w:t>
            </w:r>
          </w:p>
        </w:tc>
        <w:tc>
          <w:tcPr>
            <w:tcW w:w="900" w:type="dxa"/>
          </w:tcPr>
          <w:p w14:paraId="43F7245E" w14:textId="19A299EF" w:rsidR="00293D17" w:rsidRPr="000B34DC" w:rsidRDefault="005E6AC0" w:rsidP="00301933">
            <w:pPr>
              <w:jc w:val="right"/>
              <w:rPr>
                <w:rFonts w:ascii="Times New Roman" w:hAnsi="Times New Roman" w:cs="Times New Roman"/>
              </w:rPr>
            </w:pPr>
            <w:r>
              <w:rPr>
                <w:rFonts w:ascii="Times New Roman" w:hAnsi="Times New Roman" w:cs="Times New Roman"/>
              </w:rPr>
              <w:t>4</w:t>
            </w:r>
          </w:p>
        </w:tc>
      </w:tr>
      <w:tr w:rsidR="00293D17" w:rsidRPr="00813F50" w14:paraId="32DB66B2" w14:textId="77777777" w:rsidTr="00301933">
        <w:tc>
          <w:tcPr>
            <w:tcW w:w="8010" w:type="dxa"/>
          </w:tcPr>
          <w:p w14:paraId="24DF1BF8" w14:textId="4BB859E2" w:rsidR="00293D17" w:rsidRPr="002F775A" w:rsidRDefault="002F775A" w:rsidP="002F775A">
            <w:pPr>
              <w:pStyle w:val="ListParagraph"/>
              <w:numPr>
                <w:ilvl w:val="0"/>
                <w:numId w:val="33"/>
              </w:numPr>
              <w:rPr>
                <w:rFonts w:ascii="Times New Roman" w:hAnsi="Times New Roman" w:cs="Times New Roman"/>
              </w:rPr>
            </w:pPr>
            <w:r>
              <w:rPr>
                <w:rFonts w:ascii="Times New Roman" w:hAnsi="Times New Roman" w:cs="Times New Roman"/>
              </w:rPr>
              <w:t>Maintenance &amp; Repair</w:t>
            </w:r>
          </w:p>
        </w:tc>
        <w:tc>
          <w:tcPr>
            <w:tcW w:w="900" w:type="dxa"/>
          </w:tcPr>
          <w:p w14:paraId="1E40B138" w14:textId="0DF8169B" w:rsidR="00293D17" w:rsidRPr="000B34DC" w:rsidRDefault="005E6AC0" w:rsidP="00301933">
            <w:pPr>
              <w:jc w:val="right"/>
              <w:rPr>
                <w:rFonts w:ascii="Times New Roman" w:hAnsi="Times New Roman" w:cs="Times New Roman"/>
              </w:rPr>
            </w:pPr>
            <w:r>
              <w:rPr>
                <w:rFonts w:ascii="Times New Roman" w:hAnsi="Times New Roman" w:cs="Times New Roman"/>
              </w:rPr>
              <w:t>7</w:t>
            </w:r>
          </w:p>
        </w:tc>
      </w:tr>
      <w:tr w:rsidR="00293D17" w:rsidRPr="00813F50" w14:paraId="1260FB92" w14:textId="77777777" w:rsidTr="00301933">
        <w:tc>
          <w:tcPr>
            <w:tcW w:w="8010" w:type="dxa"/>
          </w:tcPr>
          <w:p w14:paraId="0EBA8A00" w14:textId="53BBB9D8" w:rsidR="00293D17" w:rsidRPr="002F775A" w:rsidRDefault="002F775A" w:rsidP="002F775A">
            <w:pPr>
              <w:pStyle w:val="ListParagraph"/>
              <w:numPr>
                <w:ilvl w:val="0"/>
                <w:numId w:val="33"/>
              </w:numPr>
              <w:rPr>
                <w:rFonts w:ascii="Times New Roman" w:hAnsi="Times New Roman" w:cs="Times New Roman"/>
              </w:rPr>
            </w:pPr>
            <w:r>
              <w:rPr>
                <w:rFonts w:ascii="Times New Roman" w:hAnsi="Times New Roman" w:cs="Times New Roman"/>
              </w:rPr>
              <w:t>City Repair Responsibilities &amp;Prioritization</w:t>
            </w:r>
          </w:p>
        </w:tc>
        <w:tc>
          <w:tcPr>
            <w:tcW w:w="900" w:type="dxa"/>
          </w:tcPr>
          <w:p w14:paraId="254CE7AF" w14:textId="0187F54E" w:rsidR="00293D17" w:rsidRPr="000B34DC" w:rsidRDefault="005E6AC0" w:rsidP="00301933">
            <w:pPr>
              <w:jc w:val="right"/>
              <w:rPr>
                <w:rFonts w:ascii="Times New Roman" w:hAnsi="Times New Roman" w:cs="Times New Roman"/>
              </w:rPr>
            </w:pPr>
            <w:r>
              <w:rPr>
                <w:rFonts w:ascii="Times New Roman" w:hAnsi="Times New Roman" w:cs="Times New Roman"/>
              </w:rPr>
              <w:t>8</w:t>
            </w:r>
          </w:p>
        </w:tc>
      </w:tr>
      <w:tr w:rsidR="00293D17" w:rsidRPr="00813F50" w14:paraId="1857EA96" w14:textId="77777777" w:rsidTr="00301933">
        <w:tc>
          <w:tcPr>
            <w:tcW w:w="8010" w:type="dxa"/>
          </w:tcPr>
          <w:p w14:paraId="55DB8250" w14:textId="381C21E3" w:rsidR="00293D17" w:rsidRPr="002F775A" w:rsidRDefault="008E4817" w:rsidP="002F775A">
            <w:pPr>
              <w:pStyle w:val="ListParagraph"/>
              <w:numPr>
                <w:ilvl w:val="0"/>
                <w:numId w:val="33"/>
              </w:numPr>
              <w:rPr>
                <w:rFonts w:ascii="Times New Roman" w:hAnsi="Times New Roman" w:cs="Times New Roman"/>
              </w:rPr>
            </w:pPr>
            <w:r>
              <w:rPr>
                <w:rFonts w:ascii="Times New Roman" w:hAnsi="Times New Roman" w:cs="Times New Roman"/>
              </w:rPr>
              <w:t>Repair Tracking System</w:t>
            </w:r>
          </w:p>
        </w:tc>
        <w:tc>
          <w:tcPr>
            <w:tcW w:w="900" w:type="dxa"/>
          </w:tcPr>
          <w:p w14:paraId="61230A88" w14:textId="57DA5F44" w:rsidR="00293D17" w:rsidRPr="000B34DC" w:rsidRDefault="005E6AC0" w:rsidP="00301933">
            <w:pPr>
              <w:jc w:val="right"/>
              <w:rPr>
                <w:rFonts w:ascii="Times New Roman" w:hAnsi="Times New Roman" w:cs="Times New Roman"/>
              </w:rPr>
            </w:pPr>
            <w:r>
              <w:rPr>
                <w:rFonts w:ascii="Times New Roman" w:hAnsi="Times New Roman" w:cs="Times New Roman"/>
              </w:rPr>
              <w:t>8</w:t>
            </w:r>
          </w:p>
        </w:tc>
      </w:tr>
      <w:tr w:rsidR="00293D17" w:rsidRPr="00813F50" w14:paraId="33B732D5" w14:textId="77777777" w:rsidTr="00301933">
        <w:tc>
          <w:tcPr>
            <w:tcW w:w="8010" w:type="dxa"/>
          </w:tcPr>
          <w:p w14:paraId="7D2B3175" w14:textId="59AD6FED" w:rsidR="00293D17" w:rsidRPr="008E4817" w:rsidRDefault="008E4817" w:rsidP="008E4817">
            <w:pPr>
              <w:pStyle w:val="ListParagraph"/>
              <w:numPr>
                <w:ilvl w:val="0"/>
                <w:numId w:val="33"/>
              </w:numPr>
              <w:rPr>
                <w:rFonts w:ascii="Times New Roman" w:hAnsi="Times New Roman" w:cs="Times New Roman"/>
              </w:rPr>
            </w:pPr>
            <w:r>
              <w:rPr>
                <w:rFonts w:ascii="Times New Roman" w:hAnsi="Times New Roman" w:cs="Times New Roman"/>
              </w:rPr>
              <w:t>Public Reporting &amp; Response</w:t>
            </w:r>
          </w:p>
        </w:tc>
        <w:tc>
          <w:tcPr>
            <w:tcW w:w="900" w:type="dxa"/>
          </w:tcPr>
          <w:p w14:paraId="7D1542F9" w14:textId="6F859ACE" w:rsidR="00293D17" w:rsidRPr="000B34DC" w:rsidRDefault="005E6AC0" w:rsidP="00301933">
            <w:pPr>
              <w:jc w:val="right"/>
              <w:rPr>
                <w:rFonts w:ascii="Times New Roman" w:hAnsi="Times New Roman" w:cs="Times New Roman"/>
              </w:rPr>
            </w:pPr>
            <w:r>
              <w:rPr>
                <w:rFonts w:ascii="Times New Roman" w:hAnsi="Times New Roman" w:cs="Times New Roman"/>
              </w:rPr>
              <w:t>9</w:t>
            </w:r>
          </w:p>
        </w:tc>
      </w:tr>
      <w:tr w:rsidR="00B57D17" w:rsidRPr="00813F50" w14:paraId="4B182093" w14:textId="78F4F695" w:rsidTr="00301933">
        <w:tc>
          <w:tcPr>
            <w:tcW w:w="8010" w:type="dxa"/>
          </w:tcPr>
          <w:p w14:paraId="1AC9CF08" w14:textId="664EEF2A" w:rsidR="00B57D17" w:rsidRPr="000B34DC" w:rsidRDefault="00FB26D5" w:rsidP="001B340A">
            <w:pPr>
              <w:rPr>
                <w:rFonts w:ascii="Times New Roman" w:hAnsi="Times New Roman" w:cs="Times New Roman"/>
              </w:rPr>
            </w:pPr>
            <w:r>
              <w:rPr>
                <w:rFonts w:ascii="Times New Roman" w:hAnsi="Times New Roman" w:cs="Times New Roman"/>
              </w:rPr>
              <w:t>Legal &amp; Risk Management</w:t>
            </w:r>
          </w:p>
        </w:tc>
        <w:tc>
          <w:tcPr>
            <w:tcW w:w="900" w:type="dxa"/>
          </w:tcPr>
          <w:p w14:paraId="68A49BDA" w14:textId="7390B3BD" w:rsidR="00B57D17" w:rsidRPr="000B34DC" w:rsidRDefault="005E6AC0" w:rsidP="00301933">
            <w:pPr>
              <w:jc w:val="right"/>
              <w:rPr>
                <w:rFonts w:ascii="Times New Roman" w:hAnsi="Times New Roman" w:cs="Times New Roman"/>
              </w:rPr>
            </w:pPr>
            <w:r>
              <w:rPr>
                <w:rFonts w:ascii="Times New Roman" w:hAnsi="Times New Roman" w:cs="Times New Roman"/>
              </w:rPr>
              <w:t>9</w:t>
            </w:r>
          </w:p>
        </w:tc>
      </w:tr>
      <w:tr w:rsidR="00B57D17" w:rsidRPr="00813F50" w14:paraId="4B038A53" w14:textId="159E8C53" w:rsidTr="00301933">
        <w:trPr>
          <w:trHeight w:val="287"/>
        </w:trPr>
        <w:tc>
          <w:tcPr>
            <w:tcW w:w="8010" w:type="dxa"/>
          </w:tcPr>
          <w:p w14:paraId="77A689DB" w14:textId="03BE2526" w:rsidR="00B57D17" w:rsidRPr="000B34DC" w:rsidRDefault="00A17097" w:rsidP="001B340A">
            <w:pPr>
              <w:pStyle w:val="NormalWeb"/>
              <w:spacing w:before="0" w:beforeAutospacing="0" w:after="0" w:afterAutospacing="0"/>
            </w:pPr>
            <w:r>
              <w:t>Review &amp; Modification of Policy</w:t>
            </w:r>
          </w:p>
        </w:tc>
        <w:tc>
          <w:tcPr>
            <w:tcW w:w="900" w:type="dxa"/>
          </w:tcPr>
          <w:p w14:paraId="7E7A0698" w14:textId="114C50E0" w:rsidR="00B57D17" w:rsidRPr="000B34DC" w:rsidRDefault="005E6AC0" w:rsidP="00301933">
            <w:pPr>
              <w:pStyle w:val="NormalWeb"/>
              <w:spacing w:before="0" w:beforeAutospacing="0" w:after="0" w:afterAutospacing="0"/>
              <w:jc w:val="right"/>
            </w:pPr>
            <w:r>
              <w:t>9</w:t>
            </w:r>
          </w:p>
        </w:tc>
      </w:tr>
      <w:tr w:rsidR="00B57D17" w:rsidRPr="00813F50" w14:paraId="2ACB1900" w14:textId="0EB4047A" w:rsidTr="00301933">
        <w:tc>
          <w:tcPr>
            <w:tcW w:w="8010" w:type="dxa"/>
          </w:tcPr>
          <w:p w14:paraId="61DE5E0E" w14:textId="5E379847" w:rsidR="00A17097" w:rsidRPr="000B34DC" w:rsidRDefault="00A17097" w:rsidP="001B340A">
            <w:pPr>
              <w:rPr>
                <w:rFonts w:ascii="Times New Roman" w:hAnsi="Times New Roman" w:cs="Times New Roman"/>
              </w:rPr>
            </w:pPr>
            <w:r>
              <w:rPr>
                <w:rFonts w:ascii="Times New Roman" w:hAnsi="Times New Roman" w:cs="Times New Roman"/>
              </w:rPr>
              <w:t>Conclusion</w:t>
            </w:r>
          </w:p>
        </w:tc>
        <w:tc>
          <w:tcPr>
            <w:tcW w:w="900" w:type="dxa"/>
          </w:tcPr>
          <w:p w14:paraId="2B1C6F59" w14:textId="60E0557A" w:rsidR="00B57D17" w:rsidRPr="000B34DC" w:rsidRDefault="00301933" w:rsidP="00301933">
            <w:pPr>
              <w:jc w:val="right"/>
              <w:rPr>
                <w:rFonts w:ascii="Times New Roman" w:hAnsi="Times New Roman" w:cs="Times New Roman"/>
              </w:rPr>
            </w:pPr>
            <w:r>
              <w:rPr>
                <w:rFonts w:ascii="Times New Roman" w:hAnsi="Times New Roman" w:cs="Times New Roman"/>
              </w:rPr>
              <w:t>9</w:t>
            </w:r>
          </w:p>
        </w:tc>
      </w:tr>
      <w:tr w:rsidR="00B57D17" w:rsidRPr="00813F50" w14:paraId="08CB81DA" w14:textId="066CE972" w:rsidTr="00301933">
        <w:tc>
          <w:tcPr>
            <w:tcW w:w="8010" w:type="dxa"/>
            <w:tcBorders>
              <w:bottom w:val="nil"/>
            </w:tcBorders>
          </w:tcPr>
          <w:p w14:paraId="4C8AEDA4" w14:textId="31BDAFED" w:rsidR="00B57D17" w:rsidRPr="000B34DC" w:rsidRDefault="00B57D17" w:rsidP="001B340A">
            <w:pPr>
              <w:ind w:left="-18"/>
              <w:rPr>
                <w:rFonts w:ascii="Times New Roman" w:hAnsi="Times New Roman" w:cs="Times New Roman"/>
              </w:rPr>
            </w:pPr>
          </w:p>
        </w:tc>
        <w:tc>
          <w:tcPr>
            <w:tcW w:w="900" w:type="dxa"/>
            <w:tcBorders>
              <w:bottom w:val="nil"/>
            </w:tcBorders>
          </w:tcPr>
          <w:p w14:paraId="1B447BFB" w14:textId="77777777" w:rsidR="00B57D17" w:rsidRPr="000B34DC" w:rsidRDefault="00B57D17" w:rsidP="00301933">
            <w:pPr>
              <w:ind w:left="-18"/>
              <w:jc w:val="right"/>
              <w:rPr>
                <w:rFonts w:ascii="Times New Roman" w:hAnsi="Times New Roman" w:cs="Times New Roman"/>
              </w:rPr>
            </w:pPr>
          </w:p>
        </w:tc>
      </w:tr>
      <w:tr w:rsidR="00B57D17" w:rsidRPr="00813F50" w14:paraId="19EBDA8F" w14:textId="0354672D" w:rsidTr="00301933">
        <w:tc>
          <w:tcPr>
            <w:tcW w:w="8010" w:type="dxa"/>
            <w:tcBorders>
              <w:bottom w:val="dashSmallGap" w:sz="4" w:space="0" w:color="auto"/>
            </w:tcBorders>
          </w:tcPr>
          <w:p w14:paraId="02413070" w14:textId="25B684EC" w:rsidR="00B57D17" w:rsidRPr="000B34DC" w:rsidRDefault="00A17097" w:rsidP="001B340A">
            <w:pPr>
              <w:rPr>
                <w:rFonts w:ascii="Times New Roman" w:hAnsi="Times New Roman" w:cs="Times New Roman"/>
              </w:rPr>
            </w:pPr>
            <w:r>
              <w:rPr>
                <w:rFonts w:ascii="Times New Roman" w:hAnsi="Times New Roman" w:cs="Times New Roman"/>
              </w:rPr>
              <w:t>Appendix A: Engineering &amp; Accessibility Standards</w:t>
            </w:r>
            <w:r w:rsidR="00AA34E0">
              <w:rPr>
                <w:rFonts w:ascii="Times New Roman" w:hAnsi="Times New Roman" w:cs="Times New Roman"/>
              </w:rPr>
              <w:t xml:space="preserve"> (link)</w:t>
            </w:r>
          </w:p>
        </w:tc>
        <w:tc>
          <w:tcPr>
            <w:tcW w:w="900" w:type="dxa"/>
            <w:tcBorders>
              <w:bottom w:val="dashSmallGap" w:sz="4" w:space="0" w:color="auto"/>
            </w:tcBorders>
          </w:tcPr>
          <w:p w14:paraId="5806EB35" w14:textId="41D8F31F" w:rsidR="00B57D17" w:rsidRPr="000B34DC" w:rsidRDefault="005E6AC0" w:rsidP="00301933">
            <w:pPr>
              <w:jc w:val="right"/>
              <w:rPr>
                <w:rFonts w:ascii="Times New Roman" w:hAnsi="Times New Roman" w:cs="Times New Roman"/>
              </w:rPr>
            </w:pPr>
            <w:r>
              <w:rPr>
                <w:rFonts w:ascii="Times New Roman" w:hAnsi="Times New Roman" w:cs="Times New Roman"/>
              </w:rPr>
              <w:t>10</w:t>
            </w:r>
          </w:p>
        </w:tc>
      </w:tr>
    </w:tbl>
    <w:p w14:paraId="321265A6" w14:textId="4E4ED6AE" w:rsidR="00264B5B" w:rsidRPr="00B22949" w:rsidRDefault="00264B5B" w:rsidP="001F1893">
      <w:pPr>
        <w:spacing w:after="0" w:line="276" w:lineRule="auto"/>
        <w:rPr>
          <w:rFonts w:ascii="Times New Roman" w:hAnsi="Times New Roman" w:cs="Times New Roman"/>
          <w:b/>
          <w:bCs/>
          <w:sz w:val="22"/>
          <w:szCs w:val="22"/>
        </w:rPr>
      </w:pPr>
    </w:p>
    <w:p w14:paraId="38C5F7D0" w14:textId="7CEE8C27" w:rsidR="002A1EC6" w:rsidRPr="00B22949" w:rsidRDefault="002A1EC6" w:rsidP="001F1893">
      <w:pPr>
        <w:spacing w:after="0" w:line="276" w:lineRule="auto"/>
        <w:rPr>
          <w:rFonts w:ascii="Times New Roman" w:eastAsia="Tahoma" w:hAnsi="Times New Roman" w:cs="Times New Roman"/>
          <w:kern w:val="0"/>
          <w:sz w:val="22"/>
          <w:szCs w:val="22"/>
          <w:lang w:eastAsia="en-US"/>
          <w14:ligatures w14:val="none"/>
        </w:rPr>
      </w:pPr>
    </w:p>
    <w:p w14:paraId="552648DC" w14:textId="77777777" w:rsidR="002A1EC6" w:rsidRPr="00B22949" w:rsidRDefault="002A1EC6" w:rsidP="001F1893">
      <w:pPr>
        <w:spacing w:after="0" w:line="276" w:lineRule="auto"/>
        <w:rPr>
          <w:rFonts w:ascii="Times New Roman" w:hAnsi="Times New Roman" w:cs="Times New Roman"/>
          <w:sz w:val="22"/>
          <w:szCs w:val="22"/>
        </w:rPr>
      </w:pPr>
    </w:p>
    <w:p w14:paraId="1B6FA0BC" w14:textId="77777777" w:rsidR="00E47778" w:rsidRPr="00B22949" w:rsidRDefault="00E47778" w:rsidP="001F1893">
      <w:pPr>
        <w:spacing w:after="0" w:line="276" w:lineRule="auto"/>
        <w:rPr>
          <w:rFonts w:ascii="Times New Roman" w:hAnsi="Times New Roman" w:cs="Times New Roman"/>
          <w:sz w:val="22"/>
          <w:szCs w:val="22"/>
        </w:rPr>
      </w:pPr>
    </w:p>
    <w:p w14:paraId="778BF41F" w14:textId="77777777" w:rsidR="008869D1" w:rsidRPr="00B22949" w:rsidRDefault="008869D1" w:rsidP="001F1893">
      <w:pPr>
        <w:spacing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br w:type="page"/>
      </w:r>
    </w:p>
    <w:p w14:paraId="6AA5CD08" w14:textId="77A7B306" w:rsidR="00E47778" w:rsidRPr="00B22949" w:rsidRDefault="00E47778"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lastRenderedPageBreak/>
        <w:t>INTRODUCTION</w:t>
      </w:r>
    </w:p>
    <w:p w14:paraId="227ABE09" w14:textId="5CC99EF1" w:rsidR="00E47778" w:rsidRPr="00B22949" w:rsidRDefault="00E47778" w:rsidP="001F1893">
      <w:pPr>
        <w:spacing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The City of Mt. Pleasant, Utah, has </w:t>
      </w:r>
      <w:r w:rsidRPr="00B22949">
        <w:rPr>
          <w:rFonts w:ascii="Times New Roman" w:hAnsi="Times New Roman" w:cs="Times New Roman"/>
          <w:bCs/>
          <w:sz w:val="22"/>
          <w:szCs w:val="22"/>
        </w:rPr>
        <w:t xml:space="preserve">approximately 9.3 </w:t>
      </w:r>
      <w:proofErr w:type="gramStart"/>
      <w:r w:rsidRPr="00B22949">
        <w:rPr>
          <w:rFonts w:ascii="Times New Roman" w:hAnsi="Times New Roman" w:cs="Times New Roman"/>
          <w:bCs/>
          <w:sz w:val="22"/>
          <w:szCs w:val="22"/>
        </w:rPr>
        <w:t>mile</w:t>
      </w:r>
      <w:proofErr w:type="gramEnd"/>
      <w:r w:rsidRPr="00B22949">
        <w:rPr>
          <w:rFonts w:ascii="Times New Roman" w:hAnsi="Times New Roman" w:cs="Times New Roman"/>
          <w:sz w:val="22"/>
          <w:szCs w:val="22"/>
        </w:rPr>
        <w:t xml:space="preserve"> of public sidewalks.  Public sidewalks may vary in age and in quality of condition.  Not every mere inequality or irregularity </w:t>
      </w:r>
      <w:r w:rsidR="008C6838" w:rsidRPr="00B22949">
        <w:rPr>
          <w:rFonts w:ascii="Times New Roman" w:hAnsi="Times New Roman" w:cs="Times New Roman"/>
          <w:sz w:val="22"/>
          <w:szCs w:val="22"/>
        </w:rPr>
        <w:t>on</w:t>
      </w:r>
      <w:r w:rsidRPr="00B22949">
        <w:rPr>
          <w:rFonts w:ascii="Times New Roman" w:hAnsi="Times New Roman" w:cs="Times New Roman"/>
          <w:sz w:val="22"/>
          <w:szCs w:val="22"/>
        </w:rPr>
        <w:t xml:space="preserve"> the surface </w:t>
      </w:r>
      <w:r w:rsidR="00E27D16" w:rsidRPr="00B22949">
        <w:rPr>
          <w:rFonts w:ascii="Times New Roman" w:hAnsi="Times New Roman" w:cs="Times New Roman"/>
          <w:sz w:val="22"/>
          <w:szCs w:val="22"/>
        </w:rPr>
        <w:t xml:space="preserve">rises </w:t>
      </w:r>
      <w:r w:rsidRPr="00B22949">
        <w:rPr>
          <w:rFonts w:ascii="Times New Roman" w:hAnsi="Times New Roman" w:cs="Times New Roman"/>
          <w:sz w:val="22"/>
          <w:szCs w:val="22"/>
        </w:rPr>
        <w:t>to the level of a defect.  The City recognizes that some sidewalk conditions can create unreasonable hazards for pedestrians and other sidewalk users.</w:t>
      </w:r>
    </w:p>
    <w:p w14:paraId="0B629E7A" w14:textId="570CFD05" w:rsidR="00C230BA" w:rsidRPr="00B22949" w:rsidRDefault="00E47778" w:rsidP="00EB1625">
      <w:pPr>
        <w:spacing w:before="240"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The City does not have unlimited employee or financial </w:t>
      </w:r>
      <w:r w:rsidR="00CC52A5" w:rsidRPr="00B22949">
        <w:rPr>
          <w:rFonts w:ascii="Times New Roman" w:hAnsi="Times New Roman" w:cs="Times New Roman"/>
          <w:sz w:val="22"/>
          <w:szCs w:val="22"/>
        </w:rPr>
        <w:t>resources and</w:t>
      </w:r>
      <w:r w:rsidRPr="00B22949">
        <w:rPr>
          <w:rFonts w:ascii="Times New Roman" w:hAnsi="Times New Roman" w:cs="Times New Roman"/>
          <w:sz w:val="22"/>
          <w:szCs w:val="22"/>
        </w:rPr>
        <w:t xml:space="preserve"> cannot reasonably replace all sidewalks needing replacement or repair within the same year that the sidewalk is identified as needing replacement and</w:t>
      </w:r>
      <w:r w:rsidR="00C230BA" w:rsidRPr="00B22949">
        <w:rPr>
          <w:rFonts w:ascii="Times New Roman" w:hAnsi="Times New Roman" w:cs="Times New Roman"/>
          <w:sz w:val="22"/>
          <w:szCs w:val="22"/>
        </w:rPr>
        <w:t>/or</w:t>
      </w:r>
      <w:r w:rsidRPr="00B22949">
        <w:rPr>
          <w:rFonts w:ascii="Times New Roman" w:hAnsi="Times New Roman" w:cs="Times New Roman"/>
          <w:sz w:val="22"/>
          <w:szCs w:val="22"/>
        </w:rPr>
        <w:t xml:space="preserve"> repair.  Sidewalk replacement and</w:t>
      </w:r>
      <w:r w:rsidR="00C230BA" w:rsidRPr="00B22949">
        <w:rPr>
          <w:rFonts w:ascii="Times New Roman" w:hAnsi="Times New Roman" w:cs="Times New Roman"/>
          <w:sz w:val="22"/>
          <w:szCs w:val="22"/>
        </w:rPr>
        <w:t>/or</w:t>
      </w:r>
      <w:r w:rsidRPr="00B22949">
        <w:rPr>
          <w:rFonts w:ascii="Times New Roman" w:hAnsi="Times New Roman" w:cs="Times New Roman"/>
          <w:sz w:val="22"/>
          <w:szCs w:val="22"/>
        </w:rPr>
        <w:t xml:space="preserve"> repair can be costly.  </w:t>
      </w:r>
    </w:p>
    <w:p w14:paraId="7A79DAFC" w14:textId="06EE9F51" w:rsidR="00E47778" w:rsidRPr="00B22949" w:rsidRDefault="00E47778" w:rsidP="00EB1625">
      <w:pPr>
        <w:spacing w:before="240"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Comprehensive sidewalk </w:t>
      </w:r>
      <w:r w:rsidR="00C230BA" w:rsidRPr="00B22949">
        <w:rPr>
          <w:rFonts w:ascii="Times New Roman" w:hAnsi="Times New Roman" w:cs="Times New Roman"/>
          <w:sz w:val="22"/>
          <w:szCs w:val="22"/>
        </w:rPr>
        <w:t>Inspections</w:t>
      </w:r>
      <w:r w:rsidRPr="00B22949">
        <w:rPr>
          <w:rFonts w:ascii="Times New Roman" w:hAnsi="Times New Roman" w:cs="Times New Roman"/>
          <w:sz w:val="22"/>
          <w:szCs w:val="22"/>
        </w:rPr>
        <w:t xml:space="preserve"> are expensive and require the use of limited city personnel and other resources.  Under appropriate circumstances, some or </w:t>
      </w:r>
      <w:proofErr w:type="gramStart"/>
      <w:r w:rsidRPr="00B22949">
        <w:rPr>
          <w:rFonts w:ascii="Times New Roman" w:hAnsi="Times New Roman" w:cs="Times New Roman"/>
          <w:sz w:val="22"/>
          <w:szCs w:val="22"/>
        </w:rPr>
        <w:t>all of</w:t>
      </w:r>
      <w:proofErr w:type="gramEnd"/>
      <w:r w:rsidRPr="00B22949">
        <w:rPr>
          <w:rFonts w:ascii="Times New Roman" w:hAnsi="Times New Roman" w:cs="Times New Roman"/>
          <w:sz w:val="22"/>
          <w:szCs w:val="22"/>
        </w:rPr>
        <w:t xml:space="preserve"> the cost of sidewalk replacement may be passed on to the adjacent property owner.</w:t>
      </w:r>
    </w:p>
    <w:p w14:paraId="2FD2DCB9" w14:textId="4658E368" w:rsidR="00E47778" w:rsidRPr="00B22949" w:rsidRDefault="00E47778" w:rsidP="00EB1625">
      <w:pPr>
        <w:spacing w:before="240"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Accordingly, the City must exercise both discretion and professional judgment in determining whether and when sidewalks need to be replaced or repaired.  The City expects that its agents, employees, city officials</w:t>
      </w:r>
      <w:r w:rsidR="000E2E90" w:rsidRPr="00B22949">
        <w:rPr>
          <w:rFonts w:ascii="Times New Roman" w:hAnsi="Times New Roman" w:cs="Times New Roman"/>
          <w:sz w:val="22"/>
          <w:szCs w:val="22"/>
        </w:rPr>
        <w:t>, and other</w:t>
      </w:r>
      <w:r w:rsidR="009D2DAC" w:rsidRPr="00B22949">
        <w:rPr>
          <w:rFonts w:ascii="Times New Roman" w:hAnsi="Times New Roman" w:cs="Times New Roman"/>
          <w:sz w:val="22"/>
          <w:szCs w:val="22"/>
        </w:rPr>
        <w:t xml:space="preserve"> assigned personnel</w:t>
      </w:r>
      <w:r w:rsidRPr="00B22949">
        <w:rPr>
          <w:rFonts w:ascii="Times New Roman" w:hAnsi="Times New Roman" w:cs="Times New Roman"/>
          <w:sz w:val="22"/>
          <w:szCs w:val="22"/>
        </w:rPr>
        <w:t xml:space="preserve"> will exercise discretion in identifying conditions requiring replacement and</w:t>
      </w:r>
      <w:r w:rsidR="00077D47" w:rsidRPr="00B22949">
        <w:rPr>
          <w:rFonts w:ascii="Times New Roman" w:hAnsi="Times New Roman" w:cs="Times New Roman"/>
          <w:sz w:val="22"/>
          <w:szCs w:val="22"/>
        </w:rPr>
        <w:t>/or</w:t>
      </w:r>
      <w:r w:rsidRPr="00B22949">
        <w:rPr>
          <w:rFonts w:ascii="Times New Roman" w:hAnsi="Times New Roman" w:cs="Times New Roman"/>
          <w:sz w:val="22"/>
          <w:szCs w:val="22"/>
        </w:rPr>
        <w:t xml:space="preserve"> repair, in the scheduling of replacement and</w:t>
      </w:r>
      <w:r w:rsidR="00077D47" w:rsidRPr="00B22949">
        <w:rPr>
          <w:rFonts w:ascii="Times New Roman" w:hAnsi="Times New Roman" w:cs="Times New Roman"/>
          <w:sz w:val="22"/>
          <w:szCs w:val="22"/>
        </w:rPr>
        <w:t>/or</w:t>
      </w:r>
      <w:r w:rsidRPr="00B22949">
        <w:rPr>
          <w:rFonts w:ascii="Times New Roman" w:hAnsi="Times New Roman" w:cs="Times New Roman"/>
          <w:sz w:val="22"/>
          <w:szCs w:val="22"/>
        </w:rPr>
        <w:t xml:space="preserve"> repair, and in establishing priorities for replacement and</w:t>
      </w:r>
      <w:r w:rsidR="00077D47" w:rsidRPr="00B22949">
        <w:rPr>
          <w:rFonts w:ascii="Times New Roman" w:hAnsi="Times New Roman" w:cs="Times New Roman"/>
          <w:sz w:val="22"/>
          <w:szCs w:val="22"/>
        </w:rPr>
        <w:t>/or</w:t>
      </w:r>
      <w:r w:rsidRPr="00B22949">
        <w:rPr>
          <w:rFonts w:ascii="Times New Roman" w:hAnsi="Times New Roman" w:cs="Times New Roman"/>
          <w:sz w:val="22"/>
          <w:szCs w:val="22"/>
        </w:rPr>
        <w:t xml:space="preserve"> repair.</w:t>
      </w:r>
    </w:p>
    <w:p w14:paraId="5B2C3D6C" w14:textId="77777777" w:rsidR="00F9572C" w:rsidRPr="00B22949" w:rsidRDefault="00F9572C" w:rsidP="001F1893">
      <w:pPr>
        <w:spacing w:after="0" w:line="276" w:lineRule="auto"/>
        <w:rPr>
          <w:rFonts w:ascii="Times New Roman" w:hAnsi="Times New Roman" w:cs="Times New Roman"/>
          <w:sz w:val="22"/>
          <w:szCs w:val="22"/>
          <w:u w:val="single"/>
        </w:rPr>
      </w:pPr>
    </w:p>
    <w:p w14:paraId="0002A1E8" w14:textId="34FFFA25" w:rsidR="00E47778" w:rsidRPr="00B22949" w:rsidRDefault="00E47778"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PURPOSE</w:t>
      </w:r>
    </w:p>
    <w:p w14:paraId="000A01CC" w14:textId="77777777" w:rsidR="00E47778" w:rsidRPr="00B22949" w:rsidRDefault="00E47778" w:rsidP="001F1893">
      <w:pPr>
        <w:spacing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The purpose of the Sidewalk Management, Maintenance, and Inspection Program (SMMIP) is to establish a proactive, systematic, and defensible approach to ensuring sidewalks are safe, accessible, and compliant with applicable standards. This program reduces liability exposure, improves public safety, supports ADA compliance, and extends the life of sidewalk infrastructure.</w:t>
      </w:r>
    </w:p>
    <w:p w14:paraId="09A20771" w14:textId="77777777" w:rsidR="00F9572C" w:rsidRPr="00B22949" w:rsidRDefault="00F9572C" w:rsidP="001F1893">
      <w:pPr>
        <w:spacing w:after="0" w:line="276" w:lineRule="auto"/>
        <w:rPr>
          <w:rFonts w:ascii="Times New Roman" w:hAnsi="Times New Roman" w:cs="Times New Roman"/>
          <w:sz w:val="22"/>
          <w:szCs w:val="22"/>
          <w:u w:val="single"/>
        </w:rPr>
      </w:pPr>
    </w:p>
    <w:p w14:paraId="74C8FD9F" w14:textId="4B3D4C39" w:rsidR="00E47778" w:rsidRPr="00B22949" w:rsidRDefault="00E47778"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PROGRAM OBJECTIVES</w:t>
      </w:r>
    </w:p>
    <w:p w14:paraId="5DB6BA1E" w14:textId="050877D0"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Th</w:t>
      </w:r>
      <w:r w:rsidR="004F7C43" w:rsidRPr="00B22949">
        <w:rPr>
          <w:rFonts w:ascii="Times New Roman" w:hAnsi="Times New Roman" w:cs="Times New Roman"/>
          <w:sz w:val="22"/>
          <w:szCs w:val="22"/>
        </w:rPr>
        <w:t>is</w:t>
      </w:r>
      <w:r w:rsidRPr="00B22949">
        <w:rPr>
          <w:rFonts w:ascii="Times New Roman" w:hAnsi="Times New Roman" w:cs="Times New Roman"/>
          <w:sz w:val="22"/>
          <w:szCs w:val="22"/>
        </w:rPr>
        <w:t xml:space="preserve"> SMMIP is designed to:</w:t>
      </w:r>
    </w:p>
    <w:p w14:paraId="460EE664" w14:textId="1A272DFE"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Identify and correct sidewalk hazards </w:t>
      </w:r>
      <w:r w:rsidR="00961C16" w:rsidRPr="00B22949">
        <w:rPr>
          <w:rFonts w:ascii="Times New Roman" w:hAnsi="Times New Roman" w:cs="Times New Roman"/>
          <w:sz w:val="22"/>
          <w:szCs w:val="22"/>
        </w:rPr>
        <w:t>to prevent</w:t>
      </w:r>
      <w:r w:rsidRPr="00B22949">
        <w:rPr>
          <w:rFonts w:ascii="Times New Roman" w:hAnsi="Times New Roman" w:cs="Times New Roman"/>
          <w:sz w:val="22"/>
          <w:szCs w:val="22"/>
        </w:rPr>
        <w:t xml:space="preserve"> injury</w:t>
      </w:r>
    </w:p>
    <w:p w14:paraId="44A96DD5" w14:textId="5C55FDB4"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Maintain compliance with</w:t>
      </w:r>
      <w:r w:rsidR="00FB3B71" w:rsidRPr="00B22949">
        <w:rPr>
          <w:rFonts w:ascii="Times New Roman" w:hAnsi="Times New Roman" w:cs="Times New Roman"/>
          <w:sz w:val="22"/>
          <w:szCs w:val="22"/>
        </w:rPr>
        <w:t xml:space="preserve"> current</w:t>
      </w:r>
      <w:r w:rsidRPr="00B22949">
        <w:rPr>
          <w:rFonts w:ascii="Times New Roman" w:hAnsi="Times New Roman" w:cs="Times New Roman"/>
          <w:sz w:val="22"/>
          <w:szCs w:val="22"/>
        </w:rPr>
        <w:t xml:space="preserve"> ADA, PROWAG, </w:t>
      </w:r>
      <w:r w:rsidR="00317CF0" w:rsidRPr="00B22949">
        <w:rPr>
          <w:rFonts w:ascii="Times New Roman" w:hAnsi="Times New Roman" w:cs="Times New Roman"/>
          <w:sz w:val="22"/>
          <w:szCs w:val="22"/>
        </w:rPr>
        <w:t xml:space="preserve">APWA, </w:t>
      </w:r>
      <w:r w:rsidRPr="00B22949">
        <w:rPr>
          <w:rFonts w:ascii="Times New Roman" w:hAnsi="Times New Roman" w:cs="Times New Roman"/>
          <w:sz w:val="22"/>
          <w:szCs w:val="22"/>
        </w:rPr>
        <w:t>and local accessibility requirements</w:t>
      </w:r>
    </w:p>
    <w:p w14:paraId="32E7669C" w14:textId="77777777"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Reduce slip, trip, and fall claims and associated legal exposure</w:t>
      </w:r>
    </w:p>
    <w:p w14:paraId="72584D87" w14:textId="0811853E"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Prioritize maintenance funding using </w:t>
      </w:r>
      <w:r w:rsidR="00C54CF9" w:rsidRPr="00B22949">
        <w:rPr>
          <w:rFonts w:ascii="Times New Roman" w:hAnsi="Times New Roman" w:cs="Times New Roman"/>
          <w:sz w:val="22"/>
          <w:szCs w:val="22"/>
        </w:rPr>
        <w:t>data</w:t>
      </w:r>
      <w:r w:rsidRPr="00B22949">
        <w:rPr>
          <w:rFonts w:ascii="Times New Roman" w:hAnsi="Times New Roman" w:cs="Times New Roman"/>
          <w:sz w:val="22"/>
          <w:szCs w:val="22"/>
        </w:rPr>
        <w:t>-based decision making</w:t>
      </w:r>
    </w:p>
    <w:p w14:paraId="40A33299" w14:textId="77777777"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Create defensible inspection records and repair histories</w:t>
      </w:r>
    </w:p>
    <w:p w14:paraId="4FD8E97A" w14:textId="77777777" w:rsidR="00E47778" w:rsidRPr="00B22949" w:rsidRDefault="00E47778" w:rsidP="001F1893">
      <w:pPr>
        <w:numPr>
          <w:ilvl w:val="0"/>
          <w:numId w:val="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Improve walkability, mobility, and public confidence</w:t>
      </w:r>
    </w:p>
    <w:p w14:paraId="2B3D96A5" w14:textId="77777777" w:rsidR="00E47778" w:rsidRPr="00B22949" w:rsidRDefault="00E47778" w:rsidP="001F1893">
      <w:pPr>
        <w:spacing w:after="0" w:line="276" w:lineRule="auto"/>
        <w:ind w:firstLine="720"/>
        <w:rPr>
          <w:rFonts w:ascii="Times New Roman" w:hAnsi="Times New Roman" w:cs="Times New Roman"/>
          <w:sz w:val="22"/>
          <w:szCs w:val="22"/>
        </w:rPr>
      </w:pPr>
    </w:p>
    <w:p w14:paraId="420A9627" w14:textId="7E5AA58B" w:rsidR="00E47778" w:rsidRPr="00B22949" w:rsidRDefault="001863F7" w:rsidP="001F1893">
      <w:pPr>
        <w:pStyle w:val="Level1"/>
        <w:numPr>
          <w:ilvl w:val="0"/>
          <w:numId w:val="0"/>
        </w:numPr>
        <w:tabs>
          <w:tab w:val="left" w:pos="-1440"/>
        </w:tabs>
        <w:spacing w:line="276" w:lineRule="auto"/>
        <w:ind w:left="720" w:hanging="720"/>
        <w:outlineLvl w:val="9"/>
        <w:rPr>
          <w:bCs/>
          <w:sz w:val="22"/>
          <w:szCs w:val="22"/>
          <w:u w:val="single"/>
        </w:rPr>
      </w:pPr>
      <w:r w:rsidRPr="00BF2AAB">
        <w:rPr>
          <w:bCs/>
          <w:sz w:val="22"/>
          <w:szCs w:val="22"/>
          <w:u w:val="single"/>
        </w:rPr>
        <w:t>DEFINED RESPONSIBILITIES</w:t>
      </w:r>
    </w:p>
    <w:p w14:paraId="47FD9B4C" w14:textId="77777777" w:rsidR="00C54CF9" w:rsidRPr="00B22949" w:rsidRDefault="00C54CF9" w:rsidP="001F1893">
      <w:pPr>
        <w:spacing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This program applies to all sidewalks, curb ramps, pedestrian pathways, crosswalks, and pedestrian-related concrete infrastructure owned, operated, or maintained by the organization, including:</w:t>
      </w:r>
    </w:p>
    <w:p w14:paraId="673B9391" w14:textId="77777777" w:rsidR="00C54CF9" w:rsidRPr="00B22949" w:rsidRDefault="00C54CF9" w:rsidP="001F1893">
      <w:pPr>
        <w:numPr>
          <w:ilvl w:val="0"/>
          <w:numId w:val="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Public rights-of-way</w:t>
      </w:r>
    </w:p>
    <w:p w14:paraId="7398FD29" w14:textId="17258923" w:rsidR="00C54CF9" w:rsidRPr="00B22949" w:rsidRDefault="00C54CF9" w:rsidP="001F1893">
      <w:pPr>
        <w:numPr>
          <w:ilvl w:val="0"/>
          <w:numId w:val="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Parks</w:t>
      </w:r>
      <w:r w:rsidR="00CC188E" w:rsidRPr="00B22949">
        <w:rPr>
          <w:rFonts w:ascii="Times New Roman" w:hAnsi="Times New Roman" w:cs="Times New Roman"/>
          <w:sz w:val="22"/>
          <w:szCs w:val="22"/>
        </w:rPr>
        <w:t xml:space="preserve"> and</w:t>
      </w:r>
      <w:r w:rsidRPr="00B22949">
        <w:rPr>
          <w:rFonts w:ascii="Times New Roman" w:hAnsi="Times New Roman" w:cs="Times New Roman"/>
          <w:sz w:val="22"/>
          <w:szCs w:val="22"/>
        </w:rPr>
        <w:t xml:space="preserve"> public facilities</w:t>
      </w:r>
    </w:p>
    <w:p w14:paraId="4F3505C7" w14:textId="77777777" w:rsidR="00C54CF9" w:rsidRPr="00B22949" w:rsidRDefault="00C54CF9" w:rsidP="001F1893">
      <w:pPr>
        <w:numPr>
          <w:ilvl w:val="0"/>
          <w:numId w:val="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Parking lots and internal pedestrian routes</w:t>
      </w:r>
    </w:p>
    <w:p w14:paraId="402B951C" w14:textId="77777777" w:rsidR="00C54CF9" w:rsidRPr="00B22949" w:rsidRDefault="00C54CF9" w:rsidP="001F1893">
      <w:pPr>
        <w:numPr>
          <w:ilvl w:val="0"/>
          <w:numId w:val="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Trails and shared-use paths</w:t>
      </w:r>
    </w:p>
    <w:p w14:paraId="349093D0" w14:textId="2754E849" w:rsidR="00AC0A3B" w:rsidRPr="00B22949" w:rsidRDefault="00AC0A3B" w:rsidP="00AC0A3B">
      <w:pPr>
        <w:pStyle w:val="NormalWeb"/>
        <w:spacing w:before="240" w:beforeAutospacing="0" w:after="0" w:afterAutospacing="0" w:line="276" w:lineRule="auto"/>
        <w:ind w:firstLine="720"/>
        <w:rPr>
          <w:sz w:val="22"/>
          <w:szCs w:val="22"/>
        </w:rPr>
      </w:pPr>
      <w:r w:rsidRPr="00B22949">
        <w:rPr>
          <w:rStyle w:val="Strong"/>
          <w:b w:val="0"/>
          <w:bCs w:val="0"/>
          <w:sz w:val="22"/>
          <w:szCs w:val="22"/>
        </w:rPr>
        <w:t>Property Owner/Tenant Responsibility:</w:t>
      </w:r>
      <w:r w:rsidRPr="00B22949">
        <w:rPr>
          <w:sz w:val="22"/>
          <w:szCs w:val="22"/>
        </w:rPr>
        <w:t xml:space="preserve"> Property owners are responsible for maintaining sidewalks adjacent to their properties, including:</w:t>
      </w:r>
    </w:p>
    <w:p w14:paraId="29835361" w14:textId="77777777" w:rsidR="00AC0A3B" w:rsidRPr="00B22949" w:rsidRDefault="00AC0A3B" w:rsidP="00AC0A3B">
      <w:pPr>
        <w:pStyle w:val="NormalWeb"/>
        <w:numPr>
          <w:ilvl w:val="1"/>
          <w:numId w:val="4"/>
        </w:numPr>
        <w:spacing w:before="0" w:beforeAutospacing="0" w:after="0" w:line="276" w:lineRule="auto"/>
        <w:rPr>
          <w:b/>
          <w:bCs/>
          <w:sz w:val="22"/>
          <w:szCs w:val="22"/>
        </w:rPr>
      </w:pPr>
      <w:r w:rsidRPr="00B22949">
        <w:rPr>
          <w:bCs/>
          <w:sz w:val="22"/>
          <w:szCs w:val="22"/>
        </w:rPr>
        <w:t xml:space="preserve">It is unlawful for the owner, occupant, lessor or agent of any property, abutting on any paved sidewalk, to fail to remove, or cause to be removed from such paved sidewalk, all hail, snow or sleet falling thereon within a reasonable time after such snow, hail or sleet has fallen; provided, that in the case of a storm between the hours of five o'clock (5:00) P.M. and six o'clock (6:00) A.M. in the morning, such sidewalks </w:t>
      </w:r>
      <w:r w:rsidRPr="00B22949">
        <w:rPr>
          <w:bCs/>
          <w:sz w:val="22"/>
          <w:szCs w:val="22"/>
        </w:rPr>
        <w:lastRenderedPageBreak/>
        <w:t xml:space="preserve">shall be cleaned before nine o'clock (9:00) A.M. the morning following such storm. (City Code </w:t>
      </w:r>
      <w:r w:rsidRPr="00B22949">
        <w:rPr>
          <w:sz w:val="22"/>
          <w:szCs w:val="22"/>
        </w:rPr>
        <w:t>7.02.150 SNOW REMOVAL FROM SIDEWALKS.)</w:t>
      </w:r>
    </w:p>
    <w:p w14:paraId="2E226849" w14:textId="77777777" w:rsidR="00AC0A3B" w:rsidRPr="00B22949" w:rsidRDefault="00AC0A3B" w:rsidP="00AC0A3B">
      <w:pPr>
        <w:pStyle w:val="NormalWeb"/>
        <w:numPr>
          <w:ilvl w:val="1"/>
          <w:numId w:val="4"/>
        </w:numPr>
        <w:spacing w:before="0" w:beforeAutospacing="0" w:after="0" w:afterAutospacing="0" w:line="276" w:lineRule="auto"/>
        <w:rPr>
          <w:bCs/>
          <w:sz w:val="22"/>
          <w:szCs w:val="22"/>
        </w:rPr>
      </w:pPr>
      <w:r w:rsidRPr="00B22949">
        <w:rPr>
          <w:bCs/>
          <w:sz w:val="22"/>
          <w:szCs w:val="22"/>
        </w:rPr>
        <w:t>Keeping sidewalks clear of debris, overgrown vegetation, and other obstructions.</w:t>
      </w:r>
    </w:p>
    <w:p w14:paraId="69992E42" w14:textId="374703DA" w:rsidR="00AC0A3B" w:rsidRPr="00B22949" w:rsidRDefault="00AC0A3B" w:rsidP="00AC0A3B">
      <w:pPr>
        <w:pStyle w:val="NormalWeb"/>
        <w:numPr>
          <w:ilvl w:val="1"/>
          <w:numId w:val="4"/>
        </w:numPr>
        <w:spacing w:before="0" w:beforeAutospacing="0" w:after="0" w:afterAutospacing="0" w:line="276" w:lineRule="auto"/>
        <w:rPr>
          <w:bCs/>
          <w:sz w:val="22"/>
          <w:szCs w:val="22"/>
        </w:rPr>
      </w:pPr>
      <w:r w:rsidRPr="00B22949">
        <w:rPr>
          <w:bCs/>
          <w:sz w:val="22"/>
          <w:szCs w:val="22"/>
        </w:rPr>
        <w:t xml:space="preserve">Reporting damage or safety hazards to the </w:t>
      </w:r>
      <w:proofErr w:type="gramStart"/>
      <w:r w:rsidRPr="00B22949">
        <w:rPr>
          <w:bCs/>
          <w:sz w:val="22"/>
          <w:szCs w:val="22"/>
        </w:rPr>
        <w:t>City</w:t>
      </w:r>
      <w:proofErr w:type="gramEnd"/>
      <w:r w:rsidRPr="00B22949">
        <w:rPr>
          <w:bCs/>
          <w:sz w:val="22"/>
          <w:szCs w:val="22"/>
        </w:rPr>
        <w:t xml:space="preserve"> for evaluation and potential repair assistance.</w:t>
      </w:r>
    </w:p>
    <w:p w14:paraId="3314BDF8" w14:textId="0D6199E7" w:rsidR="00EB1625" w:rsidRDefault="0018085E" w:rsidP="001F1893">
      <w:pPr>
        <w:pStyle w:val="NormalWeb"/>
        <w:spacing w:before="240" w:beforeAutospacing="0" w:after="0" w:afterAutospacing="0" w:line="276" w:lineRule="auto"/>
        <w:ind w:firstLine="720"/>
        <w:rPr>
          <w:rStyle w:val="Strong"/>
          <w:b w:val="0"/>
          <w:sz w:val="22"/>
          <w:szCs w:val="22"/>
        </w:rPr>
      </w:pPr>
      <w:r w:rsidRPr="00B22949">
        <w:rPr>
          <w:rStyle w:val="Strong"/>
          <w:b w:val="0"/>
          <w:sz w:val="22"/>
          <w:szCs w:val="22"/>
        </w:rPr>
        <w:t>The Primary responsibility rests with the property owner or tenant, with Mt. Pleasant City assuming a secondary level of responsibility.</w:t>
      </w:r>
    </w:p>
    <w:p w14:paraId="2B2F1CFA" w14:textId="4C5AE79E" w:rsidR="00E47778" w:rsidRPr="00B22949" w:rsidRDefault="00E47778" w:rsidP="001F1893">
      <w:pPr>
        <w:pStyle w:val="NormalWeb"/>
        <w:spacing w:before="240" w:beforeAutospacing="0" w:after="0" w:afterAutospacing="0" w:line="276" w:lineRule="auto"/>
        <w:ind w:firstLine="720"/>
        <w:rPr>
          <w:bCs/>
          <w:sz w:val="22"/>
          <w:szCs w:val="22"/>
        </w:rPr>
      </w:pPr>
      <w:r w:rsidRPr="00B22949">
        <w:rPr>
          <w:rStyle w:val="Strong"/>
          <w:b w:val="0"/>
          <w:sz w:val="22"/>
          <w:szCs w:val="22"/>
        </w:rPr>
        <w:t>City Responsibility:</w:t>
      </w:r>
      <w:r w:rsidRPr="00B22949">
        <w:rPr>
          <w:bCs/>
          <w:sz w:val="22"/>
          <w:szCs w:val="22"/>
        </w:rPr>
        <w:t xml:space="preserve"> </w:t>
      </w:r>
      <w:r w:rsidRPr="00B22949">
        <w:rPr>
          <w:sz w:val="22"/>
          <w:szCs w:val="22"/>
        </w:rPr>
        <w:t>The purpose of this policy is to establish clear guidelines for the maintenance of sidewalks within the</w:t>
      </w:r>
      <w:r w:rsidR="001E5A18" w:rsidRPr="00B22949">
        <w:rPr>
          <w:sz w:val="22"/>
          <w:szCs w:val="22"/>
        </w:rPr>
        <w:t xml:space="preserve"> City of Mt. Pleasant.</w:t>
      </w:r>
      <w:r w:rsidRPr="00B22949">
        <w:rPr>
          <w:sz w:val="22"/>
          <w:szCs w:val="22"/>
        </w:rPr>
        <w:t xml:space="preserve"> Mt. Pleasant</w:t>
      </w:r>
      <w:r w:rsidR="001E5A18" w:rsidRPr="00B22949">
        <w:rPr>
          <w:sz w:val="22"/>
          <w:szCs w:val="22"/>
        </w:rPr>
        <w:t xml:space="preserve"> City</w:t>
      </w:r>
      <w:r w:rsidRPr="00B22949">
        <w:rPr>
          <w:sz w:val="22"/>
          <w:szCs w:val="22"/>
        </w:rPr>
        <w:t xml:space="preserve"> </w:t>
      </w:r>
      <w:r w:rsidRPr="00B22949">
        <w:rPr>
          <w:bCs/>
          <w:sz w:val="22"/>
          <w:szCs w:val="22"/>
        </w:rPr>
        <w:t xml:space="preserve">will be responsible for </w:t>
      </w:r>
      <w:r w:rsidR="004F367D" w:rsidRPr="00B22949">
        <w:rPr>
          <w:bCs/>
          <w:sz w:val="22"/>
          <w:szCs w:val="22"/>
        </w:rPr>
        <w:t>maintenance</w:t>
      </w:r>
      <w:r w:rsidRPr="00B22949">
        <w:rPr>
          <w:bCs/>
          <w:sz w:val="22"/>
          <w:szCs w:val="22"/>
        </w:rPr>
        <w:t xml:space="preserve"> </w:t>
      </w:r>
      <w:r w:rsidRPr="00B22949">
        <w:rPr>
          <w:sz w:val="22"/>
          <w:szCs w:val="22"/>
        </w:rPr>
        <w:t xml:space="preserve">to ensure pedestrian safety, accessibility, and </w:t>
      </w:r>
      <w:r w:rsidRPr="00B22949">
        <w:rPr>
          <w:bCs/>
          <w:sz w:val="22"/>
          <w:szCs w:val="22"/>
        </w:rPr>
        <w:t>clearing sidewalks in the following areas:</w:t>
      </w:r>
    </w:p>
    <w:p w14:paraId="05F3A838" w14:textId="77777777" w:rsidR="00E47778" w:rsidRPr="00B22949" w:rsidRDefault="00E47778" w:rsidP="001F1893">
      <w:pPr>
        <w:pStyle w:val="NormalWeb"/>
        <w:numPr>
          <w:ilvl w:val="1"/>
          <w:numId w:val="3"/>
        </w:numPr>
        <w:spacing w:before="0" w:beforeAutospacing="0" w:after="0" w:afterAutospacing="0" w:line="276" w:lineRule="auto"/>
        <w:rPr>
          <w:bCs/>
          <w:sz w:val="22"/>
          <w:szCs w:val="22"/>
        </w:rPr>
      </w:pPr>
      <w:r w:rsidRPr="00B22949">
        <w:rPr>
          <w:bCs/>
          <w:sz w:val="22"/>
          <w:szCs w:val="22"/>
        </w:rPr>
        <w:t>Sidewalks along state routes within city limits.</w:t>
      </w:r>
    </w:p>
    <w:p w14:paraId="6F892822" w14:textId="77777777" w:rsidR="00E47778" w:rsidRPr="00B22949" w:rsidRDefault="00E47778" w:rsidP="001F1893">
      <w:pPr>
        <w:pStyle w:val="NormalWeb"/>
        <w:numPr>
          <w:ilvl w:val="1"/>
          <w:numId w:val="3"/>
        </w:numPr>
        <w:spacing w:before="0" w:beforeAutospacing="0" w:after="0" w:afterAutospacing="0" w:line="276" w:lineRule="auto"/>
        <w:rPr>
          <w:bCs/>
          <w:sz w:val="22"/>
          <w:szCs w:val="22"/>
        </w:rPr>
      </w:pPr>
      <w:r w:rsidRPr="00B22949">
        <w:rPr>
          <w:bCs/>
          <w:sz w:val="22"/>
          <w:szCs w:val="22"/>
        </w:rPr>
        <w:t>Sidewalks surrounding public parks and city-owned buildings.</w:t>
      </w:r>
    </w:p>
    <w:p w14:paraId="082E92BE" w14:textId="6C81C731" w:rsidR="006F5E94" w:rsidRPr="00B22949" w:rsidRDefault="006F5E94" w:rsidP="00E1485D">
      <w:pPr>
        <w:pStyle w:val="NormalWeb"/>
        <w:spacing w:before="240" w:beforeAutospacing="0" w:after="0" w:afterAutospacing="0" w:line="276" w:lineRule="auto"/>
        <w:rPr>
          <w:bCs/>
          <w:sz w:val="22"/>
          <w:szCs w:val="22"/>
        </w:rPr>
      </w:pPr>
      <w:r w:rsidRPr="00B22949">
        <w:rPr>
          <w:bCs/>
          <w:sz w:val="22"/>
          <w:szCs w:val="22"/>
        </w:rPr>
        <w:t xml:space="preserve">Disclaimer: </w:t>
      </w:r>
      <w:r w:rsidR="00E1485D" w:rsidRPr="00B22949">
        <w:rPr>
          <w:bCs/>
          <w:sz w:val="22"/>
          <w:szCs w:val="22"/>
        </w:rPr>
        <w:t>Curb adjacent to state</w:t>
      </w:r>
      <w:r w:rsidR="00464656" w:rsidRPr="00B22949">
        <w:rPr>
          <w:bCs/>
          <w:sz w:val="22"/>
          <w:szCs w:val="22"/>
        </w:rPr>
        <w:t>- maintained</w:t>
      </w:r>
      <w:r w:rsidR="00E1485D" w:rsidRPr="00B22949">
        <w:rPr>
          <w:bCs/>
          <w:sz w:val="22"/>
          <w:szCs w:val="22"/>
        </w:rPr>
        <w:t xml:space="preserve"> roads </w:t>
      </w:r>
      <w:r w:rsidR="00464656" w:rsidRPr="00B22949">
        <w:rPr>
          <w:bCs/>
          <w:sz w:val="22"/>
          <w:szCs w:val="22"/>
        </w:rPr>
        <w:t>shall not be</w:t>
      </w:r>
      <w:r w:rsidR="00E1485D" w:rsidRPr="00B22949">
        <w:rPr>
          <w:bCs/>
          <w:sz w:val="22"/>
          <w:szCs w:val="22"/>
        </w:rPr>
        <w:t xml:space="preserve"> the responsibility of Mt. Pleasant City.</w:t>
      </w:r>
    </w:p>
    <w:p w14:paraId="6F72AE5B" w14:textId="77777777" w:rsidR="00DF0D6D" w:rsidRPr="00B22949" w:rsidRDefault="00DF0D6D" w:rsidP="001F1893">
      <w:pPr>
        <w:spacing w:after="0" w:line="276" w:lineRule="auto"/>
        <w:rPr>
          <w:rFonts w:ascii="Times New Roman" w:hAnsi="Times New Roman" w:cs="Times New Roman"/>
          <w:sz w:val="22"/>
          <w:szCs w:val="22"/>
          <w:u w:val="single"/>
        </w:rPr>
      </w:pPr>
    </w:p>
    <w:p w14:paraId="64A21952" w14:textId="443ECF5D" w:rsidR="00E47778" w:rsidRPr="00B22949" w:rsidRDefault="008D6FA4"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 xml:space="preserve">INSPECTION </w:t>
      </w:r>
      <w:r w:rsidR="00E47778" w:rsidRPr="00B22949">
        <w:rPr>
          <w:rFonts w:ascii="Times New Roman" w:hAnsi="Times New Roman" w:cs="Times New Roman"/>
          <w:sz w:val="22"/>
          <w:szCs w:val="22"/>
          <w:u w:val="single"/>
        </w:rPr>
        <w:t>PROGRAM COMPONENTS</w:t>
      </w:r>
    </w:p>
    <w:p w14:paraId="39B24332" w14:textId="77777777" w:rsidR="00E47778" w:rsidRPr="00B22949" w:rsidRDefault="00E47778" w:rsidP="001F1893">
      <w:pPr>
        <w:spacing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1. Asset Inventory</w:t>
      </w:r>
    </w:p>
    <w:p w14:paraId="06C897EE"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All sidewalks and pedestrian assets should be mapped and inventoried using GIS or an equivalent asset management system. Each segment should include:</w:t>
      </w:r>
    </w:p>
    <w:p w14:paraId="587932DE"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Location</w:t>
      </w:r>
    </w:p>
    <w:p w14:paraId="3CA14B56"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Length and width</w:t>
      </w:r>
    </w:p>
    <w:p w14:paraId="12D3F02C"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Surface type</w:t>
      </w:r>
    </w:p>
    <w:p w14:paraId="67B177DD"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Age (if known)</w:t>
      </w:r>
    </w:p>
    <w:p w14:paraId="1E5035C0"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Adjacent land use</w:t>
      </w:r>
    </w:p>
    <w:p w14:paraId="062ABFC6" w14:textId="77777777" w:rsidR="00E47778" w:rsidRPr="00B22949" w:rsidRDefault="00E47778" w:rsidP="001F1893">
      <w:pPr>
        <w:numPr>
          <w:ilvl w:val="0"/>
          <w:numId w:val="7"/>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ADA features (ramps, landings, detectable warnings)</w:t>
      </w:r>
    </w:p>
    <w:p w14:paraId="639ADDFE" w14:textId="701A28A7" w:rsidR="00C61AB2" w:rsidRPr="00B22949" w:rsidRDefault="00DF0D6D"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New </w:t>
      </w:r>
      <w:r w:rsidR="00482FC9" w:rsidRPr="00B22949">
        <w:rPr>
          <w:rFonts w:ascii="Times New Roman" w:hAnsi="Times New Roman" w:cs="Times New Roman"/>
          <w:sz w:val="22"/>
          <w:szCs w:val="22"/>
        </w:rPr>
        <w:t xml:space="preserve">sidewalks and gutters </w:t>
      </w:r>
      <w:r w:rsidR="00C61AB2" w:rsidRPr="00B22949">
        <w:rPr>
          <w:rFonts w:ascii="Times New Roman" w:hAnsi="Times New Roman" w:cs="Times New Roman"/>
          <w:sz w:val="22"/>
          <w:szCs w:val="22"/>
        </w:rPr>
        <w:t>will follow established engineering and accessibility standards including:</w:t>
      </w:r>
    </w:p>
    <w:p w14:paraId="47433536" w14:textId="3B835BDE" w:rsidR="00C61AB2" w:rsidRPr="00EB1625" w:rsidRDefault="00C61AB2" w:rsidP="001F1893">
      <w:pPr>
        <w:numPr>
          <w:ilvl w:val="0"/>
          <w:numId w:val="11"/>
        </w:numPr>
        <w:spacing w:after="0" w:line="276" w:lineRule="auto"/>
        <w:rPr>
          <w:rFonts w:ascii="Times New Roman" w:hAnsi="Times New Roman" w:cs="Times New Roman"/>
          <w:sz w:val="22"/>
          <w:szCs w:val="22"/>
        </w:rPr>
      </w:pPr>
      <w:hyperlink r:id="rId9" w:history="1">
        <w:r w:rsidRPr="00EB1625">
          <w:rPr>
            <w:rStyle w:val="Hyperlink"/>
            <w:rFonts w:ascii="Times New Roman" w:hAnsi="Times New Roman" w:cs="Times New Roman"/>
            <w:sz w:val="22"/>
            <w:szCs w:val="22"/>
            <w:u w:val="none"/>
          </w:rPr>
          <w:t>ADA</w:t>
        </w:r>
      </w:hyperlink>
      <w:r w:rsidR="006F74BA" w:rsidRPr="00EB1625">
        <w:rPr>
          <w:rFonts w:ascii="Times New Roman" w:hAnsi="Times New Roman" w:cs="Times New Roman"/>
          <w:sz w:val="22"/>
          <w:szCs w:val="22"/>
        </w:rPr>
        <w:t>, APWA,</w:t>
      </w:r>
      <w:r w:rsidRPr="00EB1625">
        <w:rPr>
          <w:rFonts w:ascii="Times New Roman" w:hAnsi="Times New Roman" w:cs="Times New Roman"/>
          <w:sz w:val="22"/>
          <w:szCs w:val="22"/>
        </w:rPr>
        <w:t xml:space="preserve"> and </w:t>
      </w:r>
      <w:hyperlink r:id="rId10" w:history="1">
        <w:r w:rsidRPr="00EB1625">
          <w:rPr>
            <w:rStyle w:val="Hyperlink"/>
            <w:rFonts w:ascii="Times New Roman" w:hAnsi="Times New Roman" w:cs="Times New Roman"/>
            <w:sz w:val="22"/>
            <w:szCs w:val="22"/>
            <w:u w:val="none"/>
          </w:rPr>
          <w:t>PROWAG</w:t>
        </w:r>
      </w:hyperlink>
      <w:r w:rsidRPr="00EB1625">
        <w:rPr>
          <w:rFonts w:ascii="Times New Roman" w:hAnsi="Times New Roman" w:cs="Times New Roman"/>
          <w:sz w:val="22"/>
          <w:szCs w:val="22"/>
        </w:rPr>
        <w:t xml:space="preserve"> requirements</w:t>
      </w:r>
    </w:p>
    <w:p w14:paraId="785D2D95" w14:textId="77777777" w:rsidR="00C61AB2" w:rsidRPr="00B22949" w:rsidRDefault="00C61AB2" w:rsidP="001F1893">
      <w:pPr>
        <w:numPr>
          <w:ilvl w:val="0"/>
          <w:numId w:val="11"/>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Local sidewalk design standards</w:t>
      </w:r>
    </w:p>
    <w:p w14:paraId="29AAAC95" w14:textId="779591FD" w:rsidR="00C61AB2" w:rsidRPr="00B22949" w:rsidRDefault="00C61AB2" w:rsidP="001F1893">
      <w:pPr>
        <w:spacing w:after="0" w:line="276" w:lineRule="auto"/>
        <w:ind w:left="720"/>
        <w:rPr>
          <w:rFonts w:ascii="Times New Roman" w:hAnsi="Times New Roman" w:cs="Times New Roman"/>
          <w:sz w:val="22"/>
          <w:szCs w:val="22"/>
        </w:rPr>
      </w:pPr>
      <w:r w:rsidRPr="00B22949">
        <w:rPr>
          <w:rFonts w:ascii="Times New Roman" w:hAnsi="Times New Roman" w:cs="Times New Roman"/>
          <w:sz w:val="22"/>
          <w:szCs w:val="22"/>
        </w:rPr>
        <w:t>(</w:t>
      </w:r>
      <w:r w:rsidR="0063150E" w:rsidRPr="00B22949">
        <w:rPr>
          <w:rFonts w:ascii="Times New Roman" w:hAnsi="Times New Roman" w:cs="Times New Roman"/>
          <w:sz w:val="22"/>
          <w:szCs w:val="22"/>
        </w:rPr>
        <w:t>C</w:t>
      </w:r>
      <w:r w:rsidRPr="00B22949">
        <w:rPr>
          <w:rFonts w:ascii="Times New Roman" w:hAnsi="Times New Roman" w:cs="Times New Roman"/>
          <w:sz w:val="22"/>
          <w:szCs w:val="22"/>
        </w:rPr>
        <w:t xml:space="preserve">an be found in Appendix </w:t>
      </w:r>
      <w:r w:rsidR="0063150E" w:rsidRPr="00B22949">
        <w:rPr>
          <w:rFonts w:ascii="Times New Roman" w:hAnsi="Times New Roman" w:cs="Times New Roman"/>
          <w:sz w:val="22"/>
          <w:szCs w:val="22"/>
        </w:rPr>
        <w:t>A</w:t>
      </w:r>
      <w:r w:rsidRPr="00B22949">
        <w:rPr>
          <w:rFonts w:ascii="Times New Roman" w:hAnsi="Times New Roman" w:cs="Times New Roman"/>
          <w:sz w:val="22"/>
          <w:szCs w:val="22"/>
        </w:rPr>
        <w:t>: Engineering and Accessibility Standards)</w:t>
      </w:r>
    </w:p>
    <w:p w14:paraId="21076BD2" w14:textId="03674B72"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2. Inspection Program</w:t>
      </w:r>
    </w:p>
    <w:p w14:paraId="0C13AD6D" w14:textId="515338F8" w:rsidR="00941BD6" w:rsidRPr="00B22949" w:rsidRDefault="00941BD6" w:rsidP="001F1893">
      <w:pPr>
        <w:pStyle w:val="BodyTextIndent"/>
        <w:spacing w:line="276" w:lineRule="auto"/>
        <w:ind w:left="0" w:firstLine="720"/>
        <w:rPr>
          <w:rFonts w:ascii="Times New Roman" w:hAnsi="Times New Roman" w:cs="Times New Roman"/>
          <w:sz w:val="22"/>
          <w:szCs w:val="22"/>
        </w:rPr>
      </w:pPr>
      <w:r w:rsidRPr="00B22949">
        <w:rPr>
          <w:rFonts w:ascii="Times New Roman" w:hAnsi="Times New Roman" w:cs="Times New Roman"/>
          <w:sz w:val="22"/>
          <w:szCs w:val="22"/>
        </w:rPr>
        <w:t>The Public Works Superintendent, the Designated Safety Officer, and</w:t>
      </w:r>
      <w:r w:rsidR="00EB1625">
        <w:rPr>
          <w:rFonts w:ascii="Times New Roman" w:hAnsi="Times New Roman" w:cs="Times New Roman"/>
          <w:sz w:val="22"/>
          <w:szCs w:val="22"/>
        </w:rPr>
        <w:t>/or</w:t>
      </w:r>
      <w:r w:rsidRPr="00B22949">
        <w:rPr>
          <w:rFonts w:ascii="Times New Roman" w:hAnsi="Times New Roman" w:cs="Times New Roman"/>
          <w:sz w:val="22"/>
          <w:szCs w:val="22"/>
        </w:rPr>
        <w:t xml:space="preserve"> other assigned city personnel shall establish procedures for regular sidewalk inspection.  Those procedures will include:</w:t>
      </w:r>
    </w:p>
    <w:p w14:paraId="69F0F674" w14:textId="77777777" w:rsidR="00941BD6" w:rsidRPr="00B22949" w:rsidRDefault="00941BD6" w:rsidP="001F1893">
      <w:pPr>
        <w:pStyle w:val="Level2"/>
        <w:numPr>
          <w:ilvl w:val="0"/>
          <w:numId w:val="22"/>
        </w:numPr>
        <w:tabs>
          <w:tab w:val="left" w:pos="-1440"/>
          <w:tab w:val="num" w:pos="1440"/>
        </w:tabs>
        <w:spacing w:line="276" w:lineRule="auto"/>
        <w:ind w:left="720"/>
        <w:rPr>
          <w:sz w:val="22"/>
          <w:szCs w:val="22"/>
        </w:rPr>
      </w:pPr>
      <w:bookmarkStart w:id="0" w:name="_Toc222403087"/>
      <w:r w:rsidRPr="00B22949">
        <w:rPr>
          <w:sz w:val="22"/>
          <w:szCs w:val="22"/>
        </w:rPr>
        <w:t xml:space="preserve">An initial city-wide sidewalk survey to be completed </w:t>
      </w:r>
      <w:r w:rsidRPr="00B22949">
        <w:rPr>
          <w:bCs/>
          <w:sz w:val="22"/>
          <w:szCs w:val="22"/>
        </w:rPr>
        <w:t>within 6 months that this policy is adopted.</w:t>
      </w:r>
      <w:bookmarkEnd w:id="0"/>
    </w:p>
    <w:p w14:paraId="5C2BA165" w14:textId="620F7C30" w:rsidR="00EB1625" w:rsidRDefault="00941BD6" w:rsidP="00EB1625">
      <w:pPr>
        <w:pStyle w:val="Level2"/>
        <w:numPr>
          <w:ilvl w:val="0"/>
          <w:numId w:val="22"/>
        </w:numPr>
        <w:tabs>
          <w:tab w:val="left" w:pos="-1440"/>
          <w:tab w:val="num" w:pos="1080"/>
          <w:tab w:val="num" w:pos="1440"/>
        </w:tabs>
        <w:spacing w:line="276" w:lineRule="auto"/>
        <w:ind w:left="720"/>
        <w:rPr>
          <w:sz w:val="22"/>
          <w:szCs w:val="22"/>
        </w:rPr>
      </w:pPr>
      <w:bookmarkStart w:id="1" w:name="_Toc222403088"/>
      <w:r w:rsidRPr="00B22949">
        <w:rPr>
          <w:sz w:val="22"/>
          <w:szCs w:val="22"/>
        </w:rPr>
        <w:t>A schedule for routine sidewalk inspections</w:t>
      </w:r>
      <w:r w:rsidRPr="00B22949">
        <w:rPr>
          <w:bCs/>
          <w:sz w:val="22"/>
          <w:szCs w:val="22"/>
        </w:rPr>
        <w:t>.</w:t>
      </w:r>
      <w:bookmarkStart w:id="2" w:name="_Toc222403089"/>
      <w:bookmarkStart w:id="3" w:name="_A_complaint_system"/>
      <w:bookmarkEnd w:id="1"/>
    </w:p>
    <w:p w14:paraId="10DB970E" w14:textId="5A51EC2A" w:rsidR="00941BD6" w:rsidRPr="00EB1625" w:rsidRDefault="171F12B3" w:rsidP="00EB1625">
      <w:pPr>
        <w:pStyle w:val="Level2"/>
        <w:numPr>
          <w:ilvl w:val="0"/>
          <w:numId w:val="22"/>
        </w:numPr>
        <w:spacing w:line="276" w:lineRule="auto"/>
        <w:ind w:left="720"/>
        <w:rPr>
          <w:sz w:val="22"/>
          <w:szCs w:val="22"/>
        </w:rPr>
      </w:pPr>
      <w:r w:rsidRPr="00EB1625">
        <w:rPr>
          <w:sz w:val="22"/>
          <w:szCs w:val="22"/>
        </w:rPr>
        <w:t xml:space="preserve">A complaint system whereby sidewalks are inspected after the </w:t>
      </w:r>
      <w:proofErr w:type="gramStart"/>
      <w:r w:rsidRPr="00EB1625">
        <w:rPr>
          <w:sz w:val="22"/>
          <w:szCs w:val="22"/>
        </w:rPr>
        <w:t>City</w:t>
      </w:r>
      <w:proofErr w:type="gramEnd"/>
      <w:r w:rsidRPr="00EB1625">
        <w:rPr>
          <w:sz w:val="22"/>
          <w:szCs w:val="22"/>
        </w:rPr>
        <w:t xml:space="preserve"> receives a complaint about a sidewalk.</w:t>
      </w:r>
      <w:bookmarkEnd w:id="2"/>
      <w:bookmarkEnd w:id="3"/>
    </w:p>
    <w:p w14:paraId="34C01315" w14:textId="78860B7C" w:rsidR="00E47778" w:rsidRPr="00B22949" w:rsidRDefault="00E47778" w:rsidP="001F1893">
      <w:pPr>
        <w:spacing w:before="240" w:after="0" w:line="276" w:lineRule="auto"/>
        <w:rPr>
          <w:rFonts w:ascii="Times New Roman" w:hAnsi="Times New Roman" w:cs="Times New Roman"/>
          <w:sz w:val="22"/>
          <w:szCs w:val="22"/>
        </w:rPr>
      </w:pPr>
      <w:r w:rsidRPr="00B22949">
        <w:rPr>
          <w:rFonts w:ascii="Times New Roman" w:hAnsi="Times New Roman" w:cs="Times New Roman"/>
          <w:sz w:val="22"/>
          <w:szCs w:val="22"/>
        </w:rPr>
        <w:t>Sidewalks will be inspected on a defined cycle based on risk level:</w:t>
      </w:r>
    </w:p>
    <w:tbl>
      <w:tblPr>
        <w:tblW w:w="783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5490"/>
        <w:gridCol w:w="2340"/>
      </w:tblGrid>
      <w:tr w:rsidR="00E47778" w:rsidRPr="00B22949" w14:paraId="63F957EF" w14:textId="77777777" w:rsidTr="1636A31C">
        <w:trPr>
          <w:tblHeader/>
          <w:tblCellSpacing w:w="15" w:type="dxa"/>
        </w:trPr>
        <w:tc>
          <w:tcPr>
            <w:tcW w:w="5445" w:type="dxa"/>
            <w:vAlign w:val="center"/>
            <w:hideMark/>
          </w:tcPr>
          <w:p w14:paraId="47A8E485" w14:textId="77777777" w:rsidR="00E47778" w:rsidRPr="00B22949" w:rsidRDefault="00E47778" w:rsidP="001F1893">
            <w:pPr>
              <w:spacing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Area Type</w:t>
            </w:r>
          </w:p>
        </w:tc>
        <w:tc>
          <w:tcPr>
            <w:tcW w:w="2295" w:type="dxa"/>
            <w:vAlign w:val="center"/>
            <w:hideMark/>
          </w:tcPr>
          <w:p w14:paraId="35539EA1" w14:textId="77777777" w:rsidR="00E47778" w:rsidRPr="00B22949" w:rsidRDefault="00E47778" w:rsidP="001F1893">
            <w:pPr>
              <w:spacing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Inspection Frequency</w:t>
            </w:r>
          </w:p>
        </w:tc>
      </w:tr>
      <w:tr w:rsidR="00E47778" w:rsidRPr="00B22949" w14:paraId="0126A69C" w14:textId="77777777" w:rsidTr="1636A31C">
        <w:trPr>
          <w:tblCellSpacing w:w="15" w:type="dxa"/>
        </w:trPr>
        <w:tc>
          <w:tcPr>
            <w:tcW w:w="5445" w:type="dxa"/>
            <w:tcBorders>
              <w:bottom w:val="single" w:sz="4" w:space="0" w:color="auto"/>
            </w:tcBorders>
            <w:vAlign w:val="center"/>
            <w:hideMark/>
          </w:tcPr>
          <w:p w14:paraId="6FAF56AB" w14:textId="735EB44A" w:rsidR="00E47778" w:rsidRPr="00B22949" w:rsidRDefault="00A65F7F"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Business district</w:t>
            </w:r>
            <w:r w:rsidR="002306E5" w:rsidRPr="00B22949">
              <w:rPr>
                <w:rFonts w:ascii="Times New Roman" w:hAnsi="Times New Roman" w:cs="Times New Roman"/>
                <w:sz w:val="22"/>
                <w:szCs w:val="22"/>
              </w:rPr>
              <w:t xml:space="preserve"> and</w:t>
            </w:r>
            <w:r w:rsidR="1636A31C" w:rsidRPr="00B22949">
              <w:rPr>
                <w:rFonts w:ascii="Times New Roman" w:hAnsi="Times New Roman" w:cs="Times New Roman"/>
                <w:sz w:val="22"/>
                <w:szCs w:val="22"/>
              </w:rPr>
              <w:t xml:space="preserve"> high pedestrian volume</w:t>
            </w:r>
          </w:p>
        </w:tc>
        <w:tc>
          <w:tcPr>
            <w:tcW w:w="2295" w:type="dxa"/>
            <w:tcBorders>
              <w:bottom w:val="single" w:sz="4" w:space="0" w:color="auto"/>
            </w:tcBorders>
            <w:vAlign w:val="center"/>
            <w:hideMark/>
          </w:tcPr>
          <w:p w14:paraId="349CDF13" w14:textId="1E458910" w:rsidR="00E47778" w:rsidRPr="00B22949" w:rsidRDefault="002306E5"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Annually</w:t>
            </w:r>
          </w:p>
        </w:tc>
      </w:tr>
      <w:tr w:rsidR="00E47778" w:rsidRPr="00B22949" w14:paraId="334DFAD1" w14:textId="77777777" w:rsidTr="1636A31C">
        <w:trPr>
          <w:tblCellSpacing w:w="15" w:type="dxa"/>
        </w:trPr>
        <w:tc>
          <w:tcPr>
            <w:tcW w:w="5445" w:type="dxa"/>
            <w:tcBorders>
              <w:bottom w:val="single" w:sz="4" w:space="0" w:color="auto"/>
            </w:tcBorders>
            <w:vAlign w:val="center"/>
            <w:hideMark/>
          </w:tcPr>
          <w:p w14:paraId="42D265D2"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Residential neighborhoods</w:t>
            </w:r>
          </w:p>
        </w:tc>
        <w:tc>
          <w:tcPr>
            <w:tcW w:w="2295" w:type="dxa"/>
            <w:tcBorders>
              <w:bottom w:val="single" w:sz="4" w:space="0" w:color="auto"/>
            </w:tcBorders>
            <w:vAlign w:val="center"/>
            <w:hideMark/>
          </w:tcPr>
          <w:p w14:paraId="1C98F725"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Every 2–3 years</w:t>
            </w:r>
          </w:p>
        </w:tc>
      </w:tr>
      <w:tr w:rsidR="00E47778" w:rsidRPr="00B22949" w14:paraId="6A37779F" w14:textId="77777777" w:rsidTr="1636A31C">
        <w:trPr>
          <w:tblCellSpacing w:w="15" w:type="dxa"/>
        </w:trPr>
        <w:tc>
          <w:tcPr>
            <w:tcW w:w="5445" w:type="dxa"/>
            <w:tcBorders>
              <w:bottom w:val="single" w:sz="4" w:space="0" w:color="auto"/>
            </w:tcBorders>
            <w:vAlign w:val="center"/>
            <w:hideMark/>
          </w:tcPr>
          <w:p w14:paraId="519BFC7E"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Low-use or rural areas</w:t>
            </w:r>
          </w:p>
        </w:tc>
        <w:tc>
          <w:tcPr>
            <w:tcW w:w="2295" w:type="dxa"/>
            <w:tcBorders>
              <w:bottom w:val="single" w:sz="4" w:space="0" w:color="auto"/>
            </w:tcBorders>
            <w:vAlign w:val="center"/>
            <w:hideMark/>
          </w:tcPr>
          <w:p w14:paraId="68323C12"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Every 3–5 years</w:t>
            </w:r>
          </w:p>
        </w:tc>
      </w:tr>
      <w:tr w:rsidR="00E47778" w:rsidRPr="00B22949" w14:paraId="698F6232" w14:textId="77777777" w:rsidTr="1636A31C">
        <w:trPr>
          <w:tblCellSpacing w:w="15" w:type="dxa"/>
        </w:trPr>
        <w:tc>
          <w:tcPr>
            <w:tcW w:w="5445" w:type="dxa"/>
            <w:tcBorders>
              <w:bottom w:val="single" w:sz="4" w:space="0" w:color="auto"/>
            </w:tcBorders>
            <w:vAlign w:val="center"/>
            <w:hideMark/>
          </w:tcPr>
          <w:p w14:paraId="6CF4FCFB"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After major storms or construction</w:t>
            </w:r>
          </w:p>
        </w:tc>
        <w:tc>
          <w:tcPr>
            <w:tcW w:w="2295" w:type="dxa"/>
            <w:tcBorders>
              <w:bottom w:val="single" w:sz="4" w:space="0" w:color="auto"/>
            </w:tcBorders>
            <w:vAlign w:val="center"/>
            <w:hideMark/>
          </w:tcPr>
          <w:p w14:paraId="0D9A0A72"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As needed</w:t>
            </w:r>
          </w:p>
        </w:tc>
      </w:tr>
    </w:tbl>
    <w:p w14:paraId="35FCFE4E" w14:textId="77777777" w:rsidR="008E164B" w:rsidRDefault="008E164B" w:rsidP="001F1893">
      <w:pPr>
        <w:spacing w:before="240" w:after="0" w:line="276" w:lineRule="auto"/>
        <w:rPr>
          <w:rFonts w:ascii="Times New Roman" w:hAnsi="Times New Roman" w:cs="Times New Roman"/>
          <w:sz w:val="22"/>
          <w:szCs w:val="22"/>
        </w:rPr>
      </w:pPr>
    </w:p>
    <w:p w14:paraId="3CB70D81" w14:textId="77777777" w:rsidR="00E47778" w:rsidRPr="00B22949" w:rsidRDefault="00E47778" w:rsidP="001F1893">
      <w:pPr>
        <w:spacing w:before="240" w:after="0" w:line="276" w:lineRule="auto"/>
        <w:rPr>
          <w:rFonts w:ascii="Times New Roman" w:hAnsi="Times New Roman" w:cs="Times New Roman"/>
          <w:sz w:val="22"/>
          <w:szCs w:val="22"/>
        </w:rPr>
      </w:pPr>
      <w:r w:rsidRPr="00B22949">
        <w:rPr>
          <w:rFonts w:ascii="Times New Roman" w:hAnsi="Times New Roman" w:cs="Times New Roman"/>
          <w:sz w:val="22"/>
          <w:szCs w:val="22"/>
        </w:rPr>
        <w:lastRenderedPageBreak/>
        <w:t>Inspections will document:</w:t>
      </w:r>
    </w:p>
    <w:p w14:paraId="558DD292" w14:textId="77777777"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Vertical displacement (lips, cracks, heaving)</w:t>
      </w:r>
    </w:p>
    <w:p w14:paraId="3CD41A88" w14:textId="77777777"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Surface defects (spalling, potholes, broken panels)</w:t>
      </w:r>
    </w:p>
    <w:p w14:paraId="300AB809" w14:textId="77777777"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ADA compliance (cross slope, running slope, ramp condition)</w:t>
      </w:r>
    </w:p>
    <w:p w14:paraId="264308F0" w14:textId="77777777"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Obstructions (vegetation, poles, utility conflicts)</w:t>
      </w:r>
    </w:p>
    <w:p w14:paraId="74BAA697" w14:textId="3F2A629B"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Drainage</w:t>
      </w:r>
      <w:r w:rsidR="00324E9F" w:rsidRPr="00B22949">
        <w:rPr>
          <w:rFonts w:ascii="Times New Roman" w:hAnsi="Times New Roman" w:cs="Times New Roman"/>
          <w:sz w:val="22"/>
          <w:szCs w:val="22"/>
        </w:rPr>
        <w:t>, puddling,</w:t>
      </w:r>
      <w:r w:rsidRPr="00B22949">
        <w:rPr>
          <w:rFonts w:ascii="Times New Roman" w:hAnsi="Times New Roman" w:cs="Times New Roman"/>
          <w:sz w:val="22"/>
          <w:szCs w:val="22"/>
        </w:rPr>
        <w:t xml:space="preserve"> and ponding</w:t>
      </w:r>
    </w:p>
    <w:p w14:paraId="3795F308" w14:textId="77777777" w:rsidR="00E47778" w:rsidRPr="00B22949" w:rsidRDefault="00E47778" w:rsidP="001F1893">
      <w:pPr>
        <w:numPr>
          <w:ilvl w:val="0"/>
          <w:numId w:val="8"/>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Utility access covers, water meter and manhole </w:t>
      </w:r>
      <w:proofErr w:type="gramStart"/>
      <w:r w:rsidRPr="00B22949">
        <w:rPr>
          <w:rFonts w:ascii="Times New Roman" w:hAnsi="Times New Roman" w:cs="Times New Roman"/>
          <w:sz w:val="22"/>
          <w:szCs w:val="22"/>
        </w:rPr>
        <w:t>covers</w:t>
      </w:r>
      <w:proofErr w:type="gramEnd"/>
    </w:p>
    <w:p w14:paraId="6D7BD545" w14:textId="2BDEBF6B"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 xml:space="preserve">3. </w:t>
      </w:r>
      <w:r w:rsidR="002C6B44" w:rsidRPr="00B22949">
        <w:rPr>
          <w:rFonts w:ascii="Times New Roman" w:hAnsi="Times New Roman" w:cs="Times New Roman"/>
          <w:b/>
          <w:bCs/>
          <w:sz w:val="22"/>
          <w:szCs w:val="22"/>
        </w:rPr>
        <w:t>Sidewalk and Gutter Defects Criteria</w:t>
      </w:r>
    </w:p>
    <w:p w14:paraId="6ED56141" w14:textId="77777777" w:rsidR="00694976" w:rsidRPr="00B22949" w:rsidRDefault="00694976" w:rsidP="001F1893">
      <w:pPr>
        <w:spacing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Sidewalk and gutter defects refer to any sidewalk or gutter anomaly causing or potentially causing a safety risk or functionality issue. Defects are identified through inspections as well as individuals informing the organization of the issue. Each defect is inspected and the information is recorded. </w:t>
      </w:r>
    </w:p>
    <w:p w14:paraId="32ACF237" w14:textId="28B6C22D" w:rsidR="00E47778" w:rsidRPr="00B22949" w:rsidRDefault="00E47778" w:rsidP="004D7D24">
      <w:pPr>
        <w:spacing w:before="240"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Each sidewalk segment will be assigned a condition and risk score based on:</w:t>
      </w:r>
    </w:p>
    <w:p w14:paraId="115B092F" w14:textId="77777777" w:rsidR="001B2BA5" w:rsidRPr="00B22949" w:rsidRDefault="00573DDA" w:rsidP="001F1893">
      <w:pPr>
        <w:pStyle w:val="Level3"/>
        <w:tabs>
          <w:tab w:val="left" w:pos="-1440"/>
          <w:tab w:val="left" w:pos="720"/>
          <w:tab w:val="left" w:pos="1440"/>
          <w:tab w:val="left" w:pos="1980"/>
          <w:tab w:val="num" w:pos="2160"/>
        </w:tabs>
        <w:spacing w:line="276" w:lineRule="auto"/>
        <w:ind w:hanging="1800"/>
        <w:rPr>
          <w:sz w:val="22"/>
          <w:szCs w:val="22"/>
        </w:rPr>
      </w:pPr>
      <w:bookmarkStart w:id="4" w:name="_Toc222403090"/>
      <w:r w:rsidRPr="00B22949">
        <w:rPr>
          <w:sz w:val="22"/>
          <w:szCs w:val="22"/>
        </w:rPr>
        <w:t>Sidewalk location and amount of pedestrian traffic</w:t>
      </w:r>
      <w:bookmarkStart w:id="5" w:name="_Toc222403093"/>
      <w:bookmarkEnd w:id="4"/>
    </w:p>
    <w:p w14:paraId="2DAA0380" w14:textId="77777777" w:rsidR="00EA1CA0" w:rsidRPr="00B22949" w:rsidRDefault="001B2BA5" w:rsidP="001F1893">
      <w:pPr>
        <w:pStyle w:val="Level3"/>
        <w:tabs>
          <w:tab w:val="left" w:pos="-1440"/>
          <w:tab w:val="left" w:pos="720"/>
          <w:tab w:val="left" w:pos="1440"/>
          <w:tab w:val="left" w:pos="1980"/>
          <w:tab w:val="num" w:pos="2160"/>
        </w:tabs>
        <w:spacing w:line="276" w:lineRule="auto"/>
        <w:ind w:hanging="1800"/>
        <w:rPr>
          <w:sz w:val="22"/>
          <w:szCs w:val="22"/>
        </w:rPr>
      </w:pPr>
      <w:r w:rsidRPr="00B22949">
        <w:rPr>
          <w:sz w:val="22"/>
          <w:szCs w:val="22"/>
        </w:rPr>
        <w:t>The nature and severity of the condition needing replacement or repair</w:t>
      </w:r>
      <w:bookmarkStart w:id="6" w:name="_Toc222403097"/>
      <w:bookmarkEnd w:id="5"/>
    </w:p>
    <w:p w14:paraId="122BE039" w14:textId="1887D2AD" w:rsidR="00EA1CA0" w:rsidRPr="00B22949" w:rsidRDefault="00EA1CA0" w:rsidP="001F1893">
      <w:pPr>
        <w:pStyle w:val="Level3"/>
        <w:tabs>
          <w:tab w:val="left" w:pos="-1440"/>
          <w:tab w:val="left" w:pos="720"/>
          <w:tab w:val="left" w:pos="1440"/>
          <w:tab w:val="left" w:pos="1980"/>
          <w:tab w:val="num" w:pos="2160"/>
        </w:tabs>
        <w:spacing w:line="276" w:lineRule="auto"/>
        <w:ind w:hanging="1800"/>
        <w:rPr>
          <w:sz w:val="22"/>
          <w:szCs w:val="22"/>
        </w:rPr>
      </w:pPr>
      <w:r w:rsidRPr="00B22949">
        <w:rPr>
          <w:sz w:val="22"/>
          <w:szCs w:val="22"/>
        </w:rPr>
        <w:t>Public safety</w:t>
      </w:r>
      <w:bookmarkEnd w:id="6"/>
    </w:p>
    <w:p w14:paraId="268591AD" w14:textId="77777777" w:rsidR="00E1176F" w:rsidRPr="00B22949" w:rsidRDefault="00E1176F" w:rsidP="001F1893">
      <w:pPr>
        <w:pStyle w:val="Level3"/>
        <w:tabs>
          <w:tab w:val="left" w:pos="-1440"/>
          <w:tab w:val="left" w:pos="720"/>
          <w:tab w:val="left" w:pos="1440"/>
          <w:tab w:val="left" w:pos="1620"/>
          <w:tab w:val="left" w:pos="1980"/>
          <w:tab w:val="num" w:pos="2160"/>
        </w:tabs>
        <w:snapToGrid w:val="0"/>
        <w:spacing w:line="276" w:lineRule="auto"/>
        <w:ind w:hanging="1800"/>
        <w:rPr>
          <w:sz w:val="22"/>
          <w:szCs w:val="22"/>
        </w:rPr>
      </w:pPr>
      <w:bookmarkStart w:id="7" w:name="_Toc222403100"/>
      <w:r w:rsidRPr="00B22949">
        <w:rPr>
          <w:sz w:val="22"/>
          <w:szCs w:val="22"/>
        </w:rPr>
        <w:t>ADA impact/non-compliance</w:t>
      </w:r>
      <w:bookmarkEnd w:id="7"/>
    </w:p>
    <w:p w14:paraId="4986A7B4" w14:textId="77777777" w:rsidR="008E1474" w:rsidRPr="00B22949" w:rsidRDefault="008E1474" w:rsidP="001F1893">
      <w:pPr>
        <w:pStyle w:val="Level3"/>
        <w:tabs>
          <w:tab w:val="left" w:pos="-1440"/>
        </w:tabs>
        <w:snapToGrid w:val="0"/>
        <w:spacing w:line="276" w:lineRule="auto"/>
        <w:ind w:left="720" w:hanging="360"/>
        <w:rPr>
          <w:sz w:val="22"/>
          <w:szCs w:val="22"/>
        </w:rPr>
      </w:pPr>
      <w:bookmarkStart w:id="8" w:name="_Toc222403095"/>
      <w:r w:rsidRPr="00B22949">
        <w:rPr>
          <w:sz w:val="22"/>
          <w:szCs w:val="22"/>
        </w:rPr>
        <w:t xml:space="preserve">Whether or to what extent the cost of repair can be recovered </w:t>
      </w:r>
      <w:proofErr w:type="gramStart"/>
      <w:r w:rsidRPr="00B22949">
        <w:rPr>
          <w:sz w:val="22"/>
          <w:szCs w:val="22"/>
        </w:rPr>
        <w:t>from</w:t>
      </w:r>
      <w:proofErr w:type="gramEnd"/>
      <w:r w:rsidRPr="00B22949">
        <w:rPr>
          <w:sz w:val="22"/>
          <w:szCs w:val="22"/>
        </w:rPr>
        <w:t xml:space="preserve"> adjacent property owners</w:t>
      </w:r>
      <w:r w:rsidRPr="00B22949">
        <w:rPr>
          <w:bCs/>
          <w:sz w:val="22"/>
          <w:szCs w:val="22"/>
        </w:rPr>
        <w:t>.</w:t>
      </w:r>
      <w:bookmarkEnd w:id="8"/>
    </w:p>
    <w:p w14:paraId="7F0F1EBC" w14:textId="475BF8C9" w:rsidR="008E1474" w:rsidRPr="00B22949" w:rsidRDefault="008E1474" w:rsidP="001F1893">
      <w:pPr>
        <w:pStyle w:val="Level3"/>
        <w:tabs>
          <w:tab w:val="left" w:pos="-1440"/>
        </w:tabs>
        <w:snapToGrid w:val="0"/>
        <w:spacing w:line="276" w:lineRule="auto"/>
        <w:ind w:left="720" w:hanging="360"/>
        <w:rPr>
          <w:sz w:val="22"/>
          <w:szCs w:val="22"/>
        </w:rPr>
      </w:pPr>
      <w:bookmarkStart w:id="9" w:name="_Toc222403099"/>
      <w:r w:rsidRPr="00B22949">
        <w:rPr>
          <w:sz w:val="22"/>
          <w:szCs w:val="22"/>
        </w:rPr>
        <w:t xml:space="preserve">Schedules of independent contractors and work </w:t>
      </w:r>
      <w:proofErr w:type="gramStart"/>
      <w:r w:rsidRPr="00B22949">
        <w:rPr>
          <w:sz w:val="22"/>
          <w:szCs w:val="22"/>
        </w:rPr>
        <w:t>necessary</w:t>
      </w:r>
      <w:proofErr w:type="gramEnd"/>
      <w:r w:rsidRPr="00B22949">
        <w:rPr>
          <w:sz w:val="22"/>
          <w:szCs w:val="22"/>
        </w:rPr>
        <w:t xml:space="preserve"> to prepare bid specifications</w:t>
      </w:r>
      <w:bookmarkEnd w:id="9"/>
      <w:r w:rsidR="009A6C89" w:rsidRPr="00B22949">
        <w:rPr>
          <w:sz w:val="22"/>
          <w:szCs w:val="22"/>
        </w:rPr>
        <w:t xml:space="preserve"> if work is to be performed by independent contractors or the availability of employees, equipment and other resources for sidewalk replacement or repair</w:t>
      </w:r>
      <w:r w:rsidR="00550863" w:rsidRPr="00B22949">
        <w:rPr>
          <w:sz w:val="22"/>
          <w:szCs w:val="22"/>
        </w:rPr>
        <w:t>.</w:t>
      </w:r>
    </w:p>
    <w:p w14:paraId="375E48C6" w14:textId="77777777" w:rsidR="001166BD" w:rsidRPr="00B22949" w:rsidRDefault="001166BD" w:rsidP="001F1893">
      <w:pPr>
        <w:pStyle w:val="Level3"/>
        <w:tabs>
          <w:tab w:val="left" w:pos="-1440"/>
          <w:tab w:val="left" w:pos="720"/>
          <w:tab w:val="left" w:pos="1440"/>
          <w:tab w:val="left" w:pos="1620"/>
          <w:tab w:val="left" w:pos="1980"/>
          <w:tab w:val="num" w:pos="2160"/>
        </w:tabs>
        <w:snapToGrid w:val="0"/>
        <w:spacing w:line="276" w:lineRule="auto"/>
        <w:ind w:hanging="1800"/>
        <w:rPr>
          <w:sz w:val="22"/>
          <w:szCs w:val="22"/>
        </w:rPr>
      </w:pPr>
      <w:bookmarkStart w:id="10" w:name="_Toc222403098"/>
      <w:r w:rsidRPr="00B22949">
        <w:rPr>
          <w:sz w:val="22"/>
          <w:szCs w:val="22"/>
        </w:rPr>
        <w:t>History of prior accidents or complaints</w:t>
      </w:r>
      <w:bookmarkEnd w:id="10"/>
    </w:p>
    <w:p w14:paraId="60A31995" w14:textId="77777777" w:rsidR="001166BD" w:rsidRPr="00B22949" w:rsidRDefault="001166BD" w:rsidP="001F1893">
      <w:pPr>
        <w:pStyle w:val="Level3"/>
        <w:tabs>
          <w:tab w:val="left" w:pos="-1440"/>
          <w:tab w:val="left" w:pos="720"/>
          <w:tab w:val="left" w:pos="1440"/>
          <w:tab w:val="left" w:pos="1620"/>
          <w:tab w:val="left" w:pos="1980"/>
          <w:tab w:val="num" w:pos="2160"/>
        </w:tabs>
        <w:snapToGrid w:val="0"/>
        <w:spacing w:line="276" w:lineRule="auto"/>
        <w:ind w:hanging="1800"/>
        <w:rPr>
          <w:sz w:val="22"/>
          <w:szCs w:val="22"/>
        </w:rPr>
      </w:pPr>
      <w:bookmarkStart w:id="11" w:name="_Toc222403094"/>
      <w:r w:rsidRPr="00B22949">
        <w:rPr>
          <w:sz w:val="22"/>
          <w:szCs w:val="22"/>
        </w:rPr>
        <w:t>The City’s budget for replacement or repair of sidewalks</w:t>
      </w:r>
      <w:bookmarkEnd w:id="11"/>
    </w:p>
    <w:p w14:paraId="0DF845A0" w14:textId="0F95AFEE" w:rsidR="001B2BA5" w:rsidRPr="00B22949" w:rsidRDefault="001166BD" w:rsidP="001F1893">
      <w:pPr>
        <w:pStyle w:val="Level3"/>
        <w:tabs>
          <w:tab w:val="left" w:pos="-1440"/>
        </w:tabs>
        <w:snapToGrid w:val="0"/>
        <w:spacing w:line="276" w:lineRule="auto"/>
        <w:ind w:left="720" w:hanging="360"/>
        <w:rPr>
          <w:sz w:val="22"/>
          <w:szCs w:val="22"/>
        </w:rPr>
      </w:pPr>
      <w:bookmarkStart w:id="12" w:name="_Toc222403091"/>
      <w:r w:rsidRPr="00B22949">
        <w:rPr>
          <w:sz w:val="22"/>
          <w:szCs w:val="22"/>
        </w:rPr>
        <w:t>Proximity of sidewalk identified as needing replacement or repair to other sidewalk</w:t>
      </w:r>
      <w:bookmarkStart w:id="13" w:name="_Toc222403092"/>
      <w:bookmarkEnd w:id="12"/>
      <w:r w:rsidR="00D03072" w:rsidRPr="00B22949">
        <w:rPr>
          <w:sz w:val="22"/>
          <w:szCs w:val="22"/>
        </w:rPr>
        <w:t xml:space="preserve">s </w:t>
      </w:r>
      <w:r w:rsidRPr="00B22949">
        <w:rPr>
          <w:sz w:val="22"/>
          <w:szCs w:val="22"/>
        </w:rPr>
        <w:t>also needing replacement or repair</w:t>
      </w:r>
      <w:bookmarkEnd w:id="13"/>
    </w:p>
    <w:p w14:paraId="5B6B9B4F" w14:textId="77777777" w:rsidR="009A6C89" w:rsidRPr="00B22949" w:rsidRDefault="009A6C89" w:rsidP="001F1893">
      <w:pPr>
        <w:pStyle w:val="Level3"/>
        <w:tabs>
          <w:tab w:val="left" w:pos="-1440"/>
          <w:tab w:val="left" w:pos="720"/>
          <w:tab w:val="left" w:pos="1440"/>
          <w:tab w:val="left" w:pos="1620"/>
          <w:tab w:val="left" w:pos="1980"/>
          <w:tab w:val="num" w:pos="2160"/>
        </w:tabs>
        <w:snapToGrid w:val="0"/>
        <w:spacing w:line="276" w:lineRule="auto"/>
        <w:ind w:hanging="1800"/>
        <w:rPr>
          <w:sz w:val="22"/>
          <w:szCs w:val="22"/>
        </w:rPr>
      </w:pPr>
      <w:bookmarkStart w:id="14" w:name="_Toc222403101"/>
      <w:r w:rsidRPr="00B22949">
        <w:rPr>
          <w:sz w:val="22"/>
          <w:szCs w:val="22"/>
        </w:rPr>
        <w:t>Cost vs. benefit</w:t>
      </w:r>
      <w:bookmarkEnd w:id="14"/>
    </w:p>
    <w:p w14:paraId="0A497A70" w14:textId="77777777" w:rsidR="009A6C89" w:rsidRPr="00B22949" w:rsidRDefault="009A6C89" w:rsidP="001F1893">
      <w:pPr>
        <w:pStyle w:val="Level3"/>
        <w:numPr>
          <w:ilvl w:val="0"/>
          <w:numId w:val="0"/>
        </w:numPr>
        <w:tabs>
          <w:tab w:val="left" w:pos="-1440"/>
          <w:tab w:val="left" w:pos="720"/>
          <w:tab w:val="left" w:pos="1440"/>
          <w:tab w:val="left" w:pos="1980"/>
        </w:tabs>
        <w:snapToGrid w:val="0"/>
        <w:spacing w:line="276" w:lineRule="auto"/>
        <w:ind w:left="2160" w:hanging="720"/>
        <w:rPr>
          <w:sz w:val="22"/>
          <w:szCs w:val="22"/>
        </w:rPr>
      </w:pPr>
    </w:p>
    <w:p w14:paraId="5610F1BC" w14:textId="7B0B4286" w:rsidR="006B36EB" w:rsidRPr="00B22949" w:rsidRDefault="005C03C2"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 xml:space="preserve">The following are the criteria the City of Mt. Pleasant uses to determine if a sidewalk is deficient and </w:t>
      </w:r>
      <w:proofErr w:type="gramStart"/>
      <w:r w:rsidRPr="00B22949">
        <w:rPr>
          <w:rFonts w:ascii="Times New Roman" w:hAnsi="Times New Roman" w:cs="Times New Roman"/>
          <w:sz w:val="22"/>
          <w:szCs w:val="22"/>
        </w:rPr>
        <w:t>is in need of</w:t>
      </w:r>
      <w:proofErr w:type="gramEnd"/>
      <w:r w:rsidRPr="00B22949">
        <w:rPr>
          <w:rFonts w:ascii="Times New Roman" w:hAnsi="Times New Roman" w:cs="Times New Roman"/>
          <w:sz w:val="22"/>
          <w:szCs w:val="22"/>
        </w:rPr>
        <w:t xml:space="preserve"> repair or replacement</w:t>
      </w:r>
      <w:r w:rsidR="00C06206" w:rsidRPr="00B22949">
        <w:rPr>
          <w:rFonts w:ascii="Times New Roman" w:hAnsi="Times New Roman" w:cs="Times New Roman"/>
          <w:sz w:val="22"/>
          <w:szCs w:val="22"/>
        </w:rPr>
        <w:t>:</w:t>
      </w:r>
    </w:p>
    <w:tbl>
      <w:tblPr>
        <w:tblW w:w="107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402"/>
        <w:gridCol w:w="3472"/>
        <w:gridCol w:w="4983"/>
      </w:tblGrid>
      <w:tr w:rsidR="0040718D" w:rsidRPr="00B22949" w14:paraId="4D4D97A9" w14:textId="77777777" w:rsidTr="0081081B">
        <w:tc>
          <w:tcPr>
            <w:tcW w:w="853" w:type="dxa"/>
            <w:vAlign w:val="center"/>
          </w:tcPr>
          <w:p w14:paraId="0FF7DF8B" w14:textId="77777777"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sz w:val="22"/>
                <w:szCs w:val="22"/>
              </w:rPr>
              <w:t>Type:</w:t>
            </w:r>
          </w:p>
        </w:tc>
        <w:tc>
          <w:tcPr>
            <w:tcW w:w="1402" w:type="dxa"/>
            <w:vAlign w:val="center"/>
          </w:tcPr>
          <w:p w14:paraId="334795C3" w14:textId="77777777"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sz w:val="22"/>
                <w:szCs w:val="22"/>
              </w:rPr>
              <w:t>Summary:</w:t>
            </w:r>
          </w:p>
        </w:tc>
        <w:tc>
          <w:tcPr>
            <w:tcW w:w="3472" w:type="dxa"/>
            <w:tcBorders>
              <w:right w:val="single" w:sz="4" w:space="0" w:color="auto"/>
            </w:tcBorders>
            <w:vAlign w:val="center"/>
          </w:tcPr>
          <w:p w14:paraId="5C493181" w14:textId="77777777" w:rsidR="0040718D" w:rsidRPr="00B22949" w:rsidRDefault="0040718D" w:rsidP="00B25885">
            <w:pPr>
              <w:tabs>
                <w:tab w:val="left" w:pos="-1440"/>
              </w:tabs>
              <w:spacing w:line="240" w:lineRule="auto"/>
              <w:jc w:val="center"/>
              <w:rPr>
                <w:rFonts w:ascii="Times New Roman" w:hAnsi="Times New Roman" w:cs="Times New Roman"/>
                <w:sz w:val="22"/>
                <w:szCs w:val="22"/>
              </w:rPr>
            </w:pPr>
            <w:r w:rsidRPr="00B22949">
              <w:rPr>
                <w:rFonts w:ascii="Times New Roman" w:hAnsi="Times New Roman" w:cs="Times New Roman"/>
                <w:sz w:val="22"/>
                <w:szCs w:val="22"/>
              </w:rPr>
              <w:t>Description:</w:t>
            </w:r>
          </w:p>
        </w:tc>
        <w:tc>
          <w:tcPr>
            <w:tcW w:w="4983" w:type="dxa"/>
            <w:tcBorders>
              <w:top w:val="single" w:sz="4" w:space="0" w:color="auto"/>
              <w:left w:val="single" w:sz="4" w:space="0" w:color="auto"/>
              <w:bottom w:val="single" w:sz="4" w:space="0" w:color="auto"/>
              <w:right w:val="single" w:sz="4" w:space="0" w:color="auto"/>
            </w:tcBorders>
            <w:vAlign w:val="center"/>
          </w:tcPr>
          <w:p w14:paraId="7EFD0FA1" w14:textId="77777777"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sz w:val="22"/>
                <w:szCs w:val="22"/>
              </w:rPr>
              <w:t>Pictures:</w:t>
            </w:r>
          </w:p>
        </w:tc>
      </w:tr>
      <w:tr w:rsidR="0040718D" w:rsidRPr="00B22949" w14:paraId="5D9FB6D9" w14:textId="77777777" w:rsidTr="0081081B">
        <w:tc>
          <w:tcPr>
            <w:tcW w:w="853" w:type="dxa"/>
          </w:tcPr>
          <w:p w14:paraId="34C0181F"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CA</w:t>
            </w:r>
          </w:p>
        </w:tc>
        <w:tc>
          <w:tcPr>
            <w:tcW w:w="1402" w:type="dxa"/>
          </w:tcPr>
          <w:p w14:paraId="486A1C0D"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Cracked</w:t>
            </w:r>
          </w:p>
        </w:tc>
        <w:tc>
          <w:tcPr>
            <w:tcW w:w="3472" w:type="dxa"/>
            <w:tcBorders>
              <w:right w:val="single" w:sz="4" w:space="0" w:color="auto"/>
            </w:tcBorders>
          </w:tcPr>
          <w:p w14:paraId="29C300CE"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Cracked in 3 pieces or less.</w:t>
            </w:r>
          </w:p>
          <w:p w14:paraId="3902AFC2"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Cracks are wider than ¼ inch but less than ¾ in wide.</w:t>
            </w:r>
          </w:p>
          <w:p w14:paraId="371D85E9"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Slab is level.</w:t>
            </w:r>
          </w:p>
        </w:tc>
        <w:tc>
          <w:tcPr>
            <w:tcW w:w="4983" w:type="dxa"/>
            <w:tcBorders>
              <w:top w:val="single" w:sz="4" w:space="0" w:color="auto"/>
              <w:left w:val="single" w:sz="4" w:space="0" w:color="auto"/>
              <w:bottom w:val="single" w:sz="4" w:space="0" w:color="auto"/>
              <w:right w:val="single" w:sz="4" w:space="0" w:color="auto"/>
            </w:tcBorders>
          </w:tcPr>
          <w:p w14:paraId="02A70CB9" w14:textId="353B7605"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52ACE221" wp14:editId="326BBB55">
                  <wp:extent cx="1409700" cy="981338"/>
                  <wp:effectExtent l="0" t="0" r="0" b="9525"/>
                  <wp:docPr id="202367192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4265" cy="984516"/>
                          </a:xfrm>
                          <a:prstGeom prst="rect">
                            <a:avLst/>
                          </a:prstGeom>
                          <a:noFill/>
                          <a:ln>
                            <a:noFill/>
                          </a:ln>
                        </pic:spPr>
                      </pic:pic>
                    </a:graphicData>
                  </a:graphic>
                </wp:inline>
              </w:drawing>
            </w:r>
          </w:p>
        </w:tc>
      </w:tr>
      <w:tr w:rsidR="0040718D" w:rsidRPr="00B22949" w14:paraId="42D56D8B" w14:textId="77777777" w:rsidTr="0081081B">
        <w:tc>
          <w:tcPr>
            <w:tcW w:w="853" w:type="dxa"/>
          </w:tcPr>
          <w:p w14:paraId="53369207"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CB</w:t>
            </w:r>
          </w:p>
        </w:tc>
        <w:tc>
          <w:tcPr>
            <w:tcW w:w="1402" w:type="dxa"/>
          </w:tcPr>
          <w:p w14:paraId="6F8CF64C"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Cracked</w:t>
            </w:r>
          </w:p>
        </w:tc>
        <w:tc>
          <w:tcPr>
            <w:tcW w:w="3472" w:type="dxa"/>
            <w:tcBorders>
              <w:right w:val="single" w:sz="4" w:space="0" w:color="auto"/>
            </w:tcBorders>
          </w:tcPr>
          <w:p w14:paraId="0DD1C70F"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Cracked in 3 pieces or less.</w:t>
            </w:r>
          </w:p>
          <w:p w14:paraId="43CE5142"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Cracks are wider than ¼ inch but less than ¾ in wide.</w:t>
            </w:r>
          </w:p>
          <w:p w14:paraId="5D101D67"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Slab is not level</w:t>
            </w:r>
          </w:p>
        </w:tc>
        <w:tc>
          <w:tcPr>
            <w:tcW w:w="4983" w:type="dxa"/>
            <w:tcBorders>
              <w:top w:val="single" w:sz="4" w:space="0" w:color="auto"/>
              <w:left w:val="single" w:sz="4" w:space="0" w:color="auto"/>
              <w:bottom w:val="single" w:sz="4" w:space="0" w:color="auto"/>
              <w:right w:val="single" w:sz="4" w:space="0" w:color="auto"/>
            </w:tcBorders>
          </w:tcPr>
          <w:p w14:paraId="4E44DCBF" w14:textId="77777777" w:rsidR="0040718D" w:rsidRPr="00B22949" w:rsidRDefault="0040718D" w:rsidP="001F1893">
            <w:pPr>
              <w:tabs>
                <w:tab w:val="left" w:pos="-1440"/>
              </w:tabs>
              <w:spacing w:line="276" w:lineRule="auto"/>
              <w:jc w:val="center"/>
              <w:rPr>
                <w:rFonts w:ascii="Times New Roman" w:hAnsi="Times New Roman" w:cs="Times New Roman"/>
                <w:sz w:val="22"/>
                <w:szCs w:val="22"/>
              </w:rPr>
            </w:pPr>
          </w:p>
        </w:tc>
      </w:tr>
      <w:tr w:rsidR="0040718D" w:rsidRPr="00B22949" w14:paraId="6111A542" w14:textId="77777777" w:rsidTr="0081081B">
        <w:tc>
          <w:tcPr>
            <w:tcW w:w="853" w:type="dxa"/>
          </w:tcPr>
          <w:p w14:paraId="10D84564"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lastRenderedPageBreak/>
              <w:t>CC</w:t>
            </w:r>
          </w:p>
        </w:tc>
        <w:tc>
          <w:tcPr>
            <w:tcW w:w="1402" w:type="dxa"/>
          </w:tcPr>
          <w:p w14:paraId="53EAC347"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Cracked</w:t>
            </w:r>
          </w:p>
        </w:tc>
        <w:tc>
          <w:tcPr>
            <w:tcW w:w="3472" w:type="dxa"/>
            <w:tcBorders>
              <w:right w:val="single" w:sz="4" w:space="0" w:color="auto"/>
            </w:tcBorders>
          </w:tcPr>
          <w:p w14:paraId="70524C3D" w14:textId="77777777" w:rsidR="0040718D" w:rsidRPr="00B22949" w:rsidRDefault="0040718D" w:rsidP="00B25885">
            <w:pPr>
              <w:tabs>
                <w:tab w:val="left" w:pos="-1440"/>
              </w:tabs>
              <w:spacing w:line="240" w:lineRule="auto"/>
              <w:rPr>
                <w:rFonts w:ascii="Times New Roman" w:hAnsi="Times New Roman" w:cs="Times New Roman"/>
                <w:color w:val="000000"/>
                <w:sz w:val="22"/>
                <w:szCs w:val="22"/>
              </w:rPr>
            </w:pPr>
            <w:r w:rsidRPr="00B22949">
              <w:rPr>
                <w:rFonts w:ascii="Times New Roman" w:hAnsi="Times New Roman" w:cs="Times New Roman"/>
                <w:color w:val="000000"/>
                <w:sz w:val="22"/>
                <w:szCs w:val="22"/>
              </w:rPr>
              <w:t>4 or more pieces.</w:t>
            </w:r>
          </w:p>
          <w:p w14:paraId="2043AB03" w14:textId="77777777" w:rsidR="0040718D" w:rsidRPr="00B22949" w:rsidRDefault="0040718D" w:rsidP="00B25885">
            <w:pPr>
              <w:tabs>
                <w:tab w:val="left" w:pos="-1440"/>
              </w:tabs>
              <w:spacing w:line="240" w:lineRule="auto"/>
              <w:rPr>
                <w:rFonts w:ascii="Times New Roman" w:hAnsi="Times New Roman" w:cs="Times New Roman"/>
                <w:color w:val="000000"/>
                <w:sz w:val="22"/>
                <w:szCs w:val="22"/>
              </w:rPr>
            </w:pPr>
            <w:r w:rsidRPr="00B22949">
              <w:rPr>
                <w:rFonts w:ascii="Times New Roman" w:hAnsi="Times New Roman" w:cs="Times New Roman"/>
                <w:color w:val="000000"/>
                <w:sz w:val="22"/>
                <w:szCs w:val="22"/>
              </w:rPr>
              <w:t xml:space="preserve">Has cracks exceeding 3/4 </w:t>
            </w:r>
            <w:proofErr w:type="gramStart"/>
            <w:r w:rsidRPr="00B22949">
              <w:rPr>
                <w:rFonts w:ascii="Times New Roman" w:hAnsi="Times New Roman" w:cs="Times New Roman"/>
                <w:color w:val="000000"/>
                <w:sz w:val="22"/>
                <w:szCs w:val="22"/>
              </w:rPr>
              <w:t>inch</w:t>
            </w:r>
            <w:proofErr w:type="gramEnd"/>
            <w:r w:rsidRPr="00B22949">
              <w:rPr>
                <w:rFonts w:ascii="Times New Roman" w:hAnsi="Times New Roman" w:cs="Times New Roman"/>
                <w:color w:val="000000"/>
                <w:sz w:val="22"/>
                <w:szCs w:val="22"/>
              </w:rPr>
              <w:t xml:space="preserve"> wide in panel.</w:t>
            </w:r>
          </w:p>
          <w:p w14:paraId="5F044677" w14:textId="77777777" w:rsidR="0040718D" w:rsidRPr="00B22949" w:rsidRDefault="0040718D" w:rsidP="00B25885">
            <w:pPr>
              <w:tabs>
                <w:tab w:val="left" w:pos="-1440"/>
              </w:tabs>
              <w:spacing w:line="240" w:lineRule="auto"/>
              <w:rPr>
                <w:rFonts w:ascii="Times New Roman" w:hAnsi="Times New Roman" w:cs="Times New Roman"/>
                <w:color w:val="000000"/>
                <w:sz w:val="22"/>
                <w:szCs w:val="22"/>
              </w:rPr>
            </w:pPr>
            <w:r w:rsidRPr="00B22949">
              <w:rPr>
                <w:rFonts w:ascii="Times New Roman" w:hAnsi="Times New Roman" w:cs="Times New Roman"/>
                <w:color w:val="000000"/>
                <w:sz w:val="22"/>
                <w:szCs w:val="22"/>
              </w:rPr>
              <w:t>Has shifted more than 1 inch.</w:t>
            </w:r>
          </w:p>
          <w:p w14:paraId="42101BCC" w14:textId="77777777" w:rsidR="0040718D" w:rsidRPr="00B22949" w:rsidRDefault="0040718D" w:rsidP="00B25885">
            <w:pPr>
              <w:tabs>
                <w:tab w:val="left" w:pos="-1440"/>
              </w:tabs>
              <w:spacing w:line="240" w:lineRule="auto"/>
              <w:rPr>
                <w:rFonts w:ascii="Times New Roman" w:hAnsi="Times New Roman" w:cs="Times New Roman"/>
                <w:color w:val="000000"/>
                <w:sz w:val="22"/>
                <w:szCs w:val="22"/>
              </w:rPr>
            </w:pPr>
            <w:proofErr w:type="gramStart"/>
            <w:r w:rsidRPr="00B22949">
              <w:rPr>
                <w:rFonts w:ascii="Times New Roman" w:hAnsi="Times New Roman" w:cs="Times New Roman"/>
                <w:color w:val="000000"/>
                <w:sz w:val="22"/>
                <w:szCs w:val="22"/>
              </w:rPr>
              <w:t>Any</w:t>
            </w:r>
            <w:proofErr w:type="gramEnd"/>
            <w:r w:rsidRPr="00B22949">
              <w:rPr>
                <w:rFonts w:ascii="Times New Roman" w:hAnsi="Times New Roman" w:cs="Times New Roman"/>
                <w:color w:val="000000"/>
                <w:sz w:val="22"/>
                <w:szCs w:val="22"/>
              </w:rPr>
              <w:t xml:space="preserve"> gap is greater than 2 inches.</w:t>
            </w:r>
          </w:p>
          <w:p w14:paraId="7F072F68" w14:textId="77777777" w:rsidR="0040718D" w:rsidRPr="00B22949" w:rsidRDefault="0040718D" w:rsidP="00B25885">
            <w:pPr>
              <w:tabs>
                <w:tab w:val="left" w:pos="-1440"/>
              </w:tabs>
              <w:spacing w:line="240" w:lineRule="auto"/>
              <w:rPr>
                <w:rFonts w:ascii="Times New Roman" w:hAnsi="Times New Roman" w:cs="Times New Roman"/>
                <w:color w:val="262626"/>
                <w:sz w:val="22"/>
                <w:szCs w:val="22"/>
              </w:rPr>
            </w:pPr>
            <w:r w:rsidRPr="00B22949">
              <w:rPr>
                <w:rFonts w:ascii="Times New Roman" w:hAnsi="Times New Roman" w:cs="Times New Roman"/>
                <w:color w:val="000000"/>
                <w:sz w:val="22"/>
                <w:szCs w:val="22"/>
              </w:rPr>
              <w:t>Prohibits the sidewalk from functioning as designed.</w:t>
            </w:r>
            <w:r w:rsidRPr="00B22949">
              <w:rPr>
                <w:rFonts w:ascii="Times New Roman" w:hAnsi="Times New Roman" w:cs="Times New Roman"/>
                <w:color w:val="262626"/>
                <w:sz w:val="22"/>
                <w:szCs w:val="22"/>
              </w:rPr>
              <w:t xml:space="preserve"> </w:t>
            </w:r>
          </w:p>
          <w:p w14:paraId="177E66A4" w14:textId="77777777" w:rsidR="001F1893" w:rsidRPr="00B22949" w:rsidRDefault="0040718D" w:rsidP="00B25885">
            <w:pPr>
              <w:tabs>
                <w:tab w:val="left" w:pos="-1440"/>
              </w:tabs>
              <w:spacing w:line="240" w:lineRule="auto"/>
              <w:rPr>
                <w:rFonts w:ascii="Times New Roman" w:hAnsi="Times New Roman" w:cs="Times New Roman"/>
                <w:color w:val="262626"/>
                <w:sz w:val="22"/>
                <w:szCs w:val="22"/>
              </w:rPr>
            </w:pPr>
            <w:r w:rsidRPr="00B22949">
              <w:rPr>
                <w:rFonts w:ascii="Times New Roman" w:hAnsi="Times New Roman" w:cs="Times New Roman"/>
                <w:color w:val="262626"/>
                <w:sz w:val="22"/>
                <w:szCs w:val="22"/>
              </w:rPr>
              <w:t>Opening in between sidewalk slabs greater than 2” in width, or those caused by the absence of a fragmented section of sidewalk exceeding 2” in width</w:t>
            </w:r>
          </w:p>
          <w:p w14:paraId="5EE35DEB" w14:textId="77777777" w:rsidR="00B25885" w:rsidRPr="00B22949" w:rsidRDefault="00B25885" w:rsidP="00B25885">
            <w:pPr>
              <w:tabs>
                <w:tab w:val="left" w:pos="-1440"/>
              </w:tabs>
              <w:spacing w:line="240" w:lineRule="auto"/>
              <w:rPr>
                <w:rFonts w:ascii="Times New Roman" w:hAnsi="Times New Roman" w:cs="Times New Roman"/>
                <w:color w:val="262626"/>
                <w:sz w:val="22"/>
                <w:szCs w:val="22"/>
              </w:rPr>
            </w:pPr>
          </w:p>
          <w:p w14:paraId="60155A91" w14:textId="77777777" w:rsidR="00B25885" w:rsidRPr="00B22949" w:rsidRDefault="00B25885" w:rsidP="00B25885">
            <w:pPr>
              <w:tabs>
                <w:tab w:val="left" w:pos="-1440"/>
              </w:tabs>
              <w:spacing w:line="240" w:lineRule="auto"/>
              <w:rPr>
                <w:rFonts w:ascii="Times New Roman" w:hAnsi="Times New Roman" w:cs="Times New Roman"/>
                <w:color w:val="262626"/>
                <w:sz w:val="22"/>
                <w:szCs w:val="22"/>
              </w:rPr>
            </w:pPr>
          </w:p>
          <w:p w14:paraId="51B2A1DD" w14:textId="2274F3D0" w:rsidR="00B25885" w:rsidRPr="00B22949" w:rsidRDefault="00B25885" w:rsidP="00B25885">
            <w:pPr>
              <w:tabs>
                <w:tab w:val="left" w:pos="-1440"/>
              </w:tabs>
              <w:spacing w:line="240" w:lineRule="auto"/>
              <w:rPr>
                <w:rFonts w:ascii="Times New Roman" w:hAnsi="Times New Roman" w:cs="Times New Roman"/>
                <w:sz w:val="22"/>
                <w:szCs w:val="22"/>
              </w:rPr>
            </w:pPr>
          </w:p>
        </w:tc>
        <w:tc>
          <w:tcPr>
            <w:tcW w:w="4983" w:type="dxa"/>
            <w:tcBorders>
              <w:top w:val="single" w:sz="4" w:space="0" w:color="auto"/>
              <w:left w:val="single" w:sz="4" w:space="0" w:color="auto"/>
              <w:bottom w:val="single" w:sz="4" w:space="0" w:color="auto"/>
              <w:right w:val="single" w:sz="4" w:space="0" w:color="auto"/>
            </w:tcBorders>
          </w:tcPr>
          <w:p w14:paraId="4CF88981" w14:textId="7F4DBB27" w:rsidR="0040718D" w:rsidRPr="00B22949" w:rsidRDefault="0040718D" w:rsidP="001F1893">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drawing>
                <wp:inline distT="0" distB="0" distL="0" distR="0" wp14:anchorId="4D6BEBAC" wp14:editId="665C8566">
                  <wp:extent cx="1343025" cy="876300"/>
                  <wp:effectExtent l="0" t="0" r="9525" b="0"/>
                  <wp:docPr id="140775427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r w:rsidRPr="00B22949">
              <w:rPr>
                <w:rFonts w:ascii="Times New Roman" w:hAnsi="Times New Roman" w:cs="Times New Roman"/>
                <w:noProof/>
                <w:sz w:val="22"/>
                <w:szCs w:val="22"/>
              </w:rPr>
              <w:t xml:space="preserve"> </w:t>
            </w:r>
            <w:r w:rsidRPr="00B22949">
              <w:rPr>
                <w:rFonts w:ascii="Times New Roman" w:hAnsi="Times New Roman" w:cs="Times New Roman"/>
                <w:noProof/>
                <w:sz w:val="22"/>
                <w:szCs w:val="22"/>
              </w:rPr>
              <w:drawing>
                <wp:inline distT="0" distB="0" distL="0" distR="0" wp14:anchorId="403CFD9A" wp14:editId="121C6507">
                  <wp:extent cx="1352550" cy="781050"/>
                  <wp:effectExtent l="0" t="0" r="0" b="0"/>
                  <wp:docPr id="202144736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550" cy="781050"/>
                          </a:xfrm>
                          <a:prstGeom prst="rect">
                            <a:avLst/>
                          </a:prstGeom>
                          <a:noFill/>
                          <a:ln>
                            <a:noFill/>
                          </a:ln>
                        </pic:spPr>
                      </pic:pic>
                    </a:graphicData>
                  </a:graphic>
                </wp:inline>
              </w:drawing>
            </w:r>
          </w:p>
          <w:p w14:paraId="75BFFB1E" w14:textId="5922F60D"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7ED9C7CC" wp14:editId="695E139A">
                  <wp:extent cx="1257300" cy="1009650"/>
                  <wp:effectExtent l="0" t="0" r="0" b="0"/>
                  <wp:docPr id="112939462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009650"/>
                          </a:xfrm>
                          <a:prstGeom prst="rect">
                            <a:avLst/>
                          </a:prstGeom>
                          <a:noFill/>
                          <a:ln>
                            <a:noFill/>
                          </a:ln>
                        </pic:spPr>
                      </pic:pic>
                    </a:graphicData>
                  </a:graphic>
                </wp:inline>
              </w:drawing>
            </w:r>
          </w:p>
        </w:tc>
      </w:tr>
      <w:tr w:rsidR="0040718D" w:rsidRPr="00B22949" w14:paraId="7CCA6D11" w14:textId="77777777" w:rsidTr="0081081B">
        <w:tc>
          <w:tcPr>
            <w:tcW w:w="853" w:type="dxa"/>
          </w:tcPr>
          <w:p w14:paraId="7CFDBC73"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D</w:t>
            </w:r>
          </w:p>
        </w:tc>
        <w:tc>
          <w:tcPr>
            <w:tcW w:w="1402" w:type="dxa"/>
          </w:tcPr>
          <w:p w14:paraId="2D338210"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Drainage</w:t>
            </w:r>
          </w:p>
        </w:tc>
        <w:tc>
          <w:tcPr>
            <w:tcW w:w="3472" w:type="dxa"/>
            <w:tcBorders>
              <w:right w:val="single" w:sz="4" w:space="0" w:color="auto"/>
            </w:tcBorders>
          </w:tcPr>
          <w:p w14:paraId="2C116413" w14:textId="77777777" w:rsidR="0040718D" w:rsidRPr="00B22949" w:rsidRDefault="0040718D" w:rsidP="00B25885">
            <w:pPr>
              <w:pStyle w:val="ListParagraph"/>
              <w:widowControl w:val="0"/>
              <w:tabs>
                <w:tab w:val="left" w:pos="1857"/>
              </w:tabs>
              <w:autoSpaceDE w:val="0"/>
              <w:autoSpaceDN w:val="0"/>
              <w:spacing w:line="240" w:lineRule="auto"/>
              <w:ind w:left="82"/>
              <w:contextualSpacing w:val="0"/>
              <w:rPr>
                <w:rFonts w:ascii="Times New Roman" w:hAnsi="Times New Roman" w:cs="Times New Roman"/>
                <w:sz w:val="22"/>
                <w:szCs w:val="22"/>
              </w:rPr>
            </w:pPr>
            <w:r w:rsidRPr="00B22949">
              <w:rPr>
                <w:rFonts w:ascii="Times New Roman" w:hAnsi="Times New Roman" w:cs="Times New Roman"/>
                <w:sz w:val="22"/>
                <w:szCs w:val="22"/>
              </w:rPr>
              <w:t>Low</w:t>
            </w:r>
            <w:r w:rsidRPr="00B22949">
              <w:rPr>
                <w:rFonts w:ascii="Times New Roman" w:hAnsi="Times New Roman" w:cs="Times New Roman"/>
                <w:spacing w:val="-4"/>
                <w:sz w:val="22"/>
                <w:szCs w:val="22"/>
              </w:rPr>
              <w:t xml:space="preserve"> </w:t>
            </w:r>
            <w:r w:rsidRPr="00B22949">
              <w:rPr>
                <w:rFonts w:ascii="Times New Roman" w:hAnsi="Times New Roman" w:cs="Times New Roman"/>
                <w:sz w:val="22"/>
                <w:szCs w:val="22"/>
              </w:rPr>
              <w:t>-</w:t>
            </w:r>
            <w:r w:rsidRPr="00B22949">
              <w:rPr>
                <w:rFonts w:ascii="Times New Roman" w:hAnsi="Times New Roman" w:cs="Times New Roman"/>
                <w:spacing w:val="-4"/>
                <w:sz w:val="22"/>
                <w:szCs w:val="22"/>
              </w:rPr>
              <w:t xml:space="preserve"> </w:t>
            </w:r>
            <w:r w:rsidRPr="00B22949">
              <w:rPr>
                <w:rFonts w:ascii="Times New Roman" w:hAnsi="Times New Roman" w:cs="Times New Roman"/>
                <w:sz w:val="22"/>
                <w:szCs w:val="22"/>
              </w:rPr>
              <w:t>Small area</w:t>
            </w:r>
            <w:r w:rsidRPr="00B22949">
              <w:rPr>
                <w:rFonts w:ascii="Times New Roman" w:hAnsi="Times New Roman" w:cs="Times New Roman"/>
                <w:spacing w:val="-3"/>
                <w:sz w:val="22"/>
                <w:szCs w:val="22"/>
              </w:rPr>
              <w:t xml:space="preserve"> </w:t>
            </w:r>
            <w:r w:rsidRPr="00B22949">
              <w:rPr>
                <w:rFonts w:ascii="Times New Roman" w:hAnsi="Times New Roman" w:cs="Times New Roman"/>
                <w:spacing w:val="-2"/>
                <w:sz w:val="22"/>
                <w:szCs w:val="22"/>
              </w:rPr>
              <w:t>puddle.</w:t>
            </w:r>
          </w:p>
          <w:p w14:paraId="3238F296" w14:textId="200E45F6" w:rsidR="0040718D" w:rsidRPr="00B22949" w:rsidRDefault="0040718D" w:rsidP="00B25885">
            <w:pPr>
              <w:pStyle w:val="ListParagraph"/>
              <w:tabs>
                <w:tab w:val="left" w:pos="1857"/>
              </w:tabs>
              <w:autoSpaceDE w:val="0"/>
              <w:autoSpaceDN w:val="0"/>
              <w:spacing w:before="1" w:line="240" w:lineRule="auto"/>
              <w:ind w:left="82"/>
              <w:rPr>
                <w:rFonts w:ascii="Times New Roman" w:hAnsi="Times New Roman" w:cs="Times New Roman"/>
                <w:spacing w:val="-2"/>
                <w:sz w:val="22"/>
                <w:szCs w:val="22"/>
              </w:rPr>
            </w:pPr>
            <w:r w:rsidRPr="00B22949">
              <w:rPr>
                <w:rFonts w:ascii="Times New Roman" w:hAnsi="Times New Roman" w:cs="Times New Roman"/>
                <w:sz w:val="22"/>
                <w:szCs w:val="22"/>
              </w:rPr>
              <w:t>Moderate</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Water</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puddles</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to</w:t>
            </w:r>
            <w:r w:rsidRPr="00B22949">
              <w:rPr>
                <w:rFonts w:ascii="Times New Roman" w:hAnsi="Times New Roman" w:cs="Times New Roman"/>
                <w:spacing w:val="-5"/>
                <w:sz w:val="22"/>
                <w:szCs w:val="22"/>
              </w:rPr>
              <w:t xml:space="preserve"> </w:t>
            </w:r>
            <w:r w:rsidRPr="00B22949">
              <w:rPr>
                <w:rFonts w:ascii="Times New Roman" w:hAnsi="Times New Roman" w:cs="Times New Roman"/>
                <w:sz w:val="22"/>
                <w:szCs w:val="22"/>
              </w:rPr>
              <w:t>the</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road</w:t>
            </w:r>
            <w:r w:rsidRPr="00B22949">
              <w:rPr>
                <w:rFonts w:ascii="Times New Roman" w:hAnsi="Times New Roman" w:cs="Times New Roman"/>
                <w:spacing w:val="-4"/>
                <w:sz w:val="22"/>
                <w:szCs w:val="22"/>
              </w:rPr>
              <w:t xml:space="preserve"> </w:t>
            </w:r>
            <w:r w:rsidRPr="00B22949">
              <w:rPr>
                <w:rFonts w:ascii="Times New Roman" w:hAnsi="Times New Roman" w:cs="Times New Roman"/>
                <w:spacing w:val="-2"/>
                <w:sz w:val="22"/>
                <w:szCs w:val="22"/>
              </w:rPr>
              <w:t>surface.</w:t>
            </w:r>
          </w:p>
          <w:p w14:paraId="71C56A15" w14:textId="77777777" w:rsidR="00F30605" w:rsidRPr="00B22949" w:rsidRDefault="00F30605" w:rsidP="00B25885">
            <w:pPr>
              <w:pStyle w:val="ListParagraph"/>
              <w:tabs>
                <w:tab w:val="left" w:pos="1857"/>
              </w:tabs>
              <w:autoSpaceDE w:val="0"/>
              <w:autoSpaceDN w:val="0"/>
              <w:spacing w:before="1" w:line="240" w:lineRule="auto"/>
              <w:ind w:left="82"/>
              <w:rPr>
                <w:rFonts w:ascii="Times New Roman" w:hAnsi="Times New Roman" w:cs="Times New Roman"/>
                <w:spacing w:val="-2"/>
                <w:sz w:val="22"/>
                <w:szCs w:val="22"/>
              </w:rPr>
            </w:pPr>
          </w:p>
          <w:p w14:paraId="4DBF3B7C" w14:textId="77777777" w:rsidR="0040718D" w:rsidRPr="00B22949" w:rsidRDefault="0040718D" w:rsidP="00B25885">
            <w:pPr>
              <w:pStyle w:val="ListParagraph"/>
              <w:tabs>
                <w:tab w:val="left" w:pos="1857"/>
              </w:tabs>
              <w:autoSpaceDE w:val="0"/>
              <w:autoSpaceDN w:val="0"/>
              <w:spacing w:line="240" w:lineRule="auto"/>
              <w:ind w:left="82"/>
              <w:rPr>
                <w:rFonts w:ascii="Times New Roman" w:hAnsi="Times New Roman" w:cs="Times New Roman"/>
                <w:spacing w:val="-2"/>
                <w:sz w:val="22"/>
                <w:szCs w:val="22"/>
              </w:rPr>
            </w:pPr>
            <w:r w:rsidRPr="00B22949">
              <w:rPr>
                <w:rFonts w:ascii="Times New Roman" w:hAnsi="Times New Roman" w:cs="Times New Roman"/>
                <w:spacing w:val="-2"/>
                <w:sz w:val="22"/>
                <w:szCs w:val="22"/>
              </w:rPr>
              <w:t>High- Water puddles onto the road or approach causing damage or ice buildup or water backup.</w:t>
            </w:r>
          </w:p>
          <w:p w14:paraId="39B82C4A" w14:textId="77777777" w:rsidR="00F30605" w:rsidRPr="00B22949" w:rsidRDefault="00F30605" w:rsidP="00B25885">
            <w:pPr>
              <w:pStyle w:val="ListParagraph"/>
              <w:tabs>
                <w:tab w:val="left" w:pos="1857"/>
              </w:tabs>
              <w:autoSpaceDE w:val="0"/>
              <w:autoSpaceDN w:val="0"/>
              <w:spacing w:line="240" w:lineRule="auto"/>
              <w:ind w:left="82"/>
              <w:rPr>
                <w:rFonts w:ascii="Times New Roman" w:hAnsi="Times New Roman" w:cs="Times New Roman"/>
                <w:spacing w:val="-2"/>
                <w:sz w:val="22"/>
                <w:szCs w:val="22"/>
              </w:rPr>
            </w:pPr>
          </w:p>
          <w:p w14:paraId="5DF886C4" w14:textId="1381467A" w:rsidR="0040718D" w:rsidRPr="00B22949" w:rsidRDefault="0040718D" w:rsidP="00B25885">
            <w:pPr>
              <w:pStyle w:val="ListParagraph"/>
              <w:widowControl w:val="0"/>
              <w:tabs>
                <w:tab w:val="left" w:pos="1857"/>
              </w:tabs>
              <w:autoSpaceDE w:val="0"/>
              <w:autoSpaceDN w:val="0"/>
              <w:spacing w:before="1" w:line="240" w:lineRule="auto"/>
              <w:ind w:left="82"/>
              <w:contextualSpacing w:val="0"/>
              <w:rPr>
                <w:rFonts w:ascii="Times New Roman" w:hAnsi="Times New Roman" w:cs="Times New Roman"/>
                <w:sz w:val="22"/>
                <w:szCs w:val="22"/>
              </w:rPr>
            </w:pPr>
            <w:r w:rsidRPr="00B22949">
              <w:rPr>
                <w:rFonts w:ascii="Times New Roman" w:hAnsi="Times New Roman" w:cs="Times New Roman"/>
                <w:sz w:val="22"/>
                <w:szCs w:val="22"/>
              </w:rPr>
              <w:t xml:space="preserve">Extreme- Water puddles onto the road or sidewalk causing damage, flooding or ice </w:t>
            </w:r>
            <w:proofErr w:type="spellStart"/>
            <w:r w:rsidRPr="00B22949">
              <w:rPr>
                <w:rFonts w:ascii="Times New Roman" w:hAnsi="Times New Roman" w:cs="Times New Roman"/>
                <w:sz w:val="22"/>
                <w:szCs w:val="22"/>
              </w:rPr>
              <w:t>build up</w:t>
            </w:r>
            <w:proofErr w:type="spellEnd"/>
            <w:r w:rsidRPr="00B22949">
              <w:rPr>
                <w:rFonts w:ascii="Times New Roman" w:hAnsi="Times New Roman" w:cs="Times New Roman"/>
                <w:sz w:val="22"/>
                <w:szCs w:val="22"/>
              </w:rPr>
              <w:t>.</w:t>
            </w:r>
          </w:p>
        </w:tc>
        <w:tc>
          <w:tcPr>
            <w:tcW w:w="4983" w:type="dxa"/>
            <w:tcBorders>
              <w:top w:val="single" w:sz="4" w:space="0" w:color="auto"/>
              <w:left w:val="single" w:sz="4" w:space="0" w:color="auto"/>
              <w:bottom w:val="single" w:sz="4" w:space="0" w:color="auto"/>
              <w:right w:val="single" w:sz="4" w:space="0" w:color="auto"/>
            </w:tcBorders>
          </w:tcPr>
          <w:p w14:paraId="2256F38F" w14:textId="5E9EBCE4" w:rsidR="0040718D" w:rsidRPr="00B22949" w:rsidRDefault="001F1893"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anchor distT="0" distB="0" distL="114300" distR="114300" simplePos="0" relativeHeight="251658241" behindDoc="0" locked="0" layoutInCell="1" allowOverlap="1" wp14:anchorId="530DF856" wp14:editId="323FC498">
                  <wp:simplePos x="0" y="0"/>
                  <wp:positionH relativeFrom="column">
                    <wp:posOffset>255905</wp:posOffset>
                  </wp:positionH>
                  <wp:positionV relativeFrom="paragraph">
                    <wp:posOffset>85725</wp:posOffset>
                  </wp:positionV>
                  <wp:extent cx="2632075" cy="1144270"/>
                  <wp:effectExtent l="0" t="0" r="0" b="0"/>
                  <wp:wrapNone/>
                  <wp:docPr id="46673600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075" cy="11442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0718D" w:rsidRPr="00B22949" w14:paraId="2DAA0E90" w14:textId="77777777" w:rsidTr="0081081B">
        <w:tc>
          <w:tcPr>
            <w:tcW w:w="853" w:type="dxa"/>
          </w:tcPr>
          <w:p w14:paraId="7CC7273F"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G</w:t>
            </w:r>
          </w:p>
        </w:tc>
        <w:tc>
          <w:tcPr>
            <w:tcW w:w="1402" w:type="dxa"/>
          </w:tcPr>
          <w:p w14:paraId="7F39A8AC"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Gaps</w:t>
            </w:r>
          </w:p>
        </w:tc>
        <w:tc>
          <w:tcPr>
            <w:tcW w:w="3472" w:type="dxa"/>
            <w:tcBorders>
              <w:right w:val="single" w:sz="4" w:space="0" w:color="auto"/>
            </w:tcBorders>
          </w:tcPr>
          <w:p w14:paraId="6208DA60"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Opening in between sidewalk slabs greater than 2” in width, or those caused by the absence of a fragmented section of sidewalk exceeding 2” in width.</w:t>
            </w:r>
          </w:p>
        </w:tc>
        <w:tc>
          <w:tcPr>
            <w:tcW w:w="4983" w:type="dxa"/>
            <w:tcBorders>
              <w:top w:val="single" w:sz="4" w:space="0" w:color="auto"/>
              <w:left w:val="single" w:sz="4" w:space="0" w:color="auto"/>
              <w:bottom w:val="single" w:sz="4" w:space="0" w:color="auto"/>
              <w:right w:val="single" w:sz="4" w:space="0" w:color="auto"/>
            </w:tcBorders>
          </w:tcPr>
          <w:p w14:paraId="27922BE1" w14:textId="367EA88A"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03D2C890" wp14:editId="3F5B2177">
                  <wp:extent cx="1314007" cy="985505"/>
                  <wp:effectExtent l="0" t="0" r="635" b="5715"/>
                  <wp:docPr id="24829704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9349" cy="989512"/>
                          </a:xfrm>
                          <a:prstGeom prst="rect">
                            <a:avLst/>
                          </a:prstGeom>
                          <a:noFill/>
                          <a:ln>
                            <a:noFill/>
                          </a:ln>
                        </pic:spPr>
                      </pic:pic>
                    </a:graphicData>
                  </a:graphic>
                </wp:inline>
              </w:drawing>
            </w:r>
            <w:r w:rsidR="00BE4BA6" w:rsidRPr="00B22949">
              <w:rPr>
                <w:rFonts w:ascii="Times New Roman" w:hAnsi="Times New Roman" w:cs="Times New Roman"/>
                <w:sz w:val="22"/>
                <w:szCs w:val="22"/>
              </w:rPr>
              <w:t xml:space="preserve">    </w:t>
            </w:r>
            <w:r w:rsidRPr="00B22949">
              <w:rPr>
                <w:rFonts w:ascii="Times New Roman" w:hAnsi="Times New Roman" w:cs="Times New Roman"/>
                <w:noProof/>
                <w:sz w:val="22"/>
                <w:szCs w:val="22"/>
              </w:rPr>
              <w:drawing>
                <wp:inline distT="0" distB="0" distL="0" distR="0" wp14:anchorId="4864DBB5" wp14:editId="17C6092C">
                  <wp:extent cx="1038225" cy="971550"/>
                  <wp:effectExtent l="0" t="0" r="9525" b="0"/>
                  <wp:docPr id="185090420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r>
      <w:tr w:rsidR="0040718D" w:rsidRPr="00B22949" w14:paraId="5FDF5568" w14:textId="77777777" w:rsidTr="0081081B">
        <w:tc>
          <w:tcPr>
            <w:tcW w:w="853" w:type="dxa"/>
          </w:tcPr>
          <w:p w14:paraId="6FFD6A26"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L</w:t>
            </w:r>
          </w:p>
        </w:tc>
        <w:tc>
          <w:tcPr>
            <w:tcW w:w="1402" w:type="dxa"/>
          </w:tcPr>
          <w:p w14:paraId="67DE2AB7"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Level</w:t>
            </w:r>
          </w:p>
        </w:tc>
        <w:tc>
          <w:tcPr>
            <w:tcW w:w="3472" w:type="dxa"/>
            <w:tcBorders>
              <w:right w:val="single" w:sz="4" w:space="0" w:color="auto"/>
            </w:tcBorders>
          </w:tcPr>
          <w:p w14:paraId="51199282"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Displaced ¾ inch or more vertically at any point at in the panel.</w:t>
            </w:r>
          </w:p>
          <w:p w14:paraId="5D1671DF"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The vertical misalignment along any part of the seam between two slabs. Or between sections of a cracked slab, of 1/2 inch or more, or deemed hazardous by engineering judgment.</w:t>
            </w:r>
          </w:p>
          <w:p w14:paraId="411B6063"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 xml:space="preserve">Any sidewalk panels that have lifted to a peak or sunken such that the slab or portion of a slab deviates from the average line of the </w:t>
            </w:r>
            <w:r w:rsidRPr="00B22949">
              <w:rPr>
                <w:rFonts w:ascii="Times New Roman" w:hAnsi="Times New Roman" w:cs="Times New Roman"/>
                <w:sz w:val="22"/>
                <w:szCs w:val="22"/>
              </w:rPr>
              <w:lastRenderedPageBreak/>
              <w:t>sidewalk surface level at a ratio of more than 1” per foot.</w:t>
            </w:r>
          </w:p>
          <w:p w14:paraId="04B801D5"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The cross slope (width) of the sidewalk exceeds more than one foot per inch.</w:t>
            </w:r>
          </w:p>
          <w:p w14:paraId="222AEC32"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 xml:space="preserve">Any individual slab or portion of a slab shall not slope either toward the street of the adjoining property at a </w:t>
            </w:r>
            <w:proofErr w:type="spellStart"/>
            <w:r w:rsidRPr="00B22949">
              <w:rPr>
                <w:rFonts w:ascii="Times New Roman" w:hAnsi="Times New Roman" w:cs="Times New Roman"/>
                <w:sz w:val="22"/>
                <w:szCs w:val="22"/>
              </w:rPr>
              <w:t>ration</w:t>
            </w:r>
            <w:proofErr w:type="spellEnd"/>
            <w:r w:rsidRPr="00B22949">
              <w:rPr>
                <w:rFonts w:ascii="Times New Roman" w:hAnsi="Times New Roman" w:cs="Times New Roman"/>
                <w:sz w:val="22"/>
                <w:szCs w:val="22"/>
              </w:rPr>
              <w:t xml:space="preserve"> of more than 5/8 inch per foot (1:20)</w:t>
            </w:r>
          </w:p>
        </w:tc>
        <w:tc>
          <w:tcPr>
            <w:tcW w:w="4983" w:type="dxa"/>
            <w:tcBorders>
              <w:top w:val="single" w:sz="4" w:space="0" w:color="auto"/>
              <w:left w:val="single" w:sz="4" w:space="0" w:color="auto"/>
              <w:bottom w:val="single" w:sz="4" w:space="0" w:color="auto"/>
              <w:right w:val="single" w:sz="4" w:space="0" w:color="auto"/>
            </w:tcBorders>
          </w:tcPr>
          <w:p w14:paraId="5AD540F4" w14:textId="77777777" w:rsidR="00CA2307" w:rsidRPr="00B22949" w:rsidRDefault="00CA2307" w:rsidP="001F1893">
            <w:pPr>
              <w:tabs>
                <w:tab w:val="left" w:pos="-1440"/>
              </w:tabs>
              <w:spacing w:line="276" w:lineRule="auto"/>
              <w:jc w:val="center"/>
              <w:rPr>
                <w:rFonts w:ascii="Times New Roman" w:hAnsi="Times New Roman" w:cs="Times New Roman"/>
                <w:noProof/>
                <w:sz w:val="22"/>
                <w:szCs w:val="22"/>
              </w:rPr>
            </w:pPr>
          </w:p>
          <w:p w14:paraId="0D6D87AE" w14:textId="378A9725" w:rsidR="0040718D" w:rsidRPr="00B22949" w:rsidRDefault="009D5BA8" w:rsidP="001F1893">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drawing>
                <wp:inline distT="0" distB="0" distL="0" distR="0" wp14:anchorId="6F76BB3F" wp14:editId="30529314">
                  <wp:extent cx="1543050" cy="628650"/>
                  <wp:effectExtent l="0" t="0" r="0" b="0"/>
                  <wp:docPr id="8335039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r w:rsidRPr="00B22949">
              <w:rPr>
                <w:rFonts w:ascii="Times New Roman" w:hAnsi="Times New Roman" w:cs="Times New Roman"/>
                <w:noProof/>
                <w:sz w:val="22"/>
                <w:szCs w:val="22"/>
              </w:rPr>
              <w:t xml:space="preserve"> </w:t>
            </w:r>
            <w:r w:rsidR="0040718D" w:rsidRPr="00B22949">
              <w:rPr>
                <w:rFonts w:ascii="Times New Roman" w:hAnsi="Times New Roman" w:cs="Times New Roman"/>
                <w:noProof/>
                <w:sz w:val="22"/>
                <w:szCs w:val="22"/>
              </w:rPr>
              <w:drawing>
                <wp:inline distT="0" distB="0" distL="0" distR="0" wp14:anchorId="1A1C19C8" wp14:editId="78BB2746">
                  <wp:extent cx="1000125" cy="771338"/>
                  <wp:effectExtent l="0" t="0" r="0" b="0"/>
                  <wp:docPr id="123555168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2231" cy="772962"/>
                          </a:xfrm>
                          <a:prstGeom prst="rect">
                            <a:avLst/>
                          </a:prstGeom>
                          <a:noFill/>
                          <a:ln>
                            <a:noFill/>
                          </a:ln>
                        </pic:spPr>
                      </pic:pic>
                    </a:graphicData>
                  </a:graphic>
                </wp:inline>
              </w:drawing>
            </w:r>
          </w:p>
          <w:p w14:paraId="3DFAC480" w14:textId="36544B31" w:rsidR="0040718D" w:rsidRPr="00B22949" w:rsidRDefault="0040718D" w:rsidP="001F1893">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lastRenderedPageBreak/>
              <w:drawing>
                <wp:inline distT="0" distB="0" distL="0" distR="0" wp14:anchorId="4315C434" wp14:editId="5F756944">
                  <wp:extent cx="1704975" cy="1200150"/>
                  <wp:effectExtent l="0" t="0" r="9525" b="0"/>
                  <wp:docPr id="3791415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4975" cy="1200150"/>
                          </a:xfrm>
                          <a:prstGeom prst="rect">
                            <a:avLst/>
                          </a:prstGeom>
                          <a:noFill/>
                          <a:ln>
                            <a:noFill/>
                          </a:ln>
                        </pic:spPr>
                      </pic:pic>
                    </a:graphicData>
                  </a:graphic>
                </wp:inline>
              </w:drawing>
            </w:r>
          </w:p>
          <w:p w14:paraId="3E79534E" w14:textId="23D61C2E" w:rsidR="0040718D" w:rsidRPr="00B22949" w:rsidRDefault="00B25885" w:rsidP="001F1893">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drawing>
                <wp:inline distT="0" distB="0" distL="0" distR="0" wp14:anchorId="6803D352" wp14:editId="75CEDCFC">
                  <wp:extent cx="1457325" cy="571500"/>
                  <wp:effectExtent l="0" t="0" r="9525" b="0"/>
                  <wp:docPr id="15626352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7325" cy="571500"/>
                          </a:xfrm>
                          <a:prstGeom prst="rect">
                            <a:avLst/>
                          </a:prstGeom>
                          <a:noFill/>
                          <a:ln>
                            <a:noFill/>
                          </a:ln>
                        </pic:spPr>
                      </pic:pic>
                    </a:graphicData>
                  </a:graphic>
                </wp:inline>
              </w:drawing>
            </w:r>
            <w:r w:rsidR="0040718D" w:rsidRPr="00B22949">
              <w:rPr>
                <w:rFonts w:ascii="Times New Roman" w:hAnsi="Times New Roman" w:cs="Times New Roman"/>
                <w:noProof/>
                <w:sz w:val="22"/>
                <w:szCs w:val="22"/>
              </w:rPr>
              <w:drawing>
                <wp:inline distT="0" distB="0" distL="0" distR="0" wp14:anchorId="3514E1B9" wp14:editId="43878CFF">
                  <wp:extent cx="1519354" cy="571500"/>
                  <wp:effectExtent l="0" t="0" r="5080" b="0"/>
                  <wp:docPr id="3427516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a:extLst>
                              <a:ext uri="{28A0092B-C50C-407E-A947-70E740481C1C}">
                                <a14:useLocalDpi xmlns:a14="http://schemas.microsoft.com/office/drawing/2010/main" val="0"/>
                              </a:ext>
                            </a:extLst>
                          </a:blip>
                          <a:srcRect l="2180" t="11940" r="2832" b="6468"/>
                          <a:stretch>
                            <a:fillRect/>
                          </a:stretch>
                        </pic:blipFill>
                        <pic:spPr bwMode="auto">
                          <a:xfrm>
                            <a:off x="0" y="0"/>
                            <a:ext cx="1520449" cy="571912"/>
                          </a:xfrm>
                          <a:prstGeom prst="rect">
                            <a:avLst/>
                          </a:prstGeom>
                          <a:noFill/>
                          <a:ln>
                            <a:noFill/>
                          </a:ln>
                          <a:extLst>
                            <a:ext uri="{53640926-AAD7-44D8-BBD7-CCE9431645EC}">
                              <a14:shadowObscured xmlns:a14="http://schemas.microsoft.com/office/drawing/2010/main"/>
                            </a:ext>
                          </a:extLst>
                        </pic:spPr>
                      </pic:pic>
                    </a:graphicData>
                  </a:graphic>
                </wp:inline>
              </w:drawing>
            </w:r>
          </w:p>
          <w:p w14:paraId="4F7DB05A" w14:textId="63A49031"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72BB6993" wp14:editId="43FD3344">
                  <wp:extent cx="1714500" cy="1162050"/>
                  <wp:effectExtent l="0" t="0" r="0" b="0"/>
                  <wp:docPr id="19974747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162050"/>
                          </a:xfrm>
                          <a:prstGeom prst="rect">
                            <a:avLst/>
                          </a:prstGeom>
                          <a:noFill/>
                          <a:ln>
                            <a:noFill/>
                          </a:ln>
                        </pic:spPr>
                      </pic:pic>
                    </a:graphicData>
                  </a:graphic>
                </wp:inline>
              </w:drawing>
            </w:r>
          </w:p>
          <w:p w14:paraId="23E33E72" w14:textId="77777777" w:rsidR="0040718D" w:rsidRPr="00B22949" w:rsidRDefault="0040718D" w:rsidP="001F1893">
            <w:pPr>
              <w:tabs>
                <w:tab w:val="left" w:pos="-1440"/>
              </w:tabs>
              <w:spacing w:line="276" w:lineRule="auto"/>
              <w:jc w:val="center"/>
              <w:rPr>
                <w:rFonts w:ascii="Times New Roman" w:hAnsi="Times New Roman" w:cs="Times New Roman"/>
                <w:sz w:val="22"/>
                <w:szCs w:val="22"/>
              </w:rPr>
            </w:pPr>
          </w:p>
        </w:tc>
      </w:tr>
      <w:tr w:rsidR="0040718D" w:rsidRPr="00B22949" w14:paraId="36822A28" w14:textId="77777777" w:rsidTr="0081081B">
        <w:tc>
          <w:tcPr>
            <w:tcW w:w="853" w:type="dxa"/>
          </w:tcPr>
          <w:p w14:paraId="15DC6740"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M</w:t>
            </w:r>
          </w:p>
        </w:tc>
        <w:tc>
          <w:tcPr>
            <w:tcW w:w="1402" w:type="dxa"/>
          </w:tcPr>
          <w:p w14:paraId="4371CE61"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Missing</w:t>
            </w:r>
          </w:p>
        </w:tc>
        <w:tc>
          <w:tcPr>
            <w:tcW w:w="3472" w:type="dxa"/>
            <w:tcBorders>
              <w:right w:val="single" w:sz="4" w:space="0" w:color="auto"/>
            </w:tcBorders>
          </w:tcPr>
          <w:p w14:paraId="000727B3" w14:textId="431B1349" w:rsidR="0040718D" w:rsidRPr="00B22949" w:rsidRDefault="00B25885" w:rsidP="00BE1432">
            <w:pPr>
              <w:tabs>
                <w:tab w:val="left" w:pos="-1440"/>
              </w:tabs>
              <w:spacing w:after="0" w:line="240" w:lineRule="auto"/>
              <w:rPr>
                <w:rFonts w:ascii="Times New Roman" w:hAnsi="Times New Roman" w:cs="Times New Roman"/>
                <w:sz w:val="22"/>
                <w:szCs w:val="22"/>
              </w:rPr>
            </w:pPr>
            <w:r w:rsidRPr="00B22949">
              <w:rPr>
                <w:rFonts w:ascii="Times New Roman" w:hAnsi="Times New Roman" w:cs="Times New Roman"/>
                <w:sz w:val="22"/>
                <w:szCs w:val="22"/>
              </w:rPr>
              <w:t>M</w:t>
            </w:r>
            <w:r w:rsidR="0040718D" w:rsidRPr="00B22949">
              <w:rPr>
                <w:rFonts w:ascii="Times New Roman" w:hAnsi="Times New Roman" w:cs="Times New Roman"/>
                <w:sz w:val="22"/>
                <w:szCs w:val="22"/>
              </w:rPr>
              <w:t>issing a full slab.</w:t>
            </w:r>
          </w:p>
          <w:p w14:paraId="2D8AA3F1" w14:textId="77ECE746" w:rsidR="0040718D" w:rsidRPr="00B22949" w:rsidRDefault="00B25885" w:rsidP="00BE1432">
            <w:pPr>
              <w:tabs>
                <w:tab w:val="left" w:pos="-1440"/>
              </w:tabs>
              <w:spacing w:after="0" w:line="240" w:lineRule="auto"/>
              <w:rPr>
                <w:rFonts w:ascii="Times New Roman" w:hAnsi="Times New Roman" w:cs="Times New Roman"/>
                <w:sz w:val="22"/>
                <w:szCs w:val="22"/>
              </w:rPr>
            </w:pPr>
            <w:r w:rsidRPr="00B22949">
              <w:rPr>
                <w:rFonts w:ascii="Times New Roman" w:hAnsi="Times New Roman" w:cs="Times New Roman"/>
                <w:sz w:val="22"/>
                <w:szCs w:val="22"/>
              </w:rPr>
              <w:t>M</w:t>
            </w:r>
            <w:r w:rsidR="0040718D" w:rsidRPr="00B22949">
              <w:rPr>
                <w:rFonts w:ascii="Times New Roman" w:hAnsi="Times New Roman" w:cs="Times New Roman"/>
                <w:sz w:val="22"/>
                <w:szCs w:val="22"/>
              </w:rPr>
              <w:t>issing a full depth piece.</w:t>
            </w:r>
          </w:p>
          <w:p w14:paraId="3AC02AF2" w14:textId="0DD2E556" w:rsidR="0040718D" w:rsidRPr="00B22949" w:rsidRDefault="00B25885" w:rsidP="00BE1432">
            <w:pPr>
              <w:tabs>
                <w:tab w:val="left" w:pos="-1440"/>
              </w:tabs>
              <w:spacing w:after="0" w:line="240" w:lineRule="auto"/>
              <w:rPr>
                <w:rFonts w:ascii="Times New Roman" w:hAnsi="Times New Roman" w:cs="Times New Roman"/>
                <w:sz w:val="22"/>
                <w:szCs w:val="22"/>
              </w:rPr>
            </w:pPr>
            <w:r w:rsidRPr="00B22949">
              <w:rPr>
                <w:rFonts w:ascii="Times New Roman" w:hAnsi="Times New Roman" w:cs="Times New Roman"/>
                <w:sz w:val="22"/>
                <w:szCs w:val="22"/>
              </w:rPr>
              <w:t xml:space="preserve">Spalling </w:t>
            </w:r>
            <w:r w:rsidR="003E6E8A" w:rsidRPr="00B22949">
              <w:rPr>
                <w:rFonts w:ascii="Times New Roman" w:hAnsi="Times New Roman" w:cs="Times New Roman"/>
                <w:sz w:val="22"/>
                <w:szCs w:val="22"/>
              </w:rPr>
              <w:t>covering</w:t>
            </w:r>
            <w:r w:rsidR="0040718D" w:rsidRPr="00B22949">
              <w:rPr>
                <w:rFonts w:ascii="Times New Roman" w:hAnsi="Times New Roman" w:cs="Times New Roman"/>
                <w:sz w:val="22"/>
                <w:szCs w:val="22"/>
              </w:rPr>
              <w:t xml:space="preserve"> 75% o</w:t>
            </w:r>
            <w:r w:rsidR="003E6E8A" w:rsidRPr="00B22949">
              <w:rPr>
                <w:rFonts w:ascii="Times New Roman" w:hAnsi="Times New Roman" w:cs="Times New Roman"/>
                <w:sz w:val="22"/>
                <w:szCs w:val="22"/>
              </w:rPr>
              <w:t>r</w:t>
            </w:r>
            <w:r w:rsidR="0040718D" w:rsidRPr="00B22949">
              <w:rPr>
                <w:rFonts w:ascii="Times New Roman" w:hAnsi="Times New Roman" w:cs="Times New Roman"/>
                <w:sz w:val="22"/>
                <w:szCs w:val="22"/>
              </w:rPr>
              <w:t xml:space="preserve"> more o</w:t>
            </w:r>
            <w:r w:rsidR="003E6E8A" w:rsidRPr="00B22949">
              <w:rPr>
                <w:rFonts w:ascii="Times New Roman" w:hAnsi="Times New Roman" w:cs="Times New Roman"/>
                <w:sz w:val="22"/>
                <w:szCs w:val="22"/>
              </w:rPr>
              <w:t>f</w:t>
            </w:r>
            <w:r w:rsidR="0040718D" w:rsidRPr="00B22949">
              <w:rPr>
                <w:rFonts w:ascii="Times New Roman" w:hAnsi="Times New Roman" w:cs="Times New Roman"/>
                <w:sz w:val="22"/>
                <w:szCs w:val="22"/>
              </w:rPr>
              <w:t xml:space="preserve"> surface.</w:t>
            </w:r>
          </w:p>
          <w:p w14:paraId="1AF8EEE2" w14:textId="26DB73F3" w:rsidR="0040718D" w:rsidRPr="00B22949" w:rsidRDefault="0040718D" w:rsidP="00BE1432">
            <w:pPr>
              <w:tabs>
                <w:tab w:val="left" w:pos="-1440"/>
              </w:tabs>
              <w:spacing w:after="0" w:line="240" w:lineRule="auto"/>
              <w:rPr>
                <w:rFonts w:ascii="Times New Roman" w:hAnsi="Times New Roman" w:cs="Times New Roman"/>
                <w:sz w:val="22"/>
                <w:szCs w:val="22"/>
              </w:rPr>
            </w:pPr>
            <w:r w:rsidRPr="00B22949">
              <w:rPr>
                <w:rFonts w:ascii="Times New Roman" w:hAnsi="Times New Roman" w:cs="Times New Roman"/>
                <w:sz w:val="22"/>
                <w:szCs w:val="22"/>
              </w:rPr>
              <w:t>Has a spalled area deeper than one inch.</w:t>
            </w:r>
          </w:p>
        </w:tc>
        <w:tc>
          <w:tcPr>
            <w:tcW w:w="4983" w:type="dxa"/>
            <w:tcBorders>
              <w:top w:val="single" w:sz="4" w:space="0" w:color="auto"/>
              <w:left w:val="single" w:sz="4" w:space="0" w:color="auto"/>
              <w:bottom w:val="single" w:sz="4" w:space="0" w:color="auto"/>
              <w:right w:val="single" w:sz="4" w:space="0" w:color="auto"/>
            </w:tcBorders>
          </w:tcPr>
          <w:p w14:paraId="5CFE3D43" w14:textId="77777777" w:rsidR="006E64E0" w:rsidRPr="00B22949" w:rsidRDefault="006E64E0" w:rsidP="001F1893">
            <w:pPr>
              <w:tabs>
                <w:tab w:val="left" w:pos="-1440"/>
              </w:tabs>
              <w:spacing w:line="276" w:lineRule="auto"/>
              <w:jc w:val="center"/>
              <w:rPr>
                <w:rFonts w:ascii="Times New Roman" w:hAnsi="Times New Roman" w:cs="Times New Roman"/>
                <w:noProof/>
                <w:sz w:val="22"/>
                <w:szCs w:val="22"/>
              </w:rPr>
            </w:pPr>
          </w:p>
          <w:p w14:paraId="718FD8EF" w14:textId="4CA2470F" w:rsidR="0040718D" w:rsidRPr="00B22949" w:rsidRDefault="0040718D" w:rsidP="00F50357">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drawing>
                <wp:inline distT="0" distB="0" distL="0" distR="0" wp14:anchorId="1ACE27A9" wp14:editId="1C3C13E9">
                  <wp:extent cx="1128156" cy="843148"/>
                  <wp:effectExtent l="0" t="0" r="0" b="0"/>
                  <wp:docPr id="14377542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3917" t="4989" r="3046" b="6419"/>
                          <a:stretch>
                            <a:fillRect/>
                          </a:stretch>
                        </pic:blipFill>
                        <pic:spPr bwMode="auto">
                          <a:xfrm>
                            <a:off x="0" y="0"/>
                            <a:ext cx="1135216" cy="848425"/>
                          </a:xfrm>
                          <a:prstGeom prst="rect">
                            <a:avLst/>
                          </a:prstGeom>
                          <a:noFill/>
                          <a:ln>
                            <a:noFill/>
                          </a:ln>
                          <a:extLst>
                            <a:ext uri="{53640926-AAD7-44D8-BBD7-CCE9431645EC}">
                              <a14:shadowObscured xmlns:a14="http://schemas.microsoft.com/office/drawing/2010/main"/>
                            </a:ext>
                          </a:extLst>
                        </pic:spPr>
                      </pic:pic>
                    </a:graphicData>
                  </a:graphic>
                </wp:inline>
              </w:drawing>
            </w:r>
            <w:r w:rsidR="00F50357" w:rsidRPr="00B22949">
              <w:rPr>
                <w:rFonts w:ascii="Times New Roman" w:hAnsi="Times New Roman" w:cs="Times New Roman"/>
                <w:noProof/>
                <w:sz w:val="22"/>
                <w:szCs w:val="22"/>
              </w:rPr>
              <w:t xml:space="preserve">  </w:t>
            </w:r>
            <w:r w:rsidRPr="00B22949">
              <w:rPr>
                <w:rFonts w:ascii="Times New Roman" w:hAnsi="Times New Roman" w:cs="Times New Roman"/>
                <w:noProof/>
                <w:sz w:val="22"/>
                <w:szCs w:val="22"/>
              </w:rPr>
              <w:drawing>
                <wp:inline distT="0" distB="0" distL="0" distR="0" wp14:anchorId="71D45097" wp14:editId="3D5B77A6">
                  <wp:extent cx="1297172" cy="857196"/>
                  <wp:effectExtent l="0" t="0" r="0" b="635"/>
                  <wp:docPr id="15957295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4223" cy="861855"/>
                          </a:xfrm>
                          <a:prstGeom prst="rect">
                            <a:avLst/>
                          </a:prstGeom>
                          <a:noFill/>
                          <a:ln>
                            <a:noFill/>
                          </a:ln>
                        </pic:spPr>
                      </pic:pic>
                    </a:graphicData>
                  </a:graphic>
                </wp:inline>
              </w:drawing>
            </w:r>
          </w:p>
        </w:tc>
      </w:tr>
      <w:tr w:rsidR="0040718D" w:rsidRPr="00B22949" w14:paraId="7FA884E3" w14:textId="77777777" w:rsidTr="0081081B">
        <w:tc>
          <w:tcPr>
            <w:tcW w:w="853" w:type="dxa"/>
          </w:tcPr>
          <w:p w14:paraId="3A981893"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PT</w:t>
            </w:r>
          </w:p>
        </w:tc>
        <w:tc>
          <w:tcPr>
            <w:tcW w:w="1402" w:type="dxa"/>
          </w:tcPr>
          <w:p w14:paraId="77F38349"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Tree Root Damage</w:t>
            </w:r>
          </w:p>
        </w:tc>
        <w:tc>
          <w:tcPr>
            <w:tcW w:w="3472" w:type="dxa"/>
            <w:tcBorders>
              <w:right w:val="single" w:sz="4" w:space="0" w:color="auto"/>
            </w:tcBorders>
          </w:tcPr>
          <w:p w14:paraId="37F483B1" w14:textId="41B63F51"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Any deficiencies in a slab or part of a slab that are deemed to be caused by tree roots from a tree in the city right of way.</w:t>
            </w:r>
          </w:p>
        </w:tc>
        <w:tc>
          <w:tcPr>
            <w:tcW w:w="4983" w:type="dxa"/>
            <w:tcBorders>
              <w:top w:val="single" w:sz="4" w:space="0" w:color="auto"/>
              <w:left w:val="single" w:sz="4" w:space="0" w:color="auto"/>
              <w:bottom w:val="single" w:sz="4" w:space="0" w:color="auto"/>
              <w:right w:val="single" w:sz="4" w:space="0" w:color="auto"/>
            </w:tcBorders>
          </w:tcPr>
          <w:p w14:paraId="3A6CEC0D" w14:textId="519BCA7C"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792494A8" wp14:editId="2B801C14">
                  <wp:extent cx="1031358" cy="766422"/>
                  <wp:effectExtent l="0" t="0" r="0" b="0"/>
                  <wp:docPr id="19876350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4657" cy="783736"/>
                          </a:xfrm>
                          <a:prstGeom prst="rect">
                            <a:avLst/>
                          </a:prstGeom>
                          <a:noFill/>
                          <a:ln>
                            <a:noFill/>
                          </a:ln>
                        </pic:spPr>
                      </pic:pic>
                    </a:graphicData>
                  </a:graphic>
                </wp:inline>
              </w:drawing>
            </w:r>
          </w:p>
        </w:tc>
      </w:tr>
      <w:tr w:rsidR="0040718D" w:rsidRPr="00B22949" w14:paraId="4001BE50" w14:textId="77777777" w:rsidTr="0081081B">
        <w:tc>
          <w:tcPr>
            <w:tcW w:w="853" w:type="dxa"/>
          </w:tcPr>
          <w:p w14:paraId="7EFEF451"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PU</w:t>
            </w:r>
          </w:p>
        </w:tc>
        <w:tc>
          <w:tcPr>
            <w:tcW w:w="1402" w:type="dxa"/>
          </w:tcPr>
          <w:p w14:paraId="15EFD15F"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Public Utility Damage</w:t>
            </w:r>
          </w:p>
        </w:tc>
        <w:tc>
          <w:tcPr>
            <w:tcW w:w="3472" w:type="dxa"/>
            <w:tcBorders>
              <w:right w:val="single" w:sz="4" w:space="0" w:color="auto"/>
            </w:tcBorders>
          </w:tcPr>
          <w:p w14:paraId="2B5DCCF1" w14:textId="4B447B1E"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Any deficiencies in a slab or part of a slab that are deemed to be caused by public infrastructure (sewer and water mains, sewer manholes, catch basins, ... etc.). </w:t>
            </w:r>
          </w:p>
        </w:tc>
        <w:tc>
          <w:tcPr>
            <w:tcW w:w="4983" w:type="dxa"/>
            <w:tcBorders>
              <w:top w:val="single" w:sz="4" w:space="0" w:color="auto"/>
              <w:left w:val="single" w:sz="4" w:space="0" w:color="auto"/>
              <w:bottom w:val="single" w:sz="4" w:space="0" w:color="auto"/>
              <w:right w:val="single" w:sz="4" w:space="0" w:color="auto"/>
            </w:tcBorders>
          </w:tcPr>
          <w:p w14:paraId="488C0DFF" w14:textId="7C6DF08B"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0B67EF24" wp14:editId="7599E200">
                  <wp:extent cx="1319338" cy="934043"/>
                  <wp:effectExtent l="0" t="0" r="0" b="0"/>
                  <wp:docPr id="116752017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512" t="18107" r="25163" b="12901"/>
                          <a:stretch>
                            <a:fillRect/>
                          </a:stretch>
                        </pic:blipFill>
                        <pic:spPr bwMode="auto">
                          <a:xfrm>
                            <a:off x="0" y="0"/>
                            <a:ext cx="1336350" cy="9460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718D" w:rsidRPr="00B22949" w14:paraId="416F0513" w14:textId="77777777" w:rsidTr="0081081B">
        <w:tc>
          <w:tcPr>
            <w:tcW w:w="853" w:type="dxa"/>
          </w:tcPr>
          <w:p w14:paraId="1DEED244"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SD</w:t>
            </w:r>
          </w:p>
        </w:tc>
        <w:tc>
          <w:tcPr>
            <w:tcW w:w="1402" w:type="dxa"/>
          </w:tcPr>
          <w:p w14:paraId="6E052DF4"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Settling/ Depression/ Concave</w:t>
            </w:r>
          </w:p>
        </w:tc>
        <w:tc>
          <w:tcPr>
            <w:tcW w:w="3472" w:type="dxa"/>
            <w:tcBorders>
              <w:right w:val="single" w:sz="4" w:space="0" w:color="auto"/>
            </w:tcBorders>
          </w:tcPr>
          <w:p w14:paraId="57C0CCC5"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Depressed more than 3 inches from the normal line of grade.</w:t>
            </w:r>
          </w:p>
          <w:p w14:paraId="1A7C8766"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The vertical misalignment along any part of the seam between two slabs, or between sections of a cracked slab, of 1/2" or more, or deemed hazardous by engineering judgment</w:t>
            </w:r>
          </w:p>
        </w:tc>
        <w:tc>
          <w:tcPr>
            <w:tcW w:w="4983" w:type="dxa"/>
            <w:tcBorders>
              <w:top w:val="single" w:sz="4" w:space="0" w:color="auto"/>
              <w:left w:val="single" w:sz="4" w:space="0" w:color="auto"/>
              <w:bottom w:val="single" w:sz="4" w:space="0" w:color="auto"/>
              <w:right w:val="single" w:sz="4" w:space="0" w:color="auto"/>
            </w:tcBorders>
          </w:tcPr>
          <w:p w14:paraId="366301C3" w14:textId="5A80DA77" w:rsidR="0040718D" w:rsidRPr="00B22949" w:rsidRDefault="0040718D" w:rsidP="001F1893">
            <w:pPr>
              <w:tabs>
                <w:tab w:val="left" w:pos="-1440"/>
              </w:tabs>
              <w:spacing w:line="276" w:lineRule="auto"/>
              <w:jc w:val="center"/>
              <w:rPr>
                <w:rFonts w:ascii="Times New Roman" w:hAnsi="Times New Roman" w:cs="Times New Roman"/>
                <w:noProof/>
                <w:sz w:val="22"/>
                <w:szCs w:val="22"/>
              </w:rPr>
            </w:pPr>
            <w:r w:rsidRPr="00B22949">
              <w:rPr>
                <w:rFonts w:ascii="Times New Roman" w:hAnsi="Times New Roman" w:cs="Times New Roman"/>
                <w:noProof/>
                <w:sz w:val="22"/>
                <w:szCs w:val="22"/>
              </w:rPr>
              <w:drawing>
                <wp:inline distT="0" distB="0" distL="0" distR="0" wp14:anchorId="2D4DE02B" wp14:editId="23504C03">
                  <wp:extent cx="1257300" cy="600075"/>
                  <wp:effectExtent l="0" t="0" r="0" b="9525"/>
                  <wp:docPr id="20611761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600075"/>
                          </a:xfrm>
                          <a:prstGeom prst="rect">
                            <a:avLst/>
                          </a:prstGeom>
                          <a:noFill/>
                          <a:ln>
                            <a:noFill/>
                          </a:ln>
                        </pic:spPr>
                      </pic:pic>
                    </a:graphicData>
                  </a:graphic>
                </wp:inline>
              </w:drawing>
            </w:r>
            <w:r w:rsidRPr="00B22949">
              <w:rPr>
                <w:rFonts w:ascii="Times New Roman" w:hAnsi="Times New Roman" w:cs="Times New Roman"/>
                <w:noProof/>
                <w:sz w:val="22"/>
                <w:szCs w:val="22"/>
              </w:rPr>
              <w:t xml:space="preserve"> </w:t>
            </w:r>
            <w:r w:rsidRPr="00B22949">
              <w:rPr>
                <w:rFonts w:ascii="Times New Roman" w:hAnsi="Times New Roman" w:cs="Times New Roman"/>
                <w:noProof/>
                <w:sz w:val="22"/>
                <w:szCs w:val="22"/>
              </w:rPr>
              <w:drawing>
                <wp:inline distT="0" distB="0" distL="0" distR="0" wp14:anchorId="1F9D8BEB" wp14:editId="43552B78">
                  <wp:extent cx="1257300" cy="581025"/>
                  <wp:effectExtent l="0" t="0" r="0" b="9525"/>
                  <wp:docPr id="4544135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7300" cy="581025"/>
                          </a:xfrm>
                          <a:prstGeom prst="rect">
                            <a:avLst/>
                          </a:prstGeom>
                          <a:noFill/>
                          <a:ln>
                            <a:noFill/>
                          </a:ln>
                        </pic:spPr>
                      </pic:pic>
                    </a:graphicData>
                  </a:graphic>
                </wp:inline>
              </w:drawing>
            </w:r>
          </w:p>
          <w:p w14:paraId="0F47680A" w14:textId="0FA5F256"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7A0D75FB" wp14:editId="6A8872B8">
                  <wp:extent cx="1619250" cy="590550"/>
                  <wp:effectExtent l="0" t="0" r="0" b="0"/>
                  <wp:docPr id="4222110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t="15976" r="-9084" b="27258"/>
                          <a:stretch>
                            <a:fillRect/>
                          </a:stretch>
                        </pic:blipFill>
                        <pic:spPr bwMode="auto">
                          <a:xfrm>
                            <a:off x="0" y="0"/>
                            <a:ext cx="1619250" cy="590550"/>
                          </a:xfrm>
                          <a:prstGeom prst="rect">
                            <a:avLst/>
                          </a:prstGeom>
                          <a:noFill/>
                          <a:ln>
                            <a:noFill/>
                          </a:ln>
                        </pic:spPr>
                      </pic:pic>
                    </a:graphicData>
                  </a:graphic>
                </wp:inline>
              </w:drawing>
            </w:r>
          </w:p>
        </w:tc>
      </w:tr>
      <w:tr w:rsidR="0040718D" w:rsidRPr="00B22949" w14:paraId="73042285" w14:textId="77777777" w:rsidTr="0081081B">
        <w:tc>
          <w:tcPr>
            <w:tcW w:w="853" w:type="dxa"/>
          </w:tcPr>
          <w:p w14:paraId="5B2281A4"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lastRenderedPageBreak/>
              <w:t>SC</w:t>
            </w:r>
          </w:p>
        </w:tc>
        <w:tc>
          <w:tcPr>
            <w:tcW w:w="1402" w:type="dxa"/>
          </w:tcPr>
          <w:p w14:paraId="55D46551"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Settling/ Upward Depression /Convex</w:t>
            </w:r>
          </w:p>
        </w:tc>
        <w:tc>
          <w:tcPr>
            <w:tcW w:w="3472" w:type="dxa"/>
            <w:tcBorders>
              <w:right w:val="single" w:sz="4" w:space="0" w:color="auto"/>
            </w:tcBorders>
          </w:tcPr>
          <w:p w14:paraId="503FAE1D"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Is raised more than 3 inches from the normal line of grade.</w:t>
            </w:r>
          </w:p>
          <w:p w14:paraId="360778A2" w14:textId="77777777" w:rsidR="0040718D" w:rsidRPr="00B22949" w:rsidRDefault="0040718D" w:rsidP="00B25885">
            <w:pPr>
              <w:tabs>
                <w:tab w:val="left" w:pos="-1440"/>
              </w:tabs>
              <w:spacing w:line="240" w:lineRule="auto"/>
              <w:rPr>
                <w:rFonts w:ascii="Times New Roman" w:hAnsi="Times New Roman" w:cs="Times New Roman"/>
                <w:sz w:val="22"/>
                <w:szCs w:val="22"/>
              </w:rPr>
            </w:pPr>
            <w:r w:rsidRPr="00B22949">
              <w:rPr>
                <w:rFonts w:ascii="Times New Roman" w:hAnsi="Times New Roman" w:cs="Times New Roman"/>
                <w:sz w:val="22"/>
                <w:szCs w:val="22"/>
              </w:rPr>
              <w:t>The vertical misalignment along any part of the seam between two slabs, or between sections of a cracked slab, of 1/2" or more, or deemed hazardous by engineering judgment</w:t>
            </w:r>
          </w:p>
        </w:tc>
        <w:tc>
          <w:tcPr>
            <w:tcW w:w="4983" w:type="dxa"/>
            <w:tcBorders>
              <w:top w:val="single" w:sz="4" w:space="0" w:color="auto"/>
              <w:left w:val="single" w:sz="4" w:space="0" w:color="auto"/>
              <w:bottom w:val="single" w:sz="4" w:space="0" w:color="auto"/>
              <w:right w:val="single" w:sz="4" w:space="0" w:color="auto"/>
            </w:tcBorders>
          </w:tcPr>
          <w:p w14:paraId="57ABC07B" w14:textId="728810CE"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inline distT="0" distB="0" distL="0" distR="0" wp14:anchorId="7174268D" wp14:editId="213D7CE6">
                  <wp:extent cx="1520455" cy="1399671"/>
                  <wp:effectExtent l="0" t="0" r="3810" b="0"/>
                  <wp:docPr id="13274344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5510" cy="1404324"/>
                          </a:xfrm>
                          <a:prstGeom prst="rect">
                            <a:avLst/>
                          </a:prstGeom>
                          <a:noFill/>
                          <a:ln>
                            <a:noFill/>
                          </a:ln>
                        </pic:spPr>
                      </pic:pic>
                    </a:graphicData>
                  </a:graphic>
                </wp:inline>
              </w:drawing>
            </w:r>
          </w:p>
        </w:tc>
      </w:tr>
      <w:tr w:rsidR="0040718D" w:rsidRPr="00B22949" w14:paraId="39A72B1C" w14:textId="77777777" w:rsidTr="009048AD">
        <w:trPr>
          <w:trHeight w:val="2978"/>
        </w:trPr>
        <w:tc>
          <w:tcPr>
            <w:tcW w:w="853" w:type="dxa"/>
          </w:tcPr>
          <w:p w14:paraId="00AD417B"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SP</w:t>
            </w:r>
          </w:p>
        </w:tc>
        <w:tc>
          <w:tcPr>
            <w:tcW w:w="1402" w:type="dxa"/>
          </w:tcPr>
          <w:p w14:paraId="11B5B439" w14:textId="77777777" w:rsidR="0040718D" w:rsidRPr="00B22949" w:rsidRDefault="0040718D" w:rsidP="001F1893">
            <w:pPr>
              <w:tabs>
                <w:tab w:val="left" w:pos="-1440"/>
              </w:tabs>
              <w:spacing w:line="276" w:lineRule="auto"/>
              <w:rPr>
                <w:rFonts w:ascii="Times New Roman" w:hAnsi="Times New Roman" w:cs="Times New Roman"/>
                <w:sz w:val="22"/>
                <w:szCs w:val="22"/>
              </w:rPr>
            </w:pPr>
            <w:r w:rsidRPr="00B22949">
              <w:rPr>
                <w:rFonts w:ascii="Times New Roman" w:hAnsi="Times New Roman" w:cs="Times New Roman"/>
                <w:sz w:val="22"/>
                <w:szCs w:val="22"/>
              </w:rPr>
              <w:t>Spalling</w:t>
            </w:r>
          </w:p>
        </w:tc>
        <w:tc>
          <w:tcPr>
            <w:tcW w:w="3472" w:type="dxa"/>
            <w:tcBorders>
              <w:right w:val="single" w:sz="4" w:space="0" w:color="auto"/>
            </w:tcBorders>
          </w:tcPr>
          <w:p w14:paraId="02CFAC74" w14:textId="77777777" w:rsidR="0040718D" w:rsidRPr="00B22949" w:rsidRDefault="0040718D" w:rsidP="00B25885">
            <w:pPr>
              <w:pStyle w:val="ListParagraph"/>
              <w:tabs>
                <w:tab w:val="left" w:pos="2521"/>
              </w:tabs>
              <w:autoSpaceDE w:val="0"/>
              <w:autoSpaceDN w:val="0"/>
              <w:spacing w:line="240" w:lineRule="auto"/>
              <w:ind w:left="0"/>
              <w:rPr>
                <w:rFonts w:ascii="Times New Roman" w:hAnsi="Times New Roman" w:cs="Times New Roman"/>
                <w:spacing w:val="-2"/>
                <w:sz w:val="22"/>
                <w:szCs w:val="22"/>
              </w:rPr>
            </w:pPr>
            <w:r w:rsidRPr="00B22949">
              <w:rPr>
                <w:rFonts w:ascii="Times New Roman" w:hAnsi="Times New Roman" w:cs="Times New Roman"/>
                <w:sz w:val="22"/>
                <w:szCs w:val="22"/>
              </w:rPr>
              <w:t>Low</w:t>
            </w:r>
            <w:r w:rsidRPr="00B22949">
              <w:rPr>
                <w:rFonts w:ascii="Times New Roman" w:hAnsi="Times New Roman" w:cs="Times New Roman"/>
                <w:spacing w:val="-6"/>
                <w:sz w:val="22"/>
                <w:szCs w:val="22"/>
              </w:rPr>
              <w:t xml:space="preserve"> </w:t>
            </w:r>
            <w:r w:rsidRPr="00B22949">
              <w:rPr>
                <w:rFonts w:ascii="Times New Roman" w:hAnsi="Times New Roman" w:cs="Times New Roman"/>
                <w:sz w:val="22"/>
                <w:szCs w:val="22"/>
              </w:rPr>
              <w:t>-</w:t>
            </w:r>
            <w:r w:rsidRPr="00B22949">
              <w:rPr>
                <w:rFonts w:ascii="Times New Roman" w:hAnsi="Times New Roman" w:cs="Times New Roman"/>
                <w:spacing w:val="-4"/>
                <w:sz w:val="22"/>
                <w:szCs w:val="22"/>
              </w:rPr>
              <w:t xml:space="preserve"> </w:t>
            </w:r>
            <w:r w:rsidRPr="00B22949">
              <w:rPr>
                <w:rFonts w:ascii="Times New Roman" w:hAnsi="Times New Roman" w:cs="Times New Roman"/>
                <w:sz w:val="22"/>
                <w:szCs w:val="22"/>
              </w:rPr>
              <w:t>Minimal</w:t>
            </w:r>
            <w:r w:rsidRPr="00B22949">
              <w:rPr>
                <w:rFonts w:ascii="Times New Roman" w:hAnsi="Times New Roman" w:cs="Times New Roman"/>
                <w:spacing w:val="-2"/>
                <w:sz w:val="22"/>
                <w:szCs w:val="22"/>
              </w:rPr>
              <w:t xml:space="preserve"> </w:t>
            </w:r>
            <w:r w:rsidRPr="00B22949">
              <w:rPr>
                <w:rFonts w:ascii="Times New Roman" w:hAnsi="Times New Roman" w:cs="Times New Roman"/>
                <w:sz w:val="22"/>
                <w:szCs w:val="22"/>
              </w:rPr>
              <w:t>shallow,</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random</w:t>
            </w:r>
            <w:r w:rsidRPr="00B22949">
              <w:rPr>
                <w:rFonts w:ascii="Times New Roman" w:hAnsi="Times New Roman" w:cs="Times New Roman"/>
                <w:spacing w:val="-2"/>
                <w:sz w:val="22"/>
                <w:szCs w:val="22"/>
              </w:rPr>
              <w:t xml:space="preserve"> flaking.</w:t>
            </w:r>
          </w:p>
          <w:p w14:paraId="74179087" w14:textId="77777777" w:rsidR="0040718D" w:rsidRPr="00B22949" w:rsidRDefault="0040718D" w:rsidP="00B25885">
            <w:pPr>
              <w:pStyle w:val="ListParagraph"/>
              <w:widowControl w:val="0"/>
              <w:tabs>
                <w:tab w:val="left" w:pos="2521"/>
              </w:tabs>
              <w:autoSpaceDE w:val="0"/>
              <w:autoSpaceDN w:val="0"/>
              <w:spacing w:after="0" w:line="240" w:lineRule="auto"/>
              <w:ind w:left="0"/>
              <w:contextualSpacing w:val="0"/>
              <w:rPr>
                <w:rFonts w:ascii="Times New Roman" w:hAnsi="Times New Roman" w:cs="Times New Roman"/>
                <w:sz w:val="22"/>
                <w:szCs w:val="22"/>
              </w:rPr>
            </w:pPr>
            <w:r w:rsidRPr="00B22949">
              <w:rPr>
                <w:rFonts w:ascii="Times New Roman" w:hAnsi="Times New Roman" w:cs="Times New Roman"/>
                <w:spacing w:val="-2"/>
                <w:sz w:val="22"/>
                <w:szCs w:val="22"/>
              </w:rPr>
              <w:t>Moderate- Up to 25% of the slab is spalling. Exposed aggregate, ½” recesses.</w:t>
            </w:r>
          </w:p>
          <w:p w14:paraId="47107DF3" w14:textId="77777777" w:rsidR="0040718D" w:rsidRPr="00B22949" w:rsidRDefault="0040718D" w:rsidP="00B25885">
            <w:pPr>
              <w:pStyle w:val="ListParagraph"/>
              <w:widowControl w:val="0"/>
              <w:tabs>
                <w:tab w:val="left" w:pos="2521"/>
              </w:tabs>
              <w:autoSpaceDE w:val="0"/>
              <w:autoSpaceDN w:val="0"/>
              <w:spacing w:after="0" w:line="240" w:lineRule="auto"/>
              <w:ind w:left="0"/>
              <w:contextualSpacing w:val="0"/>
              <w:rPr>
                <w:rFonts w:ascii="Times New Roman" w:hAnsi="Times New Roman" w:cs="Times New Roman"/>
                <w:sz w:val="22"/>
                <w:szCs w:val="22"/>
              </w:rPr>
            </w:pPr>
            <w:r w:rsidRPr="00B22949">
              <w:rPr>
                <w:rFonts w:ascii="Times New Roman" w:hAnsi="Times New Roman" w:cs="Times New Roman"/>
                <w:sz w:val="22"/>
                <w:szCs w:val="22"/>
              </w:rPr>
              <w:t>High</w:t>
            </w:r>
            <w:r w:rsidRPr="00B22949">
              <w:rPr>
                <w:rFonts w:ascii="Times New Roman" w:hAnsi="Times New Roman" w:cs="Times New Roman"/>
                <w:spacing w:val="-5"/>
                <w:sz w:val="22"/>
                <w:szCs w:val="22"/>
              </w:rPr>
              <w:t xml:space="preserve"> </w:t>
            </w:r>
            <w:r w:rsidRPr="00B22949">
              <w:rPr>
                <w:rFonts w:ascii="Times New Roman" w:hAnsi="Times New Roman" w:cs="Times New Roman"/>
                <w:sz w:val="22"/>
                <w:szCs w:val="22"/>
              </w:rPr>
              <w:t>-</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Up</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to</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50%</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of</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the</w:t>
            </w:r>
            <w:r w:rsidRPr="00B22949">
              <w:rPr>
                <w:rFonts w:ascii="Times New Roman" w:hAnsi="Times New Roman" w:cs="Times New Roman"/>
                <w:spacing w:val="-1"/>
                <w:sz w:val="22"/>
                <w:szCs w:val="22"/>
              </w:rPr>
              <w:t xml:space="preserve"> </w:t>
            </w:r>
            <w:r w:rsidRPr="00B22949">
              <w:rPr>
                <w:rFonts w:ascii="Times New Roman" w:hAnsi="Times New Roman" w:cs="Times New Roman"/>
                <w:sz w:val="22"/>
                <w:szCs w:val="22"/>
              </w:rPr>
              <w:t>slab</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is spalling.</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Exposed</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aggregate,</w:t>
            </w:r>
            <w:r w:rsidRPr="00B22949">
              <w:rPr>
                <w:rFonts w:ascii="Times New Roman" w:hAnsi="Times New Roman" w:cs="Times New Roman"/>
                <w:spacing w:val="-2"/>
                <w:sz w:val="22"/>
                <w:szCs w:val="22"/>
              </w:rPr>
              <w:t xml:space="preserve"> </w:t>
            </w:r>
            <w:r w:rsidRPr="00B22949">
              <w:rPr>
                <w:rFonts w:ascii="Times New Roman" w:hAnsi="Times New Roman" w:cs="Times New Roman"/>
                <w:sz w:val="22"/>
                <w:szCs w:val="22"/>
              </w:rPr>
              <w:t>&gt;1/2”</w:t>
            </w:r>
            <w:r w:rsidRPr="00B22949">
              <w:rPr>
                <w:rFonts w:ascii="Times New Roman" w:hAnsi="Times New Roman" w:cs="Times New Roman"/>
                <w:spacing w:val="-1"/>
                <w:sz w:val="22"/>
                <w:szCs w:val="22"/>
              </w:rPr>
              <w:t xml:space="preserve"> </w:t>
            </w:r>
            <w:r w:rsidRPr="00B22949">
              <w:rPr>
                <w:rFonts w:ascii="Times New Roman" w:hAnsi="Times New Roman" w:cs="Times New Roman"/>
                <w:spacing w:val="-2"/>
                <w:sz w:val="22"/>
                <w:szCs w:val="22"/>
              </w:rPr>
              <w:t>recesses.</w:t>
            </w:r>
          </w:p>
          <w:p w14:paraId="5EBC9FA1" w14:textId="7EAF9987" w:rsidR="0040718D" w:rsidRPr="00B22949" w:rsidRDefault="0040718D" w:rsidP="00B25885">
            <w:pPr>
              <w:tabs>
                <w:tab w:val="left" w:pos="-1440"/>
                <w:tab w:val="left" w:pos="2521"/>
              </w:tabs>
              <w:spacing w:line="240" w:lineRule="auto"/>
              <w:rPr>
                <w:rFonts w:ascii="Times New Roman" w:hAnsi="Times New Roman" w:cs="Times New Roman"/>
                <w:sz w:val="22"/>
                <w:szCs w:val="22"/>
              </w:rPr>
            </w:pPr>
            <w:r w:rsidRPr="00B22949">
              <w:rPr>
                <w:rFonts w:ascii="Times New Roman" w:hAnsi="Times New Roman" w:cs="Times New Roman"/>
                <w:sz w:val="22"/>
                <w:szCs w:val="22"/>
              </w:rPr>
              <w:t>Extreme</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w:t>
            </w:r>
            <w:r w:rsidRPr="00B22949">
              <w:rPr>
                <w:rFonts w:ascii="Times New Roman" w:hAnsi="Times New Roman" w:cs="Times New Roman"/>
                <w:spacing w:val="-5"/>
                <w:sz w:val="22"/>
                <w:szCs w:val="22"/>
              </w:rPr>
              <w:t xml:space="preserve"> </w:t>
            </w:r>
            <w:r w:rsidRPr="00B22949">
              <w:rPr>
                <w:rFonts w:ascii="Times New Roman" w:hAnsi="Times New Roman" w:cs="Times New Roman"/>
                <w:sz w:val="22"/>
                <w:szCs w:val="22"/>
              </w:rPr>
              <w:t>Over</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50%</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of</w:t>
            </w:r>
            <w:r w:rsidRPr="00B22949">
              <w:rPr>
                <w:rFonts w:ascii="Times New Roman" w:hAnsi="Times New Roman" w:cs="Times New Roman"/>
                <w:spacing w:val="-3"/>
                <w:sz w:val="22"/>
                <w:szCs w:val="22"/>
              </w:rPr>
              <w:t xml:space="preserve"> </w:t>
            </w:r>
            <w:r w:rsidRPr="00B22949">
              <w:rPr>
                <w:rFonts w:ascii="Times New Roman" w:hAnsi="Times New Roman" w:cs="Times New Roman"/>
                <w:sz w:val="22"/>
                <w:szCs w:val="22"/>
              </w:rPr>
              <w:t>the</w:t>
            </w:r>
            <w:r w:rsidRPr="00B22949">
              <w:rPr>
                <w:rFonts w:ascii="Times New Roman" w:hAnsi="Times New Roman" w:cs="Times New Roman"/>
                <w:spacing w:val="-2"/>
                <w:sz w:val="22"/>
                <w:szCs w:val="22"/>
              </w:rPr>
              <w:t xml:space="preserve"> </w:t>
            </w:r>
            <w:r w:rsidRPr="00B22949">
              <w:rPr>
                <w:rFonts w:ascii="Times New Roman" w:hAnsi="Times New Roman" w:cs="Times New Roman"/>
                <w:sz w:val="22"/>
                <w:szCs w:val="22"/>
              </w:rPr>
              <w:t>slab</w:t>
            </w:r>
            <w:r w:rsidRPr="00B22949">
              <w:rPr>
                <w:rFonts w:ascii="Times New Roman" w:hAnsi="Times New Roman" w:cs="Times New Roman"/>
                <w:spacing w:val="-5"/>
                <w:sz w:val="22"/>
                <w:szCs w:val="22"/>
              </w:rPr>
              <w:t xml:space="preserve"> </w:t>
            </w:r>
            <w:r w:rsidRPr="00B22949">
              <w:rPr>
                <w:rFonts w:ascii="Times New Roman" w:hAnsi="Times New Roman" w:cs="Times New Roman"/>
                <w:sz w:val="22"/>
                <w:szCs w:val="22"/>
              </w:rPr>
              <w:t>is</w:t>
            </w:r>
            <w:r w:rsidRPr="00B22949">
              <w:rPr>
                <w:rFonts w:ascii="Times New Roman" w:hAnsi="Times New Roman" w:cs="Times New Roman"/>
                <w:spacing w:val="-2"/>
                <w:sz w:val="22"/>
                <w:szCs w:val="22"/>
              </w:rPr>
              <w:t xml:space="preserve"> </w:t>
            </w:r>
            <w:r w:rsidRPr="00B22949">
              <w:rPr>
                <w:rFonts w:ascii="Times New Roman" w:hAnsi="Times New Roman" w:cs="Times New Roman"/>
                <w:sz w:val="22"/>
                <w:szCs w:val="22"/>
              </w:rPr>
              <w:t>spalling</w:t>
            </w:r>
            <w:r w:rsidR="00AF3ECE" w:rsidRPr="00B22949">
              <w:rPr>
                <w:rFonts w:ascii="Times New Roman" w:hAnsi="Times New Roman" w:cs="Times New Roman"/>
                <w:sz w:val="22"/>
                <w:szCs w:val="22"/>
              </w:rPr>
              <w:t xml:space="preserve"> and e</w:t>
            </w:r>
            <w:r w:rsidRPr="00B22949">
              <w:rPr>
                <w:rFonts w:ascii="Times New Roman" w:hAnsi="Times New Roman" w:cs="Times New Roman"/>
                <w:sz w:val="22"/>
                <w:szCs w:val="22"/>
              </w:rPr>
              <w:t>xposed.</w:t>
            </w:r>
          </w:p>
        </w:tc>
        <w:tc>
          <w:tcPr>
            <w:tcW w:w="4983" w:type="dxa"/>
            <w:tcBorders>
              <w:top w:val="single" w:sz="4" w:space="0" w:color="auto"/>
              <w:left w:val="single" w:sz="4" w:space="0" w:color="auto"/>
              <w:bottom w:val="single" w:sz="4" w:space="0" w:color="auto"/>
              <w:right w:val="single" w:sz="4" w:space="0" w:color="auto"/>
            </w:tcBorders>
          </w:tcPr>
          <w:p w14:paraId="0544C0DA" w14:textId="52392433" w:rsidR="0040718D" w:rsidRPr="00B22949" w:rsidRDefault="0040718D" w:rsidP="001F1893">
            <w:pPr>
              <w:tabs>
                <w:tab w:val="left" w:pos="-1440"/>
              </w:tabs>
              <w:spacing w:line="276" w:lineRule="auto"/>
              <w:jc w:val="center"/>
              <w:rPr>
                <w:rFonts w:ascii="Times New Roman" w:hAnsi="Times New Roman" w:cs="Times New Roman"/>
                <w:sz w:val="22"/>
                <w:szCs w:val="22"/>
              </w:rPr>
            </w:pPr>
            <w:r w:rsidRPr="00B22949">
              <w:rPr>
                <w:rFonts w:ascii="Times New Roman" w:hAnsi="Times New Roman" w:cs="Times New Roman"/>
                <w:noProof/>
                <w:sz w:val="22"/>
                <w:szCs w:val="22"/>
              </w:rPr>
              <w:drawing>
                <wp:anchor distT="0" distB="0" distL="114300" distR="114300" simplePos="0" relativeHeight="251658240" behindDoc="0" locked="0" layoutInCell="1" allowOverlap="1" wp14:anchorId="59FCCF63" wp14:editId="315D5FE4">
                  <wp:simplePos x="0" y="0"/>
                  <wp:positionH relativeFrom="column">
                    <wp:posOffset>152400</wp:posOffset>
                  </wp:positionH>
                  <wp:positionV relativeFrom="paragraph">
                    <wp:posOffset>179996</wp:posOffset>
                  </wp:positionV>
                  <wp:extent cx="2723384" cy="1571625"/>
                  <wp:effectExtent l="0" t="0" r="1270" b="0"/>
                  <wp:wrapNone/>
                  <wp:docPr id="10459073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pic:cNvPicPr>
                            <a:picLocks noChangeAspect="1" noChangeArrowheads="1"/>
                          </pic:cNvPicPr>
                        </pic:nvPicPr>
                        <pic:blipFill>
                          <a:blip r:embed="rId32" cstate="print">
                            <a:extLst>
                              <a:ext uri="{28A0092B-C50C-407E-A947-70E740481C1C}">
                                <a14:useLocalDpi xmlns:a14="http://schemas.microsoft.com/office/drawing/2010/main" val="0"/>
                              </a:ext>
                            </a:extLst>
                          </a:blip>
                          <a:srcRect t="31740"/>
                          <a:stretch>
                            <a:fillRect/>
                          </a:stretch>
                        </pic:blipFill>
                        <pic:spPr bwMode="auto">
                          <a:xfrm>
                            <a:off x="0" y="0"/>
                            <a:ext cx="2723384" cy="1571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F78D7EE" w14:textId="48A1E092" w:rsidR="004749AF" w:rsidRPr="00B22949" w:rsidRDefault="00CB699E" w:rsidP="00CB699E">
      <w:pPr>
        <w:tabs>
          <w:tab w:val="left" w:pos="-1440"/>
        </w:tabs>
        <w:spacing w:before="240" w:line="276" w:lineRule="auto"/>
        <w:rPr>
          <w:rFonts w:ascii="Times New Roman" w:hAnsi="Times New Roman" w:cs="Times New Roman"/>
          <w:sz w:val="22"/>
          <w:szCs w:val="22"/>
        </w:rPr>
      </w:pPr>
      <w:r w:rsidRPr="00B22949">
        <w:rPr>
          <w:rFonts w:ascii="Times New Roman" w:hAnsi="Times New Roman" w:cs="Times New Roman"/>
          <w:sz w:val="22"/>
          <w:szCs w:val="22"/>
        </w:rPr>
        <w:tab/>
      </w:r>
      <w:r w:rsidR="004749AF" w:rsidRPr="00B22949">
        <w:rPr>
          <w:rFonts w:ascii="Times New Roman" w:hAnsi="Times New Roman" w:cs="Times New Roman"/>
          <w:sz w:val="22"/>
          <w:szCs w:val="22"/>
        </w:rPr>
        <w:t xml:space="preserve">If a section of sidewalk meets any of the </w:t>
      </w:r>
      <w:r w:rsidR="00D32CE1" w:rsidRPr="00B22949">
        <w:rPr>
          <w:rFonts w:ascii="Times New Roman" w:hAnsi="Times New Roman" w:cs="Times New Roman"/>
          <w:sz w:val="22"/>
          <w:szCs w:val="22"/>
        </w:rPr>
        <w:t>High Priority</w:t>
      </w:r>
      <w:r w:rsidR="004749AF" w:rsidRPr="00B22949">
        <w:rPr>
          <w:rFonts w:ascii="Times New Roman" w:hAnsi="Times New Roman" w:cs="Times New Roman"/>
          <w:sz w:val="22"/>
          <w:szCs w:val="22"/>
        </w:rPr>
        <w:t xml:space="preserve"> criteria, it will be marked with yellow safety paint denoting the sidewalk deficiency.</w:t>
      </w:r>
      <w:r w:rsidR="004749AF" w:rsidRPr="00B22949">
        <w:rPr>
          <w:rFonts w:ascii="Times New Roman" w:hAnsi="Times New Roman" w:cs="Times New Roman"/>
          <w:sz w:val="22"/>
          <w:szCs w:val="22"/>
        </w:rPr>
        <w:tab/>
        <w:t xml:space="preserve"> </w:t>
      </w:r>
    </w:p>
    <w:p w14:paraId="5099E1EA" w14:textId="05312A9E" w:rsidR="00061273" w:rsidRPr="00B22949" w:rsidRDefault="00061273" w:rsidP="00740875">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Please Note:</w:t>
      </w:r>
    </w:p>
    <w:p w14:paraId="09EA13ED" w14:textId="77777777" w:rsidR="00061273" w:rsidRPr="00B22949" w:rsidRDefault="00061273" w:rsidP="00061273">
      <w:pPr>
        <w:pStyle w:val="ListParagraph"/>
        <w:numPr>
          <w:ilvl w:val="0"/>
          <w:numId w:val="30"/>
        </w:numPr>
        <w:spacing w:line="276" w:lineRule="auto"/>
        <w:rPr>
          <w:rFonts w:ascii="Times New Roman" w:hAnsi="Times New Roman" w:cs="Times New Roman"/>
          <w:sz w:val="22"/>
          <w:szCs w:val="22"/>
        </w:rPr>
      </w:pPr>
      <w:r w:rsidRPr="00B22949">
        <w:rPr>
          <w:rFonts w:ascii="Times New Roman" w:hAnsi="Times New Roman" w:cs="Times New Roman"/>
          <w:sz w:val="22"/>
          <w:szCs w:val="22"/>
        </w:rPr>
        <w:t xml:space="preserve">Damage deemed to be caused by public infrastructure will be the responsibility of the City of Mt Pleasant. </w:t>
      </w:r>
    </w:p>
    <w:p w14:paraId="5152B105" w14:textId="597F72B0" w:rsidR="00295C84" w:rsidRPr="00B22949" w:rsidRDefault="00295C84" w:rsidP="00061273">
      <w:pPr>
        <w:pStyle w:val="ListParagraph"/>
        <w:numPr>
          <w:ilvl w:val="0"/>
          <w:numId w:val="30"/>
        </w:numPr>
        <w:spacing w:line="276" w:lineRule="auto"/>
        <w:rPr>
          <w:rFonts w:ascii="Times New Roman" w:hAnsi="Times New Roman" w:cs="Times New Roman"/>
          <w:sz w:val="22"/>
          <w:szCs w:val="22"/>
        </w:rPr>
      </w:pPr>
      <w:r w:rsidRPr="00B22949">
        <w:rPr>
          <w:rFonts w:ascii="Times New Roman" w:hAnsi="Times New Roman" w:cs="Times New Roman"/>
          <w:sz w:val="22"/>
          <w:szCs w:val="22"/>
        </w:rPr>
        <w:t xml:space="preserve">Damage </w:t>
      </w:r>
      <w:r w:rsidR="00D2743D" w:rsidRPr="00B22949">
        <w:rPr>
          <w:rFonts w:ascii="Times New Roman" w:hAnsi="Times New Roman" w:cs="Times New Roman"/>
          <w:sz w:val="22"/>
          <w:szCs w:val="22"/>
        </w:rPr>
        <w:t>deemed to be cause</w:t>
      </w:r>
      <w:r w:rsidR="0096536E" w:rsidRPr="00B22949">
        <w:rPr>
          <w:rFonts w:ascii="Times New Roman" w:hAnsi="Times New Roman" w:cs="Times New Roman"/>
          <w:sz w:val="22"/>
          <w:szCs w:val="22"/>
        </w:rPr>
        <w:t>d</w:t>
      </w:r>
      <w:r w:rsidR="00D2743D" w:rsidRPr="00B22949">
        <w:rPr>
          <w:rFonts w:ascii="Times New Roman" w:hAnsi="Times New Roman" w:cs="Times New Roman"/>
          <w:sz w:val="22"/>
          <w:szCs w:val="22"/>
        </w:rPr>
        <w:t xml:space="preserve"> by private infrastructure will be the responsibility of the property owner.</w:t>
      </w:r>
    </w:p>
    <w:p w14:paraId="66C0A7DE" w14:textId="0AFC3E2E" w:rsidR="00061273" w:rsidRPr="00B22949" w:rsidRDefault="00061273" w:rsidP="00061273">
      <w:pPr>
        <w:pStyle w:val="ListParagraph"/>
        <w:numPr>
          <w:ilvl w:val="0"/>
          <w:numId w:val="30"/>
        </w:numPr>
        <w:spacing w:line="276" w:lineRule="auto"/>
        <w:rPr>
          <w:rFonts w:ascii="Times New Roman" w:hAnsi="Times New Roman" w:cs="Times New Roman"/>
          <w:sz w:val="22"/>
          <w:szCs w:val="22"/>
        </w:rPr>
      </w:pPr>
      <w:r w:rsidRPr="00B22949">
        <w:rPr>
          <w:rFonts w:ascii="Times New Roman" w:hAnsi="Times New Roman" w:cs="Times New Roman"/>
          <w:sz w:val="22"/>
          <w:szCs w:val="22"/>
        </w:rPr>
        <w:t>Damage deemed to be caused by tree roots from street trees in the right of way will be the responsibility of the City of Mt. Pleasant.</w:t>
      </w:r>
    </w:p>
    <w:p w14:paraId="55E55F1D" w14:textId="0F91188A" w:rsidR="00061273" w:rsidRPr="00B22949" w:rsidRDefault="00061273" w:rsidP="005211D1">
      <w:pPr>
        <w:pStyle w:val="ListParagraph"/>
        <w:numPr>
          <w:ilvl w:val="0"/>
          <w:numId w:val="30"/>
        </w:numPr>
        <w:spacing w:line="276" w:lineRule="auto"/>
        <w:rPr>
          <w:rFonts w:ascii="Times New Roman" w:hAnsi="Times New Roman" w:cs="Times New Roman"/>
          <w:sz w:val="22"/>
          <w:szCs w:val="22"/>
        </w:rPr>
      </w:pPr>
      <w:r w:rsidRPr="00B22949">
        <w:rPr>
          <w:rFonts w:ascii="Times New Roman" w:hAnsi="Times New Roman" w:cs="Times New Roman"/>
          <w:sz w:val="22"/>
          <w:szCs w:val="22"/>
        </w:rPr>
        <w:t>Street trees in the right of way that are deemed unhealthy or potentially hazardous by the City will be removed and replaced with a new tree suitable for the location. </w:t>
      </w:r>
    </w:p>
    <w:p w14:paraId="5B7EBDFD" w14:textId="77777777" w:rsidR="00061273" w:rsidRPr="00B22949" w:rsidRDefault="00061273" w:rsidP="00061273">
      <w:pPr>
        <w:pStyle w:val="ListParagraph"/>
        <w:numPr>
          <w:ilvl w:val="0"/>
          <w:numId w:val="30"/>
        </w:numPr>
        <w:spacing w:line="276" w:lineRule="auto"/>
        <w:rPr>
          <w:rFonts w:ascii="Times New Roman" w:hAnsi="Times New Roman" w:cs="Times New Roman"/>
          <w:sz w:val="22"/>
          <w:szCs w:val="22"/>
        </w:rPr>
      </w:pPr>
      <w:r w:rsidRPr="00B22949">
        <w:rPr>
          <w:rFonts w:ascii="Times New Roman" w:hAnsi="Times New Roman" w:cs="Times New Roman"/>
          <w:sz w:val="22"/>
          <w:szCs w:val="22"/>
        </w:rPr>
        <w:t>Damaged sidewalks caused by trees outside the right of way shall be the property owner’s responsibility to repair or replace.</w:t>
      </w:r>
    </w:p>
    <w:p w14:paraId="05AAB1CE" w14:textId="05DB3318" w:rsidR="00B962E9" w:rsidRPr="00B22949" w:rsidRDefault="00061273" w:rsidP="00061273">
      <w:pPr>
        <w:pStyle w:val="ListParagraph"/>
        <w:numPr>
          <w:ilvl w:val="0"/>
          <w:numId w:val="30"/>
        </w:numPr>
        <w:spacing w:line="276" w:lineRule="auto"/>
        <w:rPr>
          <w:rFonts w:ascii="Times New Roman" w:hAnsi="Times New Roman" w:cs="Times New Roman"/>
          <w:b/>
          <w:bCs/>
          <w:sz w:val="22"/>
          <w:szCs w:val="22"/>
        </w:rPr>
      </w:pPr>
      <w:r w:rsidRPr="00B22949">
        <w:rPr>
          <w:rFonts w:ascii="Times New Roman" w:hAnsi="Times New Roman" w:cs="Times New Roman"/>
          <w:sz w:val="22"/>
          <w:szCs w:val="22"/>
        </w:rPr>
        <w:t xml:space="preserve">The removal and replacement of any trees outside the </w:t>
      </w:r>
      <w:proofErr w:type="gramStart"/>
      <w:r w:rsidRPr="00B22949">
        <w:rPr>
          <w:rFonts w:ascii="Times New Roman" w:hAnsi="Times New Roman" w:cs="Times New Roman"/>
          <w:sz w:val="22"/>
          <w:szCs w:val="22"/>
        </w:rPr>
        <w:t>right of</w:t>
      </w:r>
      <w:proofErr w:type="gramEnd"/>
      <w:r w:rsidRPr="00B22949">
        <w:rPr>
          <w:rFonts w:ascii="Times New Roman" w:hAnsi="Times New Roman" w:cs="Times New Roman"/>
          <w:sz w:val="22"/>
          <w:szCs w:val="22"/>
        </w:rPr>
        <w:t xml:space="preserve"> way shall be at the property</w:t>
      </w:r>
      <w:r w:rsidRPr="00B22949">
        <w:rPr>
          <w:rFonts w:ascii="Times New Roman" w:hAnsi="Times New Roman" w:cs="Times New Roman"/>
          <w:b/>
          <w:bCs/>
          <w:sz w:val="22"/>
          <w:szCs w:val="22"/>
        </w:rPr>
        <w:t xml:space="preserve"> </w:t>
      </w:r>
      <w:r w:rsidR="00740875" w:rsidRPr="00B22949">
        <w:rPr>
          <w:rFonts w:ascii="Times New Roman" w:hAnsi="Times New Roman" w:cs="Times New Roman"/>
          <w:sz w:val="22"/>
          <w:szCs w:val="22"/>
        </w:rPr>
        <w:t>owner’s</w:t>
      </w:r>
      <w:r w:rsidRPr="00B22949">
        <w:rPr>
          <w:rFonts w:ascii="Times New Roman" w:hAnsi="Times New Roman" w:cs="Times New Roman"/>
          <w:sz w:val="22"/>
          <w:szCs w:val="22"/>
        </w:rPr>
        <w:t xml:space="preserve"> discretion and cost.</w:t>
      </w:r>
    </w:p>
    <w:p w14:paraId="6ACC74C3" w14:textId="66347649"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 xml:space="preserve">4. Maintenance &amp; Repair </w:t>
      </w:r>
    </w:p>
    <w:p w14:paraId="28EE2B03" w14:textId="4E601CDE" w:rsidR="0040718D" w:rsidRPr="00B22949" w:rsidRDefault="000578B6" w:rsidP="001F1893">
      <w:pPr>
        <w:spacing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City employees will be responsible for removing snow from sidewalks that </w:t>
      </w:r>
      <w:proofErr w:type="gramStart"/>
      <w:r w:rsidRPr="00B22949">
        <w:rPr>
          <w:rFonts w:ascii="Times New Roman" w:hAnsi="Times New Roman" w:cs="Times New Roman"/>
          <w:sz w:val="22"/>
          <w:szCs w:val="22"/>
        </w:rPr>
        <w:t>abut</w:t>
      </w:r>
      <w:proofErr w:type="gramEnd"/>
      <w:r w:rsidRPr="00B22949">
        <w:rPr>
          <w:rFonts w:ascii="Times New Roman" w:hAnsi="Times New Roman" w:cs="Times New Roman"/>
          <w:sz w:val="22"/>
          <w:szCs w:val="22"/>
        </w:rPr>
        <w:t xml:space="preserve"> city-owned buildings or parking lots.  Adjacent property owners, including other public entities are responsible for removing snow and ice from sidewalks that abut their property (see City </w:t>
      </w:r>
      <w:proofErr w:type="gramStart"/>
      <w:r w:rsidRPr="00B22949">
        <w:rPr>
          <w:rFonts w:ascii="Times New Roman" w:hAnsi="Times New Roman" w:cs="Times New Roman"/>
          <w:sz w:val="22"/>
          <w:szCs w:val="22"/>
        </w:rPr>
        <w:t>ordinance</w:t>
      </w:r>
      <w:proofErr w:type="gramEnd"/>
      <w:r w:rsidRPr="00B22949">
        <w:rPr>
          <w:rFonts w:ascii="Times New Roman" w:hAnsi="Times New Roman" w:cs="Times New Roman"/>
          <w:sz w:val="22"/>
          <w:szCs w:val="22"/>
        </w:rPr>
        <w:t xml:space="preserve"> No. 7.02.150).  The </w:t>
      </w:r>
      <w:proofErr w:type="gramStart"/>
      <w:r w:rsidRPr="00B22949">
        <w:rPr>
          <w:rFonts w:ascii="Times New Roman" w:hAnsi="Times New Roman" w:cs="Times New Roman"/>
          <w:sz w:val="22"/>
          <w:szCs w:val="22"/>
        </w:rPr>
        <w:t>City</w:t>
      </w:r>
      <w:proofErr w:type="gramEnd"/>
      <w:r w:rsidRPr="00B22949">
        <w:rPr>
          <w:rFonts w:ascii="Times New Roman" w:hAnsi="Times New Roman" w:cs="Times New Roman"/>
          <w:sz w:val="22"/>
          <w:szCs w:val="22"/>
        </w:rPr>
        <w:t xml:space="preserve"> may, as a public service and for reasons of public safety, remove snow and ice from sidewalks.  The Public Works Superintendent, the Designated Safety Officer, and</w:t>
      </w:r>
      <w:r w:rsidR="0089443D">
        <w:rPr>
          <w:rFonts w:ascii="Times New Roman" w:hAnsi="Times New Roman" w:cs="Times New Roman"/>
          <w:sz w:val="22"/>
          <w:szCs w:val="22"/>
        </w:rPr>
        <w:t>/or</w:t>
      </w:r>
      <w:r w:rsidRPr="00B22949">
        <w:rPr>
          <w:rFonts w:ascii="Times New Roman" w:hAnsi="Times New Roman" w:cs="Times New Roman"/>
          <w:sz w:val="22"/>
          <w:szCs w:val="22"/>
        </w:rPr>
        <w:t xml:space="preserve"> other assigned city personnel will identify sidewalks from which the </w:t>
      </w:r>
      <w:proofErr w:type="gramStart"/>
      <w:r w:rsidRPr="00B22949">
        <w:rPr>
          <w:rFonts w:ascii="Times New Roman" w:hAnsi="Times New Roman" w:cs="Times New Roman"/>
          <w:sz w:val="22"/>
          <w:szCs w:val="22"/>
        </w:rPr>
        <w:t>City</w:t>
      </w:r>
      <w:proofErr w:type="gramEnd"/>
      <w:r w:rsidRPr="00B22949">
        <w:rPr>
          <w:rFonts w:ascii="Times New Roman" w:hAnsi="Times New Roman" w:cs="Times New Roman"/>
          <w:sz w:val="22"/>
          <w:szCs w:val="22"/>
        </w:rPr>
        <w:t xml:space="preserve"> will remove ice and snow. </w:t>
      </w:r>
    </w:p>
    <w:p w14:paraId="61C3C3DA" w14:textId="3377155F" w:rsidR="00F60567" w:rsidRPr="00B22949" w:rsidRDefault="00F60567" w:rsidP="001F1893">
      <w:pPr>
        <w:spacing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Upon completion of the sidewalk </w:t>
      </w:r>
      <w:r w:rsidR="00155547" w:rsidRPr="00B22949">
        <w:rPr>
          <w:rFonts w:ascii="Times New Roman" w:hAnsi="Times New Roman" w:cs="Times New Roman"/>
          <w:sz w:val="22"/>
          <w:szCs w:val="22"/>
        </w:rPr>
        <w:t>inspection</w:t>
      </w:r>
      <w:r w:rsidRPr="00B22949">
        <w:rPr>
          <w:rFonts w:ascii="Times New Roman" w:hAnsi="Times New Roman" w:cs="Times New Roman"/>
          <w:sz w:val="22"/>
          <w:szCs w:val="22"/>
        </w:rPr>
        <w:t xml:space="preserve">, the </w:t>
      </w:r>
      <w:r w:rsidRPr="00B22949">
        <w:rPr>
          <w:rFonts w:ascii="Times New Roman" w:hAnsi="Times New Roman" w:cs="Times New Roman"/>
          <w:bCs/>
          <w:sz w:val="22"/>
          <w:szCs w:val="22"/>
        </w:rPr>
        <w:t xml:space="preserve">City </w:t>
      </w:r>
      <w:r w:rsidRPr="00B22949">
        <w:rPr>
          <w:rFonts w:ascii="Times New Roman" w:hAnsi="Times New Roman" w:cs="Times New Roman"/>
          <w:sz w:val="22"/>
          <w:szCs w:val="22"/>
        </w:rPr>
        <w:t>shall establish a replacement and repair schedule, which will be approved</w:t>
      </w:r>
      <w:r w:rsidR="00155547" w:rsidRPr="00B22949">
        <w:rPr>
          <w:rFonts w:ascii="Times New Roman" w:hAnsi="Times New Roman" w:cs="Times New Roman"/>
          <w:sz w:val="22"/>
          <w:szCs w:val="22"/>
        </w:rPr>
        <w:t>,</w:t>
      </w:r>
      <w:r w:rsidRPr="00B22949">
        <w:rPr>
          <w:rFonts w:ascii="Times New Roman" w:hAnsi="Times New Roman" w:cs="Times New Roman"/>
          <w:sz w:val="22"/>
          <w:szCs w:val="22"/>
        </w:rPr>
        <w:t xml:space="preserve"> denied</w:t>
      </w:r>
      <w:r w:rsidR="00155547" w:rsidRPr="00B22949">
        <w:rPr>
          <w:rFonts w:ascii="Times New Roman" w:hAnsi="Times New Roman" w:cs="Times New Roman"/>
          <w:sz w:val="22"/>
          <w:szCs w:val="22"/>
        </w:rPr>
        <w:t>, or altered</w:t>
      </w:r>
      <w:r w:rsidRPr="00B22949">
        <w:rPr>
          <w:rFonts w:ascii="Times New Roman" w:hAnsi="Times New Roman" w:cs="Times New Roman"/>
          <w:sz w:val="22"/>
          <w:szCs w:val="22"/>
        </w:rPr>
        <w:t xml:space="preserve"> by Mt. Pleasant City Council and its members.  This schedule is subject to modification based both on sidewalk conditions and the availability of resources for sidewalk replacement and repair.  The sidewalk replacement and repair schedule will</w:t>
      </w:r>
      <w:r w:rsidR="004A6403" w:rsidRPr="00B22949">
        <w:rPr>
          <w:rFonts w:ascii="Times New Roman" w:hAnsi="Times New Roman" w:cs="Times New Roman"/>
          <w:sz w:val="22"/>
          <w:szCs w:val="22"/>
        </w:rPr>
        <w:t xml:space="preserve"> d</w:t>
      </w:r>
      <w:r w:rsidRPr="00B22949">
        <w:rPr>
          <w:rFonts w:ascii="Times New Roman" w:hAnsi="Times New Roman" w:cs="Times New Roman"/>
          <w:sz w:val="22"/>
          <w:szCs w:val="22"/>
        </w:rPr>
        <w:t xml:space="preserve">ivide the </w:t>
      </w:r>
      <w:proofErr w:type="gramStart"/>
      <w:r w:rsidRPr="00B22949">
        <w:rPr>
          <w:rFonts w:ascii="Times New Roman" w:hAnsi="Times New Roman" w:cs="Times New Roman"/>
          <w:sz w:val="22"/>
          <w:szCs w:val="22"/>
        </w:rPr>
        <w:t>City</w:t>
      </w:r>
      <w:proofErr w:type="gramEnd"/>
      <w:r w:rsidRPr="00B22949">
        <w:rPr>
          <w:rFonts w:ascii="Times New Roman" w:hAnsi="Times New Roman" w:cs="Times New Roman"/>
          <w:sz w:val="22"/>
          <w:szCs w:val="22"/>
        </w:rPr>
        <w:t xml:space="preserve"> into sections or otherwise prioritize replacement of the sidewalks identified as needing replacement or repair so that all sidewalks identified in the initial sidewalk </w:t>
      </w:r>
      <w:r w:rsidR="004E4F63" w:rsidRPr="00B22949">
        <w:rPr>
          <w:rFonts w:ascii="Times New Roman" w:hAnsi="Times New Roman" w:cs="Times New Roman"/>
          <w:sz w:val="22"/>
          <w:szCs w:val="22"/>
        </w:rPr>
        <w:t>inspection</w:t>
      </w:r>
      <w:r w:rsidRPr="00B22949">
        <w:rPr>
          <w:rFonts w:ascii="Times New Roman" w:hAnsi="Times New Roman" w:cs="Times New Roman"/>
          <w:sz w:val="22"/>
          <w:szCs w:val="22"/>
        </w:rPr>
        <w:t xml:space="preserve"> as needing replacement or repair are replaced or repaired as resources become available.</w:t>
      </w:r>
    </w:p>
    <w:p w14:paraId="40A84D28" w14:textId="228023E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lastRenderedPageBreak/>
        <w:t>Repairs will follow established engineering and accessibility standards including:</w:t>
      </w:r>
    </w:p>
    <w:p w14:paraId="13A4DC2A" w14:textId="1A3EE339" w:rsidR="00E47778" w:rsidRPr="007B3A20" w:rsidRDefault="00E47778" w:rsidP="001F1893">
      <w:pPr>
        <w:numPr>
          <w:ilvl w:val="0"/>
          <w:numId w:val="11"/>
        </w:numPr>
        <w:spacing w:after="0" w:line="276" w:lineRule="auto"/>
        <w:rPr>
          <w:rFonts w:ascii="Times New Roman" w:hAnsi="Times New Roman" w:cs="Times New Roman"/>
          <w:sz w:val="22"/>
          <w:szCs w:val="22"/>
        </w:rPr>
      </w:pPr>
      <w:hyperlink r:id="rId33" w:history="1">
        <w:r w:rsidRPr="007B3A20">
          <w:rPr>
            <w:rStyle w:val="Hyperlink"/>
            <w:rFonts w:ascii="Times New Roman" w:hAnsi="Times New Roman" w:cs="Times New Roman"/>
            <w:color w:val="auto"/>
            <w:sz w:val="22"/>
            <w:szCs w:val="22"/>
            <w:u w:val="none"/>
          </w:rPr>
          <w:t>ADA</w:t>
        </w:r>
      </w:hyperlink>
      <w:r w:rsidR="002039D5" w:rsidRPr="007B3A20">
        <w:rPr>
          <w:rFonts w:ascii="Times New Roman" w:hAnsi="Times New Roman" w:cs="Times New Roman"/>
          <w:sz w:val="22"/>
          <w:szCs w:val="22"/>
        </w:rPr>
        <w:t>, APWA</w:t>
      </w:r>
      <w:r w:rsidRPr="007B3A20">
        <w:rPr>
          <w:rFonts w:ascii="Times New Roman" w:hAnsi="Times New Roman" w:cs="Times New Roman"/>
          <w:sz w:val="22"/>
          <w:szCs w:val="22"/>
        </w:rPr>
        <w:t xml:space="preserve"> and </w:t>
      </w:r>
      <w:hyperlink r:id="rId34" w:history="1">
        <w:r w:rsidRPr="007B3A20">
          <w:rPr>
            <w:rStyle w:val="Hyperlink"/>
            <w:rFonts w:ascii="Times New Roman" w:hAnsi="Times New Roman" w:cs="Times New Roman"/>
            <w:color w:val="auto"/>
            <w:sz w:val="22"/>
            <w:szCs w:val="22"/>
            <w:u w:val="none"/>
          </w:rPr>
          <w:t>PROWAG</w:t>
        </w:r>
      </w:hyperlink>
      <w:r w:rsidRPr="007B3A20">
        <w:rPr>
          <w:rFonts w:ascii="Times New Roman" w:hAnsi="Times New Roman" w:cs="Times New Roman"/>
          <w:sz w:val="22"/>
          <w:szCs w:val="22"/>
        </w:rPr>
        <w:t xml:space="preserve"> requirements</w:t>
      </w:r>
      <w:r w:rsidR="007E53EA" w:rsidRPr="007B3A20">
        <w:rPr>
          <w:rFonts w:ascii="Times New Roman" w:hAnsi="Times New Roman" w:cs="Times New Roman"/>
          <w:sz w:val="22"/>
          <w:szCs w:val="22"/>
        </w:rPr>
        <w:t xml:space="preserve"> </w:t>
      </w:r>
    </w:p>
    <w:p w14:paraId="369EE890" w14:textId="77777777" w:rsidR="00E47778" w:rsidRPr="00B22949" w:rsidRDefault="00E47778" w:rsidP="001F1893">
      <w:pPr>
        <w:numPr>
          <w:ilvl w:val="0"/>
          <w:numId w:val="11"/>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Local sidewalk design standards</w:t>
      </w:r>
    </w:p>
    <w:p w14:paraId="5483902B" w14:textId="7B0FDFAD" w:rsidR="0064624C" w:rsidRPr="00B22949" w:rsidRDefault="000530BE" w:rsidP="001F1893">
      <w:pPr>
        <w:spacing w:after="0" w:line="276" w:lineRule="auto"/>
        <w:ind w:left="720"/>
        <w:rPr>
          <w:rFonts w:ascii="Times New Roman" w:hAnsi="Times New Roman" w:cs="Times New Roman"/>
          <w:sz w:val="22"/>
          <w:szCs w:val="22"/>
        </w:rPr>
      </w:pPr>
      <w:r w:rsidRPr="00B22949">
        <w:rPr>
          <w:rFonts w:ascii="Times New Roman" w:hAnsi="Times New Roman" w:cs="Times New Roman"/>
          <w:sz w:val="22"/>
          <w:szCs w:val="22"/>
        </w:rPr>
        <w:t xml:space="preserve">(Specifics can be found in Appendix </w:t>
      </w:r>
      <w:r w:rsidR="003C41A1">
        <w:rPr>
          <w:rFonts w:ascii="Times New Roman" w:hAnsi="Times New Roman" w:cs="Times New Roman"/>
          <w:sz w:val="22"/>
          <w:szCs w:val="22"/>
        </w:rPr>
        <w:t>A</w:t>
      </w:r>
      <w:r w:rsidRPr="00B22949">
        <w:rPr>
          <w:rFonts w:ascii="Times New Roman" w:hAnsi="Times New Roman" w:cs="Times New Roman"/>
          <w:sz w:val="22"/>
          <w:szCs w:val="22"/>
        </w:rPr>
        <w:t>: Engineering and Accessibility Standards)</w:t>
      </w:r>
    </w:p>
    <w:p w14:paraId="094CA3B9" w14:textId="112A7E91" w:rsidR="00E47778" w:rsidRPr="00B22949" w:rsidRDefault="00E47778" w:rsidP="00830DC4">
      <w:pPr>
        <w:spacing w:before="240" w:after="0" w:line="276" w:lineRule="auto"/>
        <w:rPr>
          <w:rFonts w:ascii="Times New Roman" w:hAnsi="Times New Roman" w:cs="Times New Roman"/>
          <w:sz w:val="22"/>
          <w:szCs w:val="22"/>
        </w:rPr>
      </w:pPr>
      <w:r w:rsidRPr="00B22949">
        <w:rPr>
          <w:rFonts w:ascii="Times New Roman" w:hAnsi="Times New Roman" w:cs="Times New Roman"/>
          <w:sz w:val="22"/>
          <w:szCs w:val="22"/>
        </w:rPr>
        <w:t>Approved repair methods may include</w:t>
      </w:r>
      <w:r w:rsidR="000530BE" w:rsidRPr="00B22949">
        <w:rPr>
          <w:rFonts w:ascii="Times New Roman" w:hAnsi="Times New Roman" w:cs="Times New Roman"/>
          <w:sz w:val="22"/>
          <w:szCs w:val="22"/>
        </w:rPr>
        <w:t xml:space="preserve"> but are not limited to</w:t>
      </w:r>
      <w:r w:rsidRPr="00B22949">
        <w:rPr>
          <w:rFonts w:ascii="Times New Roman" w:hAnsi="Times New Roman" w:cs="Times New Roman"/>
          <w:sz w:val="22"/>
          <w:szCs w:val="22"/>
        </w:rPr>
        <w:t>:</w:t>
      </w:r>
    </w:p>
    <w:p w14:paraId="5C31A7A7" w14:textId="77777777" w:rsidR="00E47778" w:rsidRPr="00B22949" w:rsidRDefault="00E47778" w:rsidP="001F1893">
      <w:pPr>
        <w:numPr>
          <w:ilvl w:val="0"/>
          <w:numId w:val="12"/>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Panel replacement</w:t>
      </w:r>
    </w:p>
    <w:p w14:paraId="77F99B64" w14:textId="77777777" w:rsidR="00E47778" w:rsidRPr="00B22949" w:rsidRDefault="00E47778" w:rsidP="001F1893">
      <w:pPr>
        <w:numPr>
          <w:ilvl w:val="0"/>
          <w:numId w:val="12"/>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Grinding</w:t>
      </w:r>
    </w:p>
    <w:p w14:paraId="3DCB307B" w14:textId="77777777" w:rsidR="00E47778" w:rsidRPr="00B22949" w:rsidRDefault="00E47778" w:rsidP="001F1893">
      <w:pPr>
        <w:numPr>
          <w:ilvl w:val="0"/>
          <w:numId w:val="12"/>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Asphalt or concrete patching</w:t>
      </w:r>
    </w:p>
    <w:p w14:paraId="370FC0EA" w14:textId="77777777" w:rsidR="00E47778" w:rsidRPr="00B22949" w:rsidRDefault="00E47778" w:rsidP="001F1893">
      <w:pPr>
        <w:numPr>
          <w:ilvl w:val="0"/>
          <w:numId w:val="12"/>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Mud-jacking or slab leveling</w:t>
      </w:r>
    </w:p>
    <w:p w14:paraId="7268AFDD" w14:textId="77777777" w:rsidR="00E47778" w:rsidRPr="00B22949" w:rsidRDefault="00E47778" w:rsidP="001F1893">
      <w:pPr>
        <w:numPr>
          <w:ilvl w:val="0"/>
          <w:numId w:val="12"/>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Curb ramp upgrades</w:t>
      </w:r>
    </w:p>
    <w:p w14:paraId="78A21730" w14:textId="23870924"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 xml:space="preserve">5. </w:t>
      </w:r>
      <w:r w:rsidR="004E685A" w:rsidRPr="00B22949">
        <w:rPr>
          <w:rFonts w:ascii="Times New Roman" w:hAnsi="Times New Roman" w:cs="Times New Roman"/>
          <w:b/>
          <w:bCs/>
          <w:sz w:val="22"/>
          <w:szCs w:val="22"/>
        </w:rPr>
        <w:t>City Repair Responsibilities &amp; Prioritization</w:t>
      </w:r>
    </w:p>
    <w:p w14:paraId="40A7B88D" w14:textId="77777777" w:rsidR="00DE66C6" w:rsidRPr="00B22949" w:rsidRDefault="00DE66C6" w:rsidP="001F1893">
      <w:pPr>
        <w:pStyle w:val="NormalWeb"/>
        <w:spacing w:before="0" w:beforeAutospacing="0" w:after="0" w:afterAutospacing="0" w:line="276" w:lineRule="auto"/>
        <w:rPr>
          <w:bCs/>
          <w:sz w:val="22"/>
          <w:szCs w:val="22"/>
        </w:rPr>
      </w:pPr>
      <w:r w:rsidRPr="00B22949">
        <w:rPr>
          <w:bCs/>
          <w:sz w:val="22"/>
          <w:szCs w:val="22"/>
        </w:rPr>
        <w:t xml:space="preserve">The </w:t>
      </w:r>
      <w:proofErr w:type="gramStart"/>
      <w:r w:rsidRPr="00B22949">
        <w:rPr>
          <w:bCs/>
          <w:sz w:val="22"/>
          <w:szCs w:val="22"/>
        </w:rPr>
        <w:t>City</w:t>
      </w:r>
      <w:proofErr w:type="gramEnd"/>
      <w:r w:rsidRPr="00B22949">
        <w:rPr>
          <w:bCs/>
          <w:sz w:val="22"/>
          <w:szCs w:val="22"/>
        </w:rPr>
        <w:t xml:space="preserve"> will prioritize sidewalk repairs based on the following criteria:</w:t>
      </w:r>
    </w:p>
    <w:p w14:paraId="0319FE27" w14:textId="52C97967" w:rsidR="00DE66C6" w:rsidRPr="00B22949" w:rsidRDefault="00DE66C6" w:rsidP="00095427">
      <w:pPr>
        <w:pStyle w:val="NormalWeb"/>
        <w:numPr>
          <w:ilvl w:val="0"/>
          <w:numId w:val="31"/>
        </w:numPr>
        <w:spacing w:before="0" w:beforeAutospacing="0" w:after="0" w:afterAutospacing="0" w:line="276" w:lineRule="auto"/>
        <w:rPr>
          <w:bCs/>
          <w:sz w:val="22"/>
          <w:szCs w:val="22"/>
        </w:rPr>
      </w:pPr>
      <w:r w:rsidRPr="00B22949">
        <w:rPr>
          <w:rStyle w:val="Strong"/>
          <w:b w:val="0"/>
          <w:sz w:val="22"/>
          <w:szCs w:val="22"/>
        </w:rPr>
        <w:t>Pedestrian Usage:</w:t>
      </w:r>
      <w:r w:rsidRPr="00B22949">
        <w:rPr>
          <w:bCs/>
          <w:sz w:val="22"/>
          <w:szCs w:val="22"/>
        </w:rPr>
        <w:t xml:space="preserve"> High-traffic areas near schools, parks</w:t>
      </w:r>
      <w:r w:rsidR="003755F1" w:rsidRPr="00B22949">
        <w:rPr>
          <w:bCs/>
          <w:sz w:val="22"/>
          <w:szCs w:val="22"/>
        </w:rPr>
        <w:t>, public buildings</w:t>
      </w:r>
      <w:r w:rsidRPr="00B22949">
        <w:rPr>
          <w:bCs/>
          <w:sz w:val="22"/>
          <w:szCs w:val="22"/>
        </w:rPr>
        <w:t>, and commercial districts.</w:t>
      </w:r>
    </w:p>
    <w:p w14:paraId="5787F07F" w14:textId="77777777" w:rsidR="00DE66C6" w:rsidRPr="00B22949" w:rsidRDefault="00DE66C6" w:rsidP="00095427">
      <w:pPr>
        <w:pStyle w:val="NormalWeb"/>
        <w:numPr>
          <w:ilvl w:val="0"/>
          <w:numId w:val="31"/>
        </w:numPr>
        <w:spacing w:before="0" w:beforeAutospacing="0" w:after="0" w:afterAutospacing="0" w:line="276" w:lineRule="auto"/>
        <w:rPr>
          <w:bCs/>
          <w:sz w:val="22"/>
          <w:szCs w:val="22"/>
        </w:rPr>
      </w:pPr>
      <w:r w:rsidRPr="00B22949">
        <w:rPr>
          <w:rStyle w:val="Strong"/>
          <w:b w:val="0"/>
          <w:sz w:val="22"/>
          <w:szCs w:val="22"/>
        </w:rPr>
        <w:t>Proximity to Public Infrastructure:</w:t>
      </w:r>
      <w:r w:rsidRPr="00B22949">
        <w:rPr>
          <w:bCs/>
          <w:sz w:val="22"/>
          <w:szCs w:val="22"/>
        </w:rPr>
        <w:t xml:space="preserve"> Sidewalks along major roadways, city-owned buildings, or civic spaces.</w:t>
      </w:r>
    </w:p>
    <w:p w14:paraId="4B8E7B84" w14:textId="77777777" w:rsidR="00E369EE" w:rsidRPr="00B22949" w:rsidRDefault="00E369EE" w:rsidP="00E369EE">
      <w:pPr>
        <w:pStyle w:val="NormalWeb"/>
        <w:numPr>
          <w:ilvl w:val="0"/>
          <w:numId w:val="31"/>
        </w:numPr>
        <w:spacing w:before="0" w:beforeAutospacing="0" w:after="0" w:afterAutospacing="0" w:line="276" w:lineRule="auto"/>
        <w:rPr>
          <w:bCs/>
          <w:sz w:val="22"/>
          <w:szCs w:val="22"/>
        </w:rPr>
      </w:pPr>
      <w:r w:rsidRPr="00B22949">
        <w:rPr>
          <w:rStyle w:val="Strong"/>
          <w:b w:val="0"/>
          <w:sz w:val="22"/>
          <w:szCs w:val="22"/>
        </w:rPr>
        <w:t>Defect Status:</w:t>
      </w:r>
      <w:r w:rsidRPr="00B22949">
        <w:rPr>
          <w:bCs/>
          <w:sz w:val="22"/>
          <w:szCs w:val="22"/>
        </w:rPr>
        <w:t xml:space="preserve"> Severe cracks, heaving, missing sections, or trip hazards.</w:t>
      </w:r>
    </w:p>
    <w:p w14:paraId="3A32D7D3" w14:textId="08BCC19B" w:rsidR="00E369EE" w:rsidRPr="00B22949" w:rsidRDefault="00E369EE" w:rsidP="00E369EE">
      <w:pPr>
        <w:pStyle w:val="NormalWeb"/>
        <w:numPr>
          <w:ilvl w:val="0"/>
          <w:numId w:val="31"/>
        </w:numPr>
        <w:spacing w:before="0" w:beforeAutospacing="0" w:after="0" w:afterAutospacing="0" w:line="276" w:lineRule="auto"/>
        <w:rPr>
          <w:bCs/>
          <w:sz w:val="22"/>
          <w:szCs w:val="22"/>
        </w:rPr>
      </w:pPr>
      <w:r w:rsidRPr="00B22949">
        <w:rPr>
          <w:rStyle w:val="Strong"/>
          <w:b w:val="0"/>
          <w:sz w:val="22"/>
          <w:szCs w:val="22"/>
        </w:rPr>
        <w:t>ADA Compliance:</w:t>
      </w:r>
      <w:r w:rsidRPr="00B22949">
        <w:rPr>
          <w:bCs/>
          <w:sz w:val="22"/>
          <w:szCs w:val="22"/>
        </w:rPr>
        <w:t xml:space="preserve"> Locations with accessibility barriers for disabled pedestrians.</w:t>
      </w:r>
    </w:p>
    <w:p w14:paraId="007C667F" w14:textId="77777777" w:rsidR="00DE66C6" w:rsidRPr="00B22949" w:rsidRDefault="00DE66C6" w:rsidP="00095427">
      <w:pPr>
        <w:pStyle w:val="NormalWeb"/>
        <w:numPr>
          <w:ilvl w:val="0"/>
          <w:numId w:val="31"/>
        </w:numPr>
        <w:tabs>
          <w:tab w:val="left" w:pos="1890"/>
        </w:tabs>
        <w:spacing w:before="0" w:beforeAutospacing="0" w:after="0" w:afterAutospacing="0" w:line="276" w:lineRule="auto"/>
        <w:rPr>
          <w:sz w:val="22"/>
          <w:szCs w:val="22"/>
        </w:rPr>
      </w:pPr>
      <w:r w:rsidRPr="00B22949">
        <w:rPr>
          <w:rStyle w:val="Strong"/>
          <w:b w:val="0"/>
          <w:sz w:val="22"/>
          <w:szCs w:val="22"/>
        </w:rPr>
        <w:t>Structural Condition:</w:t>
      </w:r>
      <w:r w:rsidRPr="00B22949">
        <w:rPr>
          <w:bCs/>
          <w:sz w:val="22"/>
          <w:szCs w:val="22"/>
        </w:rPr>
        <w:t xml:space="preserve"> Sidewalks with significant deterioration that pose long-term structural concerns.</w:t>
      </w:r>
    </w:p>
    <w:p w14:paraId="08A0BACF" w14:textId="020E7A74" w:rsidR="00DE66C6" w:rsidRPr="00B22949" w:rsidRDefault="00DE66C6" w:rsidP="00095427">
      <w:pPr>
        <w:pStyle w:val="NormalWeb"/>
        <w:numPr>
          <w:ilvl w:val="0"/>
          <w:numId w:val="31"/>
        </w:numPr>
        <w:tabs>
          <w:tab w:val="left" w:pos="1890"/>
        </w:tabs>
        <w:spacing w:before="0" w:beforeAutospacing="0" w:after="0" w:afterAutospacing="0" w:line="276" w:lineRule="auto"/>
        <w:rPr>
          <w:sz w:val="22"/>
          <w:szCs w:val="22"/>
        </w:rPr>
      </w:pPr>
      <w:r w:rsidRPr="00B22949">
        <w:rPr>
          <w:sz w:val="22"/>
          <w:szCs w:val="22"/>
        </w:rPr>
        <w:t>Cost vs. benefit</w:t>
      </w:r>
    </w:p>
    <w:p w14:paraId="2C4F4A36" w14:textId="77777777" w:rsidR="00E50D51" w:rsidRDefault="00E50D51" w:rsidP="007A35F9">
      <w:pPr>
        <w:pStyle w:val="NormalWeb"/>
        <w:spacing w:before="0" w:beforeAutospacing="0" w:after="0" w:afterAutospacing="0" w:line="276" w:lineRule="auto"/>
        <w:rPr>
          <w:bCs/>
          <w:sz w:val="22"/>
          <w:szCs w:val="22"/>
        </w:rPr>
      </w:pPr>
    </w:p>
    <w:p w14:paraId="0731F777" w14:textId="3AD8DAD1" w:rsidR="009D23C1" w:rsidRPr="00B22949" w:rsidRDefault="00DE66C6" w:rsidP="007A35F9">
      <w:pPr>
        <w:pStyle w:val="NormalWeb"/>
        <w:spacing w:before="0" w:beforeAutospacing="0" w:after="0" w:afterAutospacing="0" w:line="276" w:lineRule="auto"/>
        <w:rPr>
          <w:bCs/>
          <w:sz w:val="22"/>
          <w:szCs w:val="22"/>
        </w:rPr>
      </w:pPr>
      <w:r w:rsidRPr="00B22949">
        <w:rPr>
          <w:bCs/>
          <w:sz w:val="22"/>
          <w:szCs w:val="22"/>
        </w:rPr>
        <w:t>The City will allocate funds for repairs as they become available, with priority given to critical infrastructure needs.</w:t>
      </w:r>
    </w:p>
    <w:p w14:paraId="6638AB06" w14:textId="6BDA228B" w:rsidR="00B75246" w:rsidRPr="00B22949" w:rsidRDefault="00B75246" w:rsidP="00B75246">
      <w:pPr>
        <w:spacing w:after="0" w:line="276" w:lineRule="auto"/>
        <w:ind w:firstLine="360"/>
        <w:rPr>
          <w:rFonts w:ascii="Times New Roman" w:hAnsi="Times New Roman" w:cs="Times New Roman"/>
          <w:sz w:val="22"/>
          <w:szCs w:val="22"/>
        </w:rPr>
      </w:pPr>
      <w:r w:rsidRPr="00B22949">
        <w:rPr>
          <w:rFonts w:ascii="Times New Roman" w:hAnsi="Times New Roman" w:cs="Times New Roman"/>
          <w:sz w:val="22"/>
          <w:szCs w:val="22"/>
        </w:rPr>
        <w:t>Priority ratings will fall into:</w:t>
      </w:r>
    </w:p>
    <w:p w14:paraId="2705E8FC" w14:textId="77777777" w:rsidR="00B75246" w:rsidRPr="00B22949" w:rsidRDefault="00B75246" w:rsidP="00B75246">
      <w:pPr>
        <w:pStyle w:val="ListParagraph"/>
        <w:numPr>
          <w:ilvl w:val="0"/>
          <w:numId w:val="32"/>
        </w:numPr>
        <w:spacing w:line="276" w:lineRule="auto"/>
        <w:rPr>
          <w:rFonts w:ascii="Times New Roman" w:hAnsi="Times New Roman" w:cs="Times New Roman"/>
          <w:sz w:val="22"/>
          <w:szCs w:val="22"/>
        </w:rPr>
      </w:pPr>
      <w:r w:rsidRPr="00B22949">
        <w:rPr>
          <w:rFonts w:ascii="Times New Roman" w:hAnsi="Times New Roman" w:cs="Times New Roman"/>
          <w:b/>
          <w:bCs/>
          <w:sz w:val="22"/>
          <w:szCs w:val="22"/>
        </w:rPr>
        <w:t>High Priority (Immediate Hazard):</w:t>
      </w:r>
      <w:r w:rsidRPr="00B22949">
        <w:rPr>
          <w:rFonts w:ascii="Times New Roman" w:hAnsi="Times New Roman" w:cs="Times New Roman"/>
          <w:sz w:val="22"/>
          <w:szCs w:val="22"/>
        </w:rPr>
        <w:br/>
        <w:t xml:space="preserve">Significant vertical displacement (e.g., ≥ 11230. inch), trip hazards, major cracks, holes, or obstructions that pose an imminent risk of injury or ADA non-compliance. </w:t>
      </w:r>
    </w:p>
    <w:p w14:paraId="28C7E34A" w14:textId="77777777" w:rsidR="00B75246" w:rsidRPr="00B22949" w:rsidRDefault="00B75246" w:rsidP="00B75246">
      <w:pPr>
        <w:pStyle w:val="ListParagraph"/>
        <w:numPr>
          <w:ilvl w:val="0"/>
          <w:numId w:val="32"/>
        </w:numPr>
        <w:spacing w:line="276" w:lineRule="auto"/>
        <w:rPr>
          <w:rFonts w:ascii="Times New Roman" w:hAnsi="Times New Roman" w:cs="Times New Roman"/>
          <w:sz w:val="22"/>
          <w:szCs w:val="22"/>
        </w:rPr>
      </w:pPr>
      <w:r w:rsidRPr="00B22949">
        <w:rPr>
          <w:rFonts w:ascii="Times New Roman" w:hAnsi="Times New Roman" w:cs="Times New Roman"/>
          <w:b/>
          <w:bCs/>
          <w:sz w:val="22"/>
          <w:szCs w:val="22"/>
        </w:rPr>
        <w:t>Medium Priority (Moderate Hazard):</w:t>
      </w:r>
      <w:r w:rsidRPr="00B22949">
        <w:rPr>
          <w:rFonts w:ascii="Times New Roman" w:hAnsi="Times New Roman" w:cs="Times New Roman"/>
          <w:sz w:val="22"/>
          <w:szCs w:val="22"/>
        </w:rPr>
        <w:br/>
        <w:t xml:space="preserve">Noticeable deterioration (e.g., ½–1 inch displacement), surface wear, or minor obstructions that could worsen over time. </w:t>
      </w:r>
    </w:p>
    <w:p w14:paraId="17675C43" w14:textId="77777777" w:rsidR="00B75246" w:rsidRPr="00B22949" w:rsidRDefault="00B75246" w:rsidP="00B75246">
      <w:pPr>
        <w:pStyle w:val="ListParagraph"/>
        <w:numPr>
          <w:ilvl w:val="0"/>
          <w:numId w:val="32"/>
        </w:numPr>
        <w:spacing w:line="276" w:lineRule="auto"/>
        <w:rPr>
          <w:rFonts w:ascii="Times New Roman" w:hAnsi="Times New Roman" w:cs="Times New Roman"/>
          <w:sz w:val="22"/>
          <w:szCs w:val="22"/>
        </w:rPr>
      </w:pPr>
      <w:r w:rsidRPr="00B22949">
        <w:rPr>
          <w:rFonts w:ascii="Times New Roman" w:hAnsi="Times New Roman" w:cs="Times New Roman"/>
          <w:b/>
          <w:bCs/>
          <w:sz w:val="22"/>
          <w:szCs w:val="22"/>
        </w:rPr>
        <w:t>Low Priority (Minor/Cosmetic):</w:t>
      </w:r>
      <w:r w:rsidRPr="00B22949">
        <w:rPr>
          <w:rFonts w:ascii="Times New Roman" w:hAnsi="Times New Roman" w:cs="Times New Roman"/>
          <w:sz w:val="22"/>
          <w:szCs w:val="22"/>
        </w:rPr>
        <w:br/>
        <w:t>Hairline cracks, minor surface issues, or defects that do not currently pose a safety risk.</w:t>
      </w:r>
    </w:p>
    <w:p w14:paraId="4B7C501D" w14:textId="2976B2F5" w:rsidR="00DE66C6" w:rsidRPr="00B22949" w:rsidRDefault="00DE66C6" w:rsidP="001F1893">
      <w:pPr>
        <w:pStyle w:val="NormalWeb"/>
        <w:spacing w:before="240" w:beforeAutospacing="0" w:after="0" w:afterAutospacing="0" w:line="276" w:lineRule="auto"/>
        <w:rPr>
          <w:bCs/>
          <w:sz w:val="22"/>
          <w:szCs w:val="22"/>
        </w:rPr>
      </w:pPr>
      <w:r w:rsidRPr="00B22949">
        <w:rPr>
          <w:rStyle w:val="Strong"/>
          <w:b w:val="0"/>
          <w:sz w:val="22"/>
          <w:szCs w:val="22"/>
        </w:rPr>
        <w:t>Property Owner Repair Options:</w:t>
      </w:r>
    </w:p>
    <w:p w14:paraId="7B1A3F26" w14:textId="77777777" w:rsidR="00DE66C6" w:rsidRPr="00B22949" w:rsidRDefault="00DE66C6" w:rsidP="001F1893">
      <w:pPr>
        <w:pStyle w:val="NormalWeb"/>
        <w:numPr>
          <w:ilvl w:val="1"/>
          <w:numId w:val="24"/>
        </w:numPr>
        <w:spacing w:before="0" w:beforeAutospacing="0" w:after="0" w:afterAutospacing="0" w:line="276" w:lineRule="auto"/>
        <w:ind w:left="720"/>
        <w:rPr>
          <w:bCs/>
          <w:sz w:val="22"/>
          <w:szCs w:val="22"/>
        </w:rPr>
      </w:pPr>
      <w:r w:rsidRPr="00B22949">
        <w:rPr>
          <w:bCs/>
          <w:sz w:val="22"/>
          <w:szCs w:val="22"/>
        </w:rPr>
        <w:t>Property owners needing repairs before City funding is available may choose to pay 100% of the repair costs themselves, ensuring that all work follows City standards and ADA compliance.</w:t>
      </w:r>
    </w:p>
    <w:p w14:paraId="38F5941C" w14:textId="77777777" w:rsidR="00DE66C6" w:rsidRPr="00B22949" w:rsidRDefault="00DE66C6" w:rsidP="001F1893">
      <w:pPr>
        <w:pStyle w:val="NormalWeb"/>
        <w:numPr>
          <w:ilvl w:val="1"/>
          <w:numId w:val="24"/>
        </w:numPr>
        <w:spacing w:before="0" w:beforeAutospacing="0" w:after="0" w:afterAutospacing="0" w:line="276" w:lineRule="auto"/>
        <w:ind w:left="720"/>
        <w:rPr>
          <w:bCs/>
          <w:sz w:val="22"/>
          <w:szCs w:val="22"/>
        </w:rPr>
      </w:pPr>
      <w:r w:rsidRPr="00B22949">
        <w:rPr>
          <w:bCs/>
          <w:sz w:val="22"/>
          <w:szCs w:val="22"/>
        </w:rPr>
        <w:t xml:space="preserve">Alternatively, property owners may apply for the </w:t>
      </w:r>
      <w:r w:rsidRPr="00B22949">
        <w:rPr>
          <w:rStyle w:val="Strong"/>
          <w:b w:val="0"/>
          <w:sz w:val="22"/>
          <w:szCs w:val="22"/>
        </w:rPr>
        <w:t>50/50 Sidewalk Repair Program</w:t>
      </w:r>
      <w:r w:rsidRPr="00B22949">
        <w:rPr>
          <w:bCs/>
          <w:sz w:val="22"/>
          <w:szCs w:val="22"/>
        </w:rPr>
        <w:t>, where the City will cover 50% of the repair costs when funding is available.</w:t>
      </w:r>
    </w:p>
    <w:p w14:paraId="403FC107" w14:textId="62210211" w:rsidR="00DE66C6" w:rsidRPr="00B22949" w:rsidRDefault="00DE66C6" w:rsidP="001F1893">
      <w:pPr>
        <w:pStyle w:val="NormalWeb"/>
        <w:numPr>
          <w:ilvl w:val="1"/>
          <w:numId w:val="24"/>
        </w:numPr>
        <w:spacing w:before="0" w:beforeAutospacing="0" w:after="0" w:afterAutospacing="0" w:line="276" w:lineRule="auto"/>
        <w:ind w:left="720"/>
        <w:rPr>
          <w:bCs/>
          <w:sz w:val="22"/>
          <w:szCs w:val="22"/>
        </w:rPr>
      </w:pPr>
      <w:r w:rsidRPr="00B22949">
        <w:rPr>
          <w:bCs/>
          <w:sz w:val="22"/>
          <w:szCs w:val="22"/>
        </w:rPr>
        <w:t>All repairs, whether funded privately or jointly with the City, must be performed by a licensed contractor</w:t>
      </w:r>
      <w:r w:rsidR="002C688B" w:rsidRPr="00B22949">
        <w:rPr>
          <w:bCs/>
          <w:sz w:val="22"/>
          <w:szCs w:val="22"/>
        </w:rPr>
        <w:t xml:space="preserve"> or </w:t>
      </w:r>
      <w:r w:rsidR="00116B2E" w:rsidRPr="00B22949">
        <w:rPr>
          <w:bCs/>
          <w:sz w:val="22"/>
          <w:szCs w:val="22"/>
        </w:rPr>
        <w:t>qualified personnel</w:t>
      </w:r>
      <w:r w:rsidRPr="00B22949">
        <w:rPr>
          <w:bCs/>
          <w:sz w:val="22"/>
          <w:szCs w:val="22"/>
        </w:rPr>
        <w:t xml:space="preserve"> </w:t>
      </w:r>
      <w:r w:rsidR="00936E39" w:rsidRPr="00B22949">
        <w:rPr>
          <w:bCs/>
          <w:sz w:val="22"/>
          <w:szCs w:val="22"/>
        </w:rPr>
        <w:t xml:space="preserve">with City approval </w:t>
      </w:r>
      <w:r w:rsidRPr="00B22949">
        <w:rPr>
          <w:bCs/>
          <w:sz w:val="22"/>
          <w:szCs w:val="22"/>
        </w:rPr>
        <w:t>and meet all APWA Utah chapter engineering and safety standards.</w:t>
      </w:r>
    </w:p>
    <w:p w14:paraId="3A02FA28" w14:textId="21A7E4CB"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 xml:space="preserve">6. </w:t>
      </w:r>
      <w:r w:rsidR="00C4249E" w:rsidRPr="00B22949">
        <w:rPr>
          <w:rFonts w:ascii="Times New Roman" w:hAnsi="Times New Roman" w:cs="Times New Roman"/>
          <w:b/>
          <w:bCs/>
          <w:sz w:val="22"/>
          <w:szCs w:val="22"/>
        </w:rPr>
        <w:t>Repair</w:t>
      </w:r>
      <w:r w:rsidRPr="00B22949">
        <w:rPr>
          <w:rFonts w:ascii="Times New Roman" w:hAnsi="Times New Roman" w:cs="Times New Roman"/>
          <w:b/>
          <w:bCs/>
          <w:sz w:val="22"/>
          <w:szCs w:val="22"/>
        </w:rPr>
        <w:t xml:space="preserve"> Tracking System</w:t>
      </w:r>
    </w:p>
    <w:p w14:paraId="1F43B22A"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All hazards, inspections, and repairs will be tracked in a centralized system that records:</w:t>
      </w:r>
    </w:p>
    <w:p w14:paraId="0316C2BD" w14:textId="77777777" w:rsidR="00E47778" w:rsidRPr="00B22949" w:rsidRDefault="00E47778" w:rsidP="001F1893">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Date of inspection</w:t>
      </w:r>
    </w:p>
    <w:p w14:paraId="1B397918" w14:textId="77777777" w:rsidR="00E47778" w:rsidRPr="00B22949" w:rsidRDefault="00E47778" w:rsidP="001F1893">
      <w:pPr>
        <w:numPr>
          <w:ilvl w:val="0"/>
          <w:numId w:val="14"/>
        </w:numPr>
        <w:spacing w:after="0" w:line="276" w:lineRule="auto"/>
        <w:rPr>
          <w:rFonts w:ascii="Times New Roman" w:hAnsi="Times New Roman" w:cs="Times New Roman"/>
          <w:sz w:val="22"/>
          <w:szCs w:val="22"/>
        </w:rPr>
      </w:pPr>
      <w:proofErr w:type="gramStart"/>
      <w:r w:rsidRPr="00B22949">
        <w:rPr>
          <w:rFonts w:ascii="Times New Roman" w:hAnsi="Times New Roman" w:cs="Times New Roman"/>
          <w:sz w:val="22"/>
          <w:szCs w:val="22"/>
        </w:rPr>
        <w:t>Inspector</w:t>
      </w:r>
      <w:proofErr w:type="gramEnd"/>
      <w:r w:rsidRPr="00B22949">
        <w:rPr>
          <w:rFonts w:ascii="Times New Roman" w:hAnsi="Times New Roman" w:cs="Times New Roman"/>
          <w:sz w:val="22"/>
          <w:szCs w:val="22"/>
        </w:rPr>
        <w:t xml:space="preserve"> name</w:t>
      </w:r>
    </w:p>
    <w:p w14:paraId="06E75C8D" w14:textId="77777777" w:rsidR="00E47778" w:rsidRPr="00B22949" w:rsidRDefault="00E47778" w:rsidP="001F1893">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Condition ratings</w:t>
      </w:r>
    </w:p>
    <w:p w14:paraId="74D634A2" w14:textId="77777777" w:rsidR="00E47778" w:rsidRPr="00B22949" w:rsidRDefault="00E47778" w:rsidP="001F1893">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Photos</w:t>
      </w:r>
    </w:p>
    <w:p w14:paraId="58AE1985" w14:textId="77777777" w:rsidR="00E47778" w:rsidRPr="00B22949" w:rsidRDefault="00E47778" w:rsidP="001F1893">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Repair type</w:t>
      </w:r>
    </w:p>
    <w:p w14:paraId="5B4DE1C2" w14:textId="4880CF70" w:rsidR="001B7C1A" w:rsidRPr="00B22949" w:rsidRDefault="001B7C1A" w:rsidP="001F1893">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lastRenderedPageBreak/>
        <w:t>Budgeted</w:t>
      </w:r>
    </w:p>
    <w:p w14:paraId="3B1F7F39" w14:textId="553AE6CB" w:rsidR="00DD725B" w:rsidRPr="00B22949" w:rsidRDefault="00DD725B" w:rsidP="00DD725B">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City Council approved/denied</w:t>
      </w:r>
    </w:p>
    <w:p w14:paraId="426078DC" w14:textId="77777777" w:rsidR="00DD725B" w:rsidRPr="00B22949" w:rsidRDefault="00DD725B" w:rsidP="00DD725B">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Funded</w:t>
      </w:r>
    </w:p>
    <w:p w14:paraId="007F8FF4" w14:textId="09B32FB6" w:rsidR="009D1DC2" w:rsidRPr="00B22949" w:rsidRDefault="009D1DC2" w:rsidP="009D1DC2">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Contractor or crew </w:t>
      </w:r>
    </w:p>
    <w:p w14:paraId="48955E00" w14:textId="466E0B75" w:rsidR="00E47778" w:rsidRPr="00B22949" w:rsidRDefault="00DD725B" w:rsidP="009D1DC2">
      <w:pPr>
        <w:numPr>
          <w:ilvl w:val="0"/>
          <w:numId w:val="14"/>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Date of completion</w:t>
      </w:r>
    </w:p>
    <w:p w14:paraId="45203044" w14:textId="3E4EFA6C" w:rsidR="00C4249E" w:rsidRPr="00B22949" w:rsidRDefault="00AB00EF" w:rsidP="001F1893">
      <w:pPr>
        <w:spacing w:before="240" w:after="0" w:line="276" w:lineRule="auto"/>
        <w:rPr>
          <w:rFonts w:ascii="Times New Roman" w:hAnsi="Times New Roman" w:cs="Times New Roman"/>
          <w:sz w:val="22"/>
          <w:szCs w:val="22"/>
        </w:rPr>
      </w:pPr>
      <w:r>
        <w:rPr>
          <w:rFonts w:ascii="Times New Roman" w:hAnsi="Times New Roman" w:cs="Times New Roman"/>
          <w:sz w:val="22"/>
          <w:szCs w:val="22"/>
        </w:rPr>
        <w:t>Sidewalk inspection will not become a</w:t>
      </w:r>
      <w:r w:rsidR="00C4249E" w:rsidRPr="00B22949">
        <w:rPr>
          <w:rFonts w:ascii="Times New Roman" w:hAnsi="Times New Roman" w:cs="Times New Roman"/>
          <w:sz w:val="22"/>
          <w:szCs w:val="22"/>
        </w:rPr>
        <w:t xml:space="preserve"> become a workorder until repair is funded.</w:t>
      </w:r>
    </w:p>
    <w:p w14:paraId="08B44F75" w14:textId="4DF4099E" w:rsidR="00E47778" w:rsidRPr="00B22949" w:rsidRDefault="00E47778" w:rsidP="001F1893">
      <w:pPr>
        <w:spacing w:before="240" w:after="0" w:line="276" w:lineRule="auto"/>
        <w:rPr>
          <w:rFonts w:ascii="Times New Roman" w:hAnsi="Times New Roman" w:cs="Times New Roman"/>
          <w:b/>
          <w:bCs/>
          <w:sz w:val="22"/>
          <w:szCs w:val="22"/>
        </w:rPr>
      </w:pPr>
      <w:r w:rsidRPr="00B22949">
        <w:rPr>
          <w:rFonts w:ascii="Times New Roman" w:hAnsi="Times New Roman" w:cs="Times New Roman"/>
          <w:b/>
          <w:bCs/>
          <w:sz w:val="22"/>
          <w:szCs w:val="22"/>
        </w:rPr>
        <w:t>7. Public Reporting &amp; Response</w:t>
      </w:r>
    </w:p>
    <w:p w14:paraId="60FE8B9B" w14:textId="631E2F02" w:rsidR="00F035F1"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A reporting system </w:t>
      </w:r>
      <w:r w:rsidR="00326967">
        <w:rPr>
          <w:rFonts w:ascii="Times New Roman" w:hAnsi="Times New Roman" w:cs="Times New Roman"/>
          <w:sz w:val="22"/>
          <w:szCs w:val="22"/>
        </w:rPr>
        <w:t xml:space="preserve">found on the Mt. Pleasant City website </w:t>
      </w:r>
      <w:r w:rsidRPr="00B22949">
        <w:rPr>
          <w:rFonts w:ascii="Times New Roman" w:hAnsi="Times New Roman" w:cs="Times New Roman"/>
          <w:sz w:val="22"/>
          <w:szCs w:val="22"/>
        </w:rPr>
        <w:t xml:space="preserve">will allow the public to submit sidewalk concerns. </w:t>
      </w:r>
    </w:p>
    <w:p w14:paraId="0858F8CD" w14:textId="207C70C2"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All complaints will be:</w:t>
      </w:r>
    </w:p>
    <w:p w14:paraId="584D73EA" w14:textId="77777777" w:rsidR="00E47778" w:rsidRPr="00B22949" w:rsidRDefault="00E47778" w:rsidP="001F1893">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Logged</w:t>
      </w:r>
    </w:p>
    <w:p w14:paraId="2E64AEA0" w14:textId="72C6E771" w:rsidR="00E47778" w:rsidRPr="00B22949" w:rsidRDefault="00E47778" w:rsidP="001F1893">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Inspected within 24</w:t>
      </w:r>
      <w:r w:rsidR="00CF646F" w:rsidRPr="00B22949">
        <w:rPr>
          <w:rFonts w:ascii="Times New Roman" w:hAnsi="Times New Roman" w:cs="Times New Roman"/>
          <w:sz w:val="22"/>
          <w:szCs w:val="22"/>
        </w:rPr>
        <w:t xml:space="preserve"> working</w:t>
      </w:r>
      <w:r w:rsidR="000A497B" w:rsidRPr="00B22949">
        <w:rPr>
          <w:rFonts w:ascii="Times New Roman" w:hAnsi="Times New Roman" w:cs="Times New Roman"/>
          <w:sz w:val="22"/>
          <w:szCs w:val="22"/>
        </w:rPr>
        <w:t xml:space="preserve"> business</w:t>
      </w:r>
      <w:r w:rsidRPr="00B22949">
        <w:rPr>
          <w:rFonts w:ascii="Times New Roman" w:hAnsi="Times New Roman" w:cs="Times New Roman"/>
          <w:sz w:val="22"/>
          <w:szCs w:val="22"/>
        </w:rPr>
        <w:t xml:space="preserve"> hours</w:t>
      </w:r>
    </w:p>
    <w:p w14:paraId="678C0910" w14:textId="77777777" w:rsidR="00E47778" w:rsidRPr="00B22949" w:rsidRDefault="00E47778" w:rsidP="001F1893">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Assigned a risk level</w:t>
      </w:r>
    </w:p>
    <w:p w14:paraId="02B4CB54" w14:textId="7F82D543" w:rsidR="00BB6002" w:rsidRPr="00B22949" w:rsidRDefault="00BB6002" w:rsidP="001F1893">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Added t</w:t>
      </w:r>
      <w:r w:rsidR="00F0752C" w:rsidRPr="00B22949">
        <w:rPr>
          <w:rFonts w:ascii="Times New Roman" w:hAnsi="Times New Roman" w:cs="Times New Roman"/>
          <w:sz w:val="22"/>
          <w:szCs w:val="22"/>
        </w:rPr>
        <w:t>o report compilation</w:t>
      </w:r>
    </w:p>
    <w:p w14:paraId="02449BF5" w14:textId="7D830C1A" w:rsidR="00E47778" w:rsidRPr="00B22949" w:rsidRDefault="00E47778" w:rsidP="001F1893">
      <w:pPr>
        <w:numPr>
          <w:ilvl w:val="0"/>
          <w:numId w:val="15"/>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 xml:space="preserve">Tracked through </w:t>
      </w:r>
      <w:r w:rsidR="00C83120" w:rsidRPr="00B22949">
        <w:rPr>
          <w:rFonts w:ascii="Times New Roman" w:hAnsi="Times New Roman" w:cs="Times New Roman"/>
          <w:sz w:val="22"/>
          <w:szCs w:val="22"/>
        </w:rPr>
        <w:t xml:space="preserve">to </w:t>
      </w:r>
      <w:r w:rsidRPr="00B22949">
        <w:rPr>
          <w:rFonts w:ascii="Times New Roman" w:hAnsi="Times New Roman" w:cs="Times New Roman"/>
          <w:sz w:val="22"/>
          <w:szCs w:val="22"/>
        </w:rPr>
        <w:t>resolution</w:t>
      </w:r>
    </w:p>
    <w:p w14:paraId="5F84FD1E" w14:textId="77777777" w:rsidR="006D18F1" w:rsidRPr="00B22949" w:rsidRDefault="006D18F1" w:rsidP="001F1893">
      <w:pPr>
        <w:spacing w:after="0" w:line="276" w:lineRule="auto"/>
        <w:rPr>
          <w:rFonts w:ascii="Times New Roman" w:hAnsi="Times New Roman" w:cs="Times New Roman"/>
          <w:sz w:val="22"/>
          <w:szCs w:val="22"/>
          <w:u w:val="single"/>
        </w:rPr>
      </w:pPr>
    </w:p>
    <w:p w14:paraId="74676BB2" w14:textId="3DEEC980" w:rsidR="00E47778" w:rsidRPr="00B22949" w:rsidRDefault="00E47778"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LEGAL &amp; RISK MANAGEMENT INTEGRATION</w:t>
      </w:r>
    </w:p>
    <w:p w14:paraId="69DD15BB" w14:textId="77777777" w:rsidR="00AA78AA" w:rsidRPr="00B22949" w:rsidRDefault="00AA78AA" w:rsidP="00591175">
      <w:pPr>
        <w:pStyle w:val="NormalWeb"/>
        <w:spacing w:before="0" w:beforeAutospacing="0" w:after="0" w:afterAutospacing="0" w:line="276" w:lineRule="auto"/>
        <w:ind w:firstLine="720"/>
        <w:rPr>
          <w:sz w:val="22"/>
          <w:szCs w:val="22"/>
        </w:rPr>
      </w:pPr>
      <w:r w:rsidRPr="00B22949">
        <w:rPr>
          <w:sz w:val="22"/>
          <w:szCs w:val="22"/>
        </w:rPr>
        <w:t>The City is not liable for injuries resulting from unmaintained sidewalks under the responsibility of private property owners.</w:t>
      </w:r>
    </w:p>
    <w:p w14:paraId="61979573" w14:textId="77777777" w:rsidR="00AA78AA" w:rsidRPr="00B22949" w:rsidRDefault="00AA78AA" w:rsidP="00591175">
      <w:pPr>
        <w:pStyle w:val="NormalWeb"/>
        <w:spacing w:before="240" w:beforeAutospacing="0" w:after="0" w:afterAutospacing="0" w:line="276" w:lineRule="auto"/>
        <w:ind w:firstLine="720"/>
        <w:rPr>
          <w:sz w:val="22"/>
          <w:szCs w:val="22"/>
        </w:rPr>
      </w:pPr>
      <w:r w:rsidRPr="00B22949">
        <w:rPr>
          <w:sz w:val="22"/>
          <w:szCs w:val="22"/>
        </w:rPr>
        <w:t xml:space="preserve">The </w:t>
      </w:r>
      <w:proofErr w:type="gramStart"/>
      <w:r w:rsidRPr="00B22949">
        <w:rPr>
          <w:sz w:val="22"/>
          <w:szCs w:val="22"/>
        </w:rPr>
        <w:t>City</w:t>
      </w:r>
      <w:proofErr w:type="gramEnd"/>
      <w:r w:rsidRPr="00B22949">
        <w:rPr>
          <w:sz w:val="22"/>
          <w:szCs w:val="22"/>
        </w:rPr>
        <w:t xml:space="preserve"> maintains governmental immunity under Utah law for sidewalk maintenance decisions made within reasonable resource constraints.</w:t>
      </w:r>
    </w:p>
    <w:p w14:paraId="0F4D59E9" w14:textId="77777777" w:rsidR="00AA78AA" w:rsidRPr="00B22949" w:rsidRDefault="00AA78AA" w:rsidP="00591175">
      <w:pPr>
        <w:pStyle w:val="NormalWeb"/>
        <w:spacing w:before="240" w:beforeAutospacing="0" w:after="0" w:afterAutospacing="0" w:line="276" w:lineRule="auto"/>
        <w:ind w:firstLine="720"/>
        <w:rPr>
          <w:sz w:val="22"/>
          <w:szCs w:val="22"/>
        </w:rPr>
      </w:pPr>
      <w:r w:rsidRPr="00B22949">
        <w:rPr>
          <w:sz w:val="22"/>
          <w:szCs w:val="22"/>
        </w:rPr>
        <w:t>This policy complies with ADA requirements to ensure accessible routes for all pedestrians.</w:t>
      </w:r>
    </w:p>
    <w:p w14:paraId="3E9B7696" w14:textId="709E86E7" w:rsidR="00E47778" w:rsidRPr="00B22949" w:rsidRDefault="00E47778" w:rsidP="00710221">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Th</w:t>
      </w:r>
      <w:r w:rsidR="00AA78AA" w:rsidRPr="00B22949">
        <w:rPr>
          <w:rFonts w:ascii="Times New Roman" w:hAnsi="Times New Roman" w:cs="Times New Roman"/>
          <w:sz w:val="22"/>
          <w:szCs w:val="22"/>
        </w:rPr>
        <w:t>is</w:t>
      </w:r>
      <w:r w:rsidRPr="00B22949">
        <w:rPr>
          <w:rFonts w:ascii="Times New Roman" w:hAnsi="Times New Roman" w:cs="Times New Roman"/>
          <w:sz w:val="22"/>
          <w:szCs w:val="22"/>
        </w:rPr>
        <w:t xml:space="preserve"> SMMIP creates documented proof of reasonable care by demonstrating:</w:t>
      </w:r>
    </w:p>
    <w:p w14:paraId="6D213A1F" w14:textId="77777777" w:rsidR="00E47778" w:rsidRPr="00B22949" w:rsidRDefault="00E47778" w:rsidP="001F1893">
      <w:pPr>
        <w:numPr>
          <w:ilvl w:val="0"/>
          <w:numId w:val="1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Routine inspections</w:t>
      </w:r>
    </w:p>
    <w:p w14:paraId="2EBFAB1A" w14:textId="77777777" w:rsidR="00E47778" w:rsidRPr="00B22949" w:rsidRDefault="00E47778" w:rsidP="001F1893">
      <w:pPr>
        <w:numPr>
          <w:ilvl w:val="0"/>
          <w:numId w:val="1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Timely response to hazards</w:t>
      </w:r>
    </w:p>
    <w:p w14:paraId="0A13D765" w14:textId="77777777" w:rsidR="00E47778" w:rsidRPr="00B22949" w:rsidRDefault="00E47778" w:rsidP="001F1893">
      <w:pPr>
        <w:numPr>
          <w:ilvl w:val="0"/>
          <w:numId w:val="1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Consistent repair standards</w:t>
      </w:r>
    </w:p>
    <w:p w14:paraId="363AF417" w14:textId="77777777" w:rsidR="00E47778" w:rsidRPr="00B22949" w:rsidRDefault="00E47778" w:rsidP="001F1893">
      <w:pPr>
        <w:numPr>
          <w:ilvl w:val="0"/>
          <w:numId w:val="16"/>
        </w:num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ADA compliance efforts</w:t>
      </w:r>
    </w:p>
    <w:p w14:paraId="5F9F8F96" w14:textId="77777777" w:rsidR="000A497B" w:rsidRPr="00B22949" w:rsidRDefault="000A497B" w:rsidP="001F1893">
      <w:pPr>
        <w:spacing w:after="0" w:line="276" w:lineRule="auto"/>
        <w:rPr>
          <w:rFonts w:ascii="Times New Roman" w:hAnsi="Times New Roman" w:cs="Times New Roman"/>
          <w:sz w:val="22"/>
          <w:szCs w:val="22"/>
        </w:rPr>
      </w:pPr>
    </w:p>
    <w:p w14:paraId="778EA055" w14:textId="50E960F0" w:rsidR="00E47778" w:rsidRPr="00B22949" w:rsidRDefault="00E47778" w:rsidP="001F1893">
      <w:pPr>
        <w:tabs>
          <w:tab w:val="left" w:pos="-1440"/>
        </w:tabs>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 xml:space="preserve">REVIEW </w:t>
      </w:r>
      <w:r w:rsidR="006963D8" w:rsidRPr="00B22949">
        <w:rPr>
          <w:rFonts w:ascii="Times New Roman" w:hAnsi="Times New Roman" w:cs="Times New Roman"/>
          <w:sz w:val="22"/>
          <w:szCs w:val="22"/>
          <w:u w:val="single"/>
        </w:rPr>
        <w:t>&amp;</w:t>
      </w:r>
      <w:r w:rsidRPr="00B22949">
        <w:rPr>
          <w:rFonts w:ascii="Times New Roman" w:hAnsi="Times New Roman" w:cs="Times New Roman"/>
          <w:sz w:val="22"/>
          <w:szCs w:val="22"/>
          <w:u w:val="single"/>
        </w:rPr>
        <w:t xml:space="preserve"> MODIFICATION OF POLICY</w:t>
      </w:r>
    </w:p>
    <w:p w14:paraId="1D7C8162" w14:textId="4EF7865A" w:rsidR="006F5E94" w:rsidRPr="00B22949" w:rsidRDefault="00E47778" w:rsidP="006F5E94">
      <w:pPr>
        <w:tabs>
          <w:tab w:val="left" w:pos="-1440"/>
        </w:tabs>
        <w:spacing w:after="0" w:line="276" w:lineRule="auto"/>
        <w:ind w:firstLine="720"/>
        <w:rPr>
          <w:rFonts w:ascii="Times New Roman" w:hAnsi="Times New Roman" w:cs="Times New Roman"/>
          <w:sz w:val="22"/>
          <w:szCs w:val="22"/>
        </w:rPr>
      </w:pPr>
      <w:r w:rsidRPr="00B22949">
        <w:rPr>
          <w:rFonts w:ascii="Times New Roman" w:hAnsi="Times New Roman" w:cs="Times New Roman"/>
          <w:sz w:val="22"/>
          <w:szCs w:val="22"/>
        </w:rPr>
        <w:t xml:space="preserve">The Public Works Superintendent, the Designated Safety Officer, and other assigned city personnel will keep on </w:t>
      </w:r>
      <w:proofErr w:type="gramStart"/>
      <w:r w:rsidRPr="00B22949">
        <w:rPr>
          <w:rFonts w:ascii="Times New Roman" w:hAnsi="Times New Roman" w:cs="Times New Roman"/>
          <w:sz w:val="22"/>
          <w:szCs w:val="22"/>
        </w:rPr>
        <w:t>file</w:t>
      </w:r>
      <w:proofErr w:type="gramEnd"/>
      <w:r w:rsidRPr="00B22949">
        <w:rPr>
          <w:rFonts w:ascii="Times New Roman" w:hAnsi="Times New Roman" w:cs="Times New Roman"/>
          <w:sz w:val="22"/>
          <w:szCs w:val="22"/>
        </w:rPr>
        <w:t xml:space="preserve">, comments and complaints received regarding this policy.  The policy will be reviewed </w:t>
      </w:r>
      <w:r w:rsidR="00387925" w:rsidRPr="00B22949">
        <w:rPr>
          <w:rFonts w:ascii="Times New Roman" w:hAnsi="Times New Roman" w:cs="Times New Roman"/>
          <w:sz w:val="22"/>
          <w:szCs w:val="22"/>
        </w:rPr>
        <w:t>annually</w:t>
      </w:r>
      <w:r w:rsidR="00FB0962" w:rsidRPr="00B22949">
        <w:rPr>
          <w:rFonts w:ascii="Times New Roman" w:hAnsi="Times New Roman" w:cs="Times New Roman"/>
          <w:sz w:val="22"/>
          <w:szCs w:val="22"/>
        </w:rPr>
        <w:t xml:space="preserve"> by the Designated Safety Officer</w:t>
      </w:r>
      <w:r w:rsidRPr="00B22949">
        <w:rPr>
          <w:rFonts w:ascii="Times New Roman" w:hAnsi="Times New Roman" w:cs="Times New Roman"/>
          <w:sz w:val="22"/>
          <w:szCs w:val="22"/>
        </w:rPr>
        <w:t xml:space="preserve">.  Any review will consider comments and complaints </w:t>
      </w:r>
      <w:proofErr w:type="gramStart"/>
      <w:r w:rsidRPr="00B22949">
        <w:rPr>
          <w:rFonts w:ascii="Times New Roman" w:hAnsi="Times New Roman" w:cs="Times New Roman"/>
          <w:sz w:val="22"/>
          <w:szCs w:val="22"/>
        </w:rPr>
        <w:t>since</w:t>
      </w:r>
      <w:proofErr w:type="gramEnd"/>
      <w:r w:rsidRPr="00B22949">
        <w:rPr>
          <w:rFonts w:ascii="Times New Roman" w:hAnsi="Times New Roman" w:cs="Times New Roman"/>
          <w:sz w:val="22"/>
          <w:szCs w:val="22"/>
        </w:rPr>
        <w:t xml:space="preserve"> the last review and any other factors affecting the policy or its implementation. </w:t>
      </w:r>
      <w:r w:rsidR="00EA4A39" w:rsidRPr="00B22949">
        <w:rPr>
          <w:rFonts w:ascii="Times New Roman" w:hAnsi="Times New Roman" w:cs="Times New Roman"/>
          <w:sz w:val="22"/>
          <w:szCs w:val="22"/>
        </w:rPr>
        <w:t xml:space="preserve">Changes will be </w:t>
      </w:r>
      <w:proofErr w:type="gramStart"/>
      <w:r w:rsidR="00EA4A39" w:rsidRPr="00B22949">
        <w:rPr>
          <w:rFonts w:ascii="Times New Roman" w:hAnsi="Times New Roman" w:cs="Times New Roman"/>
          <w:sz w:val="22"/>
          <w:szCs w:val="22"/>
        </w:rPr>
        <w:t>taken</w:t>
      </w:r>
      <w:proofErr w:type="gramEnd"/>
      <w:r w:rsidR="00EA4A39" w:rsidRPr="00B22949">
        <w:rPr>
          <w:rFonts w:ascii="Times New Roman" w:hAnsi="Times New Roman" w:cs="Times New Roman"/>
          <w:sz w:val="22"/>
          <w:szCs w:val="22"/>
        </w:rPr>
        <w:t xml:space="preserve"> to City Council for approval as needed.</w:t>
      </w:r>
    </w:p>
    <w:p w14:paraId="63DCF242" w14:textId="77777777" w:rsidR="00E47778" w:rsidRPr="00B22949" w:rsidRDefault="00E47778" w:rsidP="001F1893">
      <w:pPr>
        <w:tabs>
          <w:tab w:val="left" w:pos="-1440"/>
        </w:tabs>
        <w:spacing w:after="0" w:line="276" w:lineRule="auto"/>
        <w:rPr>
          <w:rFonts w:ascii="Times New Roman" w:hAnsi="Times New Roman" w:cs="Times New Roman"/>
          <w:sz w:val="22"/>
          <w:szCs w:val="22"/>
          <w:u w:val="single"/>
        </w:rPr>
      </w:pPr>
    </w:p>
    <w:p w14:paraId="0A2D9B4E" w14:textId="0DEBDFA5" w:rsidR="00E47778" w:rsidRPr="00B22949" w:rsidRDefault="00E47778" w:rsidP="001F1893">
      <w:pPr>
        <w:spacing w:after="0" w:line="276" w:lineRule="auto"/>
        <w:rPr>
          <w:rFonts w:ascii="Times New Roman" w:hAnsi="Times New Roman" w:cs="Times New Roman"/>
          <w:sz w:val="22"/>
          <w:szCs w:val="22"/>
          <w:u w:val="single"/>
        </w:rPr>
      </w:pPr>
      <w:r w:rsidRPr="00B22949">
        <w:rPr>
          <w:rFonts w:ascii="Times New Roman" w:hAnsi="Times New Roman" w:cs="Times New Roman"/>
          <w:sz w:val="22"/>
          <w:szCs w:val="22"/>
          <w:u w:val="single"/>
        </w:rPr>
        <w:t>CONCLUSION</w:t>
      </w:r>
    </w:p>
    <w:p w14:paraId="12ABC001" w14:textId="77777777" w:rsidR="00E47778" w:rsidRPr="00B22949" w:rsidRDefault="00E47778"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t>A formal Sidewalk Management, Maintenance, and Inspection Program allows the organization to move from reactive repairs to a proactive, data-driven system that protects the public, controls costs, improves accessibility, and reduces legal risk.</w:t>
      </w:r>
    </w:p>
    <w:p w14:paraId="1481EBB1" w14:textId="77777777" w:rsidR="00D57DF1" w:rsidRPr="00B22949" w:rsidRDefault="00D57DF1" w:rsidP="001F1893">
      <w:pPr>
        <w:spacing w:after="0" w:line="276" w:lineRule="auto"/>
        <w:rPr>
          <w:rFonts w:ascii="Times New Roman" w:hAnsi="Times New Roman" w:cs="Times New Roman"/>
          <w:sz w:val="22"/>
          <w:szCs w:val="22"/>
        </w:rPr>
      </w:pPr>
    </w:p>
    <w:p w14:paraId="6E41BABD" w14:textId="0F0A2D8B" w:rsidR="00264B5B" w:rsidRPr="00B22949" w:rsidRDefault="00264B5B" w:rsidP="001F1893">
      <w:pPr>
        <w:spacing w:after="0" w:line="276" w:lineRule="auto"/>
        <w:rPr>
          <w:rFonts w:ascii="Times New Roman" w:hAnsi="Times New Roman" w:cs="Times New Roman"/>
          <w:sz w:val="22"/>
          <w:szCs w:val="22"/>
        </w:rPr>
      </w:pPr>
      <w:r w:rsidRPr="00B22949">
        <w:rPr>
          <w:rFonts w:ascii="Times New Roman" w:hAnsi="Times New Roman" w:cs="Times New Roman"/>
          <w:sz w:val="22"/>
          <w:szCs w:val="22"/>
        </w:rPr>
        <w:br w:type="page"/>
      </w:r>
    </w:p>
    <w:p w14:paraId="12027E94" w14:textId="386E449F" w:rsidR="002A1EC6" w:rsidRPr="00C63AD6" w:rsidRDefault="00C63AD6" w:rsidP="001F1893">
      <w:pPr>
        <w:pStyle w:val="BodyText"/>
        <w:spacing w:before="289" w:line="276" w:lineRule="auto"/>
        <w:rPr>
          <w:rFonts w:ascii="Times New Roman" w:hAnsi="Times New Roman" w:cs="Times New Roman"/>
          <w:sz w:val="22"/>
          <w:szCs w:val="22"/>
          <w:u w:val="single"/>
        </w:rPr>
      </w:pPr>
      <w:r w:rsidRPr="00C63AD6">
        <w:rPr>
          <w:rFonts w:ascii="Times New Roman" w:hAnsi="Times New Roman" w:cs="Times New Roman"/>
          <w:sz w:val="22"/>
          <w:szCs w:val="22"/>
          <w:u w:val="single"/>
        </w:rPr>
        <w:lastRenderedPageBreak/>
        <w:t>APPENDIX A: ENGINEERING AND ACCESSIBILITY STANDARDS</w:t>
      </w:r>
    </w:p>
    <w:p w14:paraId="04BEAF7D" w14:textId="77777777" w:rsidR="002A1EC6" w:rsidRPr="00B22949" w:rsidRDefault="002A1EC6" w:rsidP="001F1893">
      <w:pPr>
        <w:pStyle w:val="BodyText"/>
        <w:spacing w:before="289" w:line="276" w:lineRule="auto"/>
        <w:rPr>
          <w:rFonts w:ascii="Times New Roman" w:hAnsi="Times New Roman" w:cs="Times New Roman"/>
          <w:sz w:val="22"/>
          <w:szCs w:val="22"/>
        </w:rPr>
      </w:pPr>
      <w:hyperlink r:id="rId35" w:history="1">
        <w:r w:rsidRPr="00B22949">
          <w:rPr>
            <w:rStyle w:val="Hyperlink"/>
            <w:rFonts w:ascii="Times New Roman" w:hAnsi="Times New Roman" w:cs="Times New Roman"/>
            <w:sz w:val="22"/>
            <w:szCs w:val="22"/>
          </w:rPr>
          <w:t>https://www.ada.gov/law-and-regs/design-standards/2010-stds/</w:t>
        </w:r>
      </w:hyperlink>
    </w:p>
    <w:p w14:paraId="225EF8F9" w14:textId="77777777" w:rsidR="002A1EC6" w:rsidRDefault="002A1EC6" w:rsidP="001F1893">
      <w:pPr>
        <w:pStyle w:val="BodyText"/>
        <w:spacing w:before="289" w:line="276" w:lineRule="auto"/>
      </w:pPr>
      <w:hyperlink r:id="rId36" w:history="1">
        <w:r w:rsidRPr="00B22949">
          <w:rPr>
            <w:rStyle w:val="Hyperlink"/>
            <w:rFonts w:ascii="Times New Roman" w:hAnsi="Times New Roman" w:cs="Times New Roman"/>
            <w:sz w:val="22"/>
            <w:szCs w:val="22"/>
          </w:rPr>
          <w:t>https://www.access-board.gov/prowag/</w:t>
        </w:r>
      </w:hyperlink>
    </w:p>
    <w:p w14:paraId="41500CAD" w14:textId="2BEC8832" w:rsidR="00BB7A51" w:rsidRPr="00D817C2" w:rsidRDefault="00D817C2" w:rsidP="001F1893">
      <w:pPr>
        <w:pStyle w:val="BodyText"/>
        <w:spacing w:before="289" w:line="276" w:lineRule="auto"/>
        <w:rPr>
          <w:rFonts w:ascii="Times New Roman" w:hAnsi="Times New Roman" w:cs="Times New Roman"/>
          <w:sz w:val="22"/>
          <w:szCs w:val="22"/>
          <w:u w:val="single"/>
        </w:rPr>
      </w:pPr>
      <w:r w:rsidRPr="00D817C2">
        <w:rPr>
          <w:rFonts w:ascii="Times New Roman" w:hAnsi="Times New Roman" w:cs="Times New Roman"/>
          <w:sz w:val="22"/>
          <w:szCs w:val="22"/>
          <w:u w:val="single"/>
        </w:rPr>
        <w:t xml:space="preserve">chrome-extension://efaidnbmnnnibpcajpcglclefindmkaj/https://utah.apwa.org/wp-content/uploads/sites/64/2025/03/Final-2025-Document.pdf </w:t>
      </w:r>
      <w:r>
        <w:rPr>
          <w:rFonts w:ascii="Times New Roman" w:hAnsi="Times New Roman" w:cs="Times New Roman"/>
          <w:sz w:val="22"/>
          <w:szCs w:val="22"/>
          <w:u w:val="single"/>
        </w:rPr>
        <w:t xml:space="preserve"> </w:t>
      </w:r>
    </w:p>
    <w:p w14:paraId="6E7E3197" w14:textId="77777777" w:rsidR="00B826CE" w:rsidRPr="00B22949" w:rsidRDefault="00B826CE" w:rsidP="001F1893">
      <w:pPr>
        <w:pStyle w:val="BodyText"/>
        <w:spacing w:before="289" w:line="276" w:lineRule="auto"/>
        <w:rPr>
          <w:rFonts w:ascii="Times New Roman" w:hAnsi="Times New Roman" w:cs="Times New Roman"/>
          <w:sz w:val="22"/>
          <w:szCs w:val="22"/>
        </w:rPr>
      </w:pPr>
    </w:p>
    <w:sectPr w:rsidR="00B826CE" w:rsidRPr="00B22949" w:rsidSect="005F45DF">
      <w:footerReference w:type="default" r:id="rId37"/>
      <w:pgSz w:w="12240" w:h="15840"/>
      <w:pgMar w:top="720" w:right="720" w:bottom="720" w:left="720" w:header="1008" w:footer="116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B216" w14:textId="77777777" w:rsidR="00715FBA" w:rsidRDefault="00715FBA" w:rsidP="00A65E83">
      <w:pPr>
        <w:spacing w:after="0" w:line="240" w:lineRule="auto"/>
      </w:pPr>
      <w:r>
        <w:separator/>
      </w:r>
    </w:p>
  </w:endnote>
  <w:endnote w:type="continuationSeparator" w:id="0">
    <w:p w14:paraId="4EBCFD80" w14:textId="77777777" w:rsidR="00715FBA" w:rsidRDefault="00715FBA" w:rsidP="00A65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918101"/>
      <w:docPartObj>
        <w:docPartGallery w:val="Page Numbers (Bottom of Page)"/>
        <w:docPartUnique/>
      </w:docPartObj>
    </w:sdtPr>
    <w:sdtEndPr>
      <w:rPr>
        <w:noProof/>
      </w:rPr>
    </w:sdtEndPr>
    <w:sdtContent>
      <w:p w14:paraId="7EDEAA7A" w14:textId="0A070484" w:rsidR="00367FF4" w:rsidRDefault="00367F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5F4B" w14:textId="77777777" w:rsidR="00715FBA" w:rsidRDefault="00715FBA" w:rsidP="00A65E83">
      <w:pPr>
        <w:spacing w:after="0" w:line="240" w:lineRule="auto"/>
      </w:pPr>
      <w:r>
        <w:separator/>
      </w:r>
    </w:p>
  </w:footnote>
  <w:footnote w:type="continuationSeparator" w:id="0">
    <w:p w14:paraId="04C68D15" w14:textId="77777777" w:rsidR="00715FBA" w:rsidRDefault="00715FBA" w:rsidP="00A65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lvl w:ilvl="0">
      <w:start w:val="1"/>
      <w:numFmt w:val="upperLetter"/>
      <w:pStyle w:val="Level1"/>
      <w:lvlText w:val="%1."/>
      <w:lvlJc w:val="left"/>
      <w:pPr>
        <w:tabs>
          <w:tab w:val="num" w:pos="1440"/>
        </w:tabs>
        <w:ind w:left="144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4"/>
    <w:multiLevelType w:val="multilevel"/>
    <w:tmpl w:val="00000000"/>
    <w:lvl w:ilvl="0">
      <w:start w:val="1"/>
      <w:numFmt w:val="upperLetter"/>
      <w:lvlText w:val="%1"/>
      <w:lvlJc w:val="left"/>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FC953ED"/>
    <w:multiLevelType w:val="multilevel"/>
    <w:tmpl w:val="CC36C1CA"/>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A25745"/>
    <w:multiLevelType w:val="multilevel"/>
    <w:tmpl w:val="F79CBDE8"/>
    <w:lvl w:ilvl="0">
      <w:start w:val="1"/>
      <w:numFmt w:val="upp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tabs>
          <w:tab w:val="num" w:pos="3600"/>
        </w:tabs>
        <w:ind w:left="3600" w:hanging="360"/>
      </w:pPr>
      <w:rPr>
        <w:rFonts w:hint="default"/>
        <w:sz w:val="20"/>
      </w:rPr>
    </w:lvl>
    <w:lvl w:ilvl="5">
      <w:start w:val="1"/>
      <w:numFmt w:val="decimal"/>
      <w:lvlText w:val="%6."/>
      <w:lvlJc w:val="left"/>
      <w:pPr>
        <w:tabs>
          <w:tab w:val="num" w:pos="4320"/>
        </w:tabs>
        <w:ind w:left="4320" w:hanging="360"/>
      </w:pPr>
      <w:rPr>
        <w:rFonts w:hint="default"/>
        <w:sz w:val="20"/>
      </w:rPr>
    </w:lvl>
    <w:lvl w:ilvl="6">
      <w:start w:val="1"/>
      <w:numFmt w:val="decimal"/>
      <w:lvlText w:val="%7."/>
      <w:lvlJc w:val="left"/>
      <w:pPr>
        <w:tabs>
          <w:tab w:val="num" w:pos="5040"/>
        </w:tabs>
        <w:ind w:left="5040" w:hanging="360"/>
      </w:pPr>
      <w:rPr>
        <w:rFonts w:hint="default"/>
        <w:sz w:val="20"/>
      </w:rPr>
    </w:lvl>
    <w:lvl w:ilvl="7">
      <w:start w:val="1"/>
      <w:numFmt w:val="decimal"/>
      <w:lvlText w:val="%8."/>
      <w:lvlJc w:val="left"/>
      <w:pPr>
        <w:tabs>
          <w:tab w:val="num" w:pos="5760"/>
        </w:tabs>
        <w:ind w:left="5760" w:hanging="360"/>
      </w:pPr>
      <w:rPr>
        <w:rFonts w:hint="default"/>
        <w:sz w:val="20"/>
      </w:rPr>
    </w:lvl>
    <w:lvl w:ilvl="8">
      <w:start w:val="1"/>
      <w:numFmt w:val="decimal"/>
      <w:lvlText w:val="%9."/>
      <w:lvlJc w:val="left"/>
      <w:pPr>
        <w:tabs>
          <w:tab w:val="num" w:pos="6480"/>
        </w:tabs>
        <w:ind w:left="6480" w:hanging="360"/>
      </w:pPr>
      <w:rPr>
        <w:rFonts w:hint="default"/>
        <w:sz w:val="20"/>
      </w:rPr>
    </w:lvl>
  </w:abstractNum>
  <w:abstractNum w:abstractNumId="4" w15:restartNumberingAfterBreak="0">
    <w:nsid w:val="1E322782"/>
    <w:multiLevelType w:val="singleLevel"/>
    <w:tmpl w:val="0409000F"/>
    <w:lvl w:ilvl="0">
      <w:start w:val="1"/>
      <w:numFmt w:val="decimal"/>
      <w:lvlText w:val="%1."/>
      <w:lvlJc w:val="left"/>
      <w:pPr>
        <w:ind w:left="720" w:hanging="360"/>
      </w:pPr>
    </w:lvl>
  </w:abstractNum>
  <w:abstractNum w:abstractNumId="5" w15:restartNumberingAfterBreak="0">
    <w:nsid w:val="248C3697"/>
    <w:multiLevelType w:val="multilevel"/>
    <w:tmpl w:val="170C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E0AEB"/>
    <w:multiLevelType w:val="multilevel"/>
    <w:tmpl w:val="DD4A17DC"/>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F15C18"/>
    <w:multiLevelType w:val="hybridMultilevel"/>
    <w:tmpl w:val="A3661A2C"/>
    <w:lvl w:ilvl="0" w:tplc="91D8948A">
      <w:start w:val="1"/>
      <w:numFmt w:val="decimal"/>
      <w:lvlText w:val="%1."/>
      <w:lvlJc w:val="left"/>
      <w:pPr>
        <w:ind w:left="1138" w:hanging="360"/>
      </w:pPr>
      <w:rPr>
        <w:rFonts w:hint="default"/>
        <w:spacing w:val="0"/>
        <w:w w:val="100"/>
        <w:lang w:val="en-US" w:eastAsia="en-US" w:bidi="ar-SA"/>
      </w:rPr>
    </w:lvl>
    <w:lvl w:ilvl="1" w:tplc="0E4CD5CE">
      <w:numFmt w:val="bullet"/>
      <w:lvlText w:val=""/>
      <w:lvlJc w:val="left"/>
      <w:pPr>
        <w:ind w:left="1858" w:hanging="360"/>
      </w:pPr>
      <w:rPr>
        <w:rFonts w:ascii="Symbol" w:eastAsia="Symbol" w:hAnsi="Symbol" w:cs="Symbol" w:hint="default"/>
        <w:b w:val="0"/>
        <w:bCs w:val="0"/>
        <w:i w:val="0"/>
        <w:iCs w:val="0"/>
        <w:spacing w:val="0"/>
        <w:w w:val="99"/>
        <w:sz w:val="20"/>
        <w:szCs w:val="20"/>
        <w:lang w:val="en-US" w:eastAsia="en-US" w:bidi="ar-SA"/>
      </w:rPr>
    </w:lvl>
    <w:lvl w:ilvl="2" w:tplc="D424155C">
      <w:numFmt w:val="bullet"/>
      <w:lvlText w:val="•"/>
      <w:lvlJc w:val="left"/>
      <w:pPr>
        <w:ind w:left="1880" w:hanging="360"/>
      </w:pPr>
      <w:rPr>
        <w:rFonts w:hint="default"/>
        <w:lang w:val="en-US" w:eastAsia="en-US" w:bidi="ar-SA"/>
      </w:rPr>
    </w:lvl>
    <w:lvl w:ilvl="3" w:tplc="C902ED28">
      <w:numFmt w:val="bullet"/>
      <w:lvlText w:val="•"/>
      <w:lvlJc w:val="left"/>
      <w:pPr>
        <w:ind w:left="2995" w:hanging="360"/>
      </w:pPr>
      <w:rPr>
        <w:rFonts w:hint="default"/>
        <w:lang w:val="en-US" w:eastAsia="en-US" w:bidi="ar-SA"/>
      </w:rPr>
    </w:lvl>
    <w:lvl w:ilvl="4" w:tplc="C86C68BA">
      <w:numFmt w:val="bullet"/>
      <w:lvlText w:val="•"/>
      <w:lvlJc w:val="left"/>
      <w:pPr>
        <w:ind w:left="4110" w:hanging="360"/>
      </w:pPr>
      <w:rPr>
        <w:rFonts w:hint="default"/>
        <w:lang w:val="en-US" w:eastAsia="en-US" w:bidi="ar-SA"/>
      </w:rPr>
    </w:lvl>
    <w:lvl w:ilvl="5" w:tplc="3AC4F9CC">
      <w:numFmt w:val="bullet"/>
      <w:lvlText w:val="•"/>
      <w:lvlJc w:val="left"/>
      <w:pPr>
        <w:ind w:left="5225" w:hanging="360"/>
      </w:pPr>
      <w:rPr>
        <w:rFonts w:hint="default"/>
        <w:lang w:val="en-US" w:eastAsia="en-US" w:bidi="ar-SA"/>
      </w:rPr>
    </w:lvl>
    <w:lvl w:ilvl="6" w:tplc="BD78230A">
      <w:numFmt w:val="bullet"/>
      <w:lvlText w:val="•"/>
      <w:lvlJc w:val="left"/>
      <w:pPr>
        <w:ind w:left="6340" w:hanging="360"/>
      </w:pPr>
      <w:rPr>
        <w:rFonts w:hint="default"/>
        <w:lang w:val="en-US" w:eastAsia="en-US" w:bidi="ar-SA"/>
      </w:rPr>
    </w:lvl>
    <w:lvl w:ilvl="7" w:tplc="B540DC34">
      <w:numFmt w:val="bullet"/>
      <w:lvlText w:val="•"/>
      <w:lvlJc w:val="left"/>
      <w:pPr>
        <w:ind w:left="7455" w:hanging="360"/>
      </w:pPr>
      <w:rPr>
        <w:rFonts w:hint="default"/>
        <w:lang w:val="en-US" w:eastAsia="en-US" w:bidi="ar-SA"/>
      </w:rPr>
    </w:lvl>
    <w:lvl w:ilvl="8" w:tplc="63BEEB06">
      <w:numFmt w:val="bullet"/>
      <w:lvlText w:val="•"/>
      <w:lvlJc w:val="left"/>
      <w:pPr>
        <w:ind w:left="8570" w:hanging="360"/>
      </w:pPr>
      <w:rPr>
        <w:rFonts w:hint="default"/>
        <w:lang w:val="en-US" w:eastAsia="en-US" w:bidi="ar-SA"/>
      </w:rPr>
    </w:lvl>
  </w:abstractNum>
  <w:abstractNum w:abstractNumId="8" w15:restartNumberingAfterBreak="0">
    <w:nsid w:val="2F441070"/>
    <w:multiLevelType w:val="multilevel"/>
    <w:tmpl w:val="267CD1CA"/>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9B02F9"/>
    <w:multiLevelType w:val="multilevel"/>
    <w:tmpl w:val="5EE4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53E2F"/>
    <w:multiLevelType w:val="multilevel"/>
    <w:tmpl w:val="AFE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F6C80"/>
    <w:multiLevelType w:val="multilevel"/>
    <w:tmpl w:val="8FFE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53BD4"/>
    <w:multiLevelType w:val="hybridMultilevel"/>
    <w:tmpl w:val="D45C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1256D"/>
    <w:multiLevelType w:val="multilevel"/>
    <w:tmpl w:val="11648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01134"/>
    <w:multiLevelType w:val="hybridMultilevel"/>
    <w:tmpl w:val="3F64489E"/>
    <w:lvl w:ilvl="0" w:tplc="2EEA2ABE">
      <w:start w:val="1"/>
      <w:numFmt w:val="decimal"/>
      <w:lvlText w:val="%1."/>
      <w:lvlJc w:val="left"/>
      <w:pPr>
        <w:ind w:left="1138" w:hanging="360"/>
      </w:pPr>
      <w:rPr>
        <w:rFonts w:ascii="Tahoma" w:eastAsia="Tahoma" w:hAnsi="Tahoma" w:cs="Tahoma" w:hint="default"/>
        <w:b w:val="0"/>
        <w:bCs w:val="0"/>
        <w:i w:val="0"/>
        <w:iCs w:val="0"/>
        <w:spacing w:val="0"/>
        <w:w w:val="100"/>
        <w:sz w:val="24"/>
        <w:szCs w:val="24"/>
        <w:lang w:val="en-US" w:eastAsia="en-US" w:bidi="ar-SA"/>
      </w:rPr>
    </w:lvl>
    <w:lvl w:ilvl="1" w:tplc="2C8A2C00">
      <w:numFmt w:val="bullet"/>
      <w:lvlText w:val="•"/>
      <w:lvlJc w:val="left"/>
      <w:pPr>
        <w:ind w:left="2106" w:hanging="360"/>
      </w:pPr>
      <w:rPr>
        <w:rFonts w:hint="default"/>
        <w:lang w:val="en-US" w:eastAsia="en-US" w:bidi="ar-SA"/>
      </w:rPr>
    </w:lvl>
    <w:lvl w:ilvl="2" w:tplc="5F4A148C">
      <w:numFmt w:val="bullet"/>
      <w:lvlText w:val="•"/>
      <w:lvlJc w:val="left"/>
      <w:pPr>
        <w:ind w:left="3072" w:hanging="360"/>
      </w:pPr>
      <w:rPr>
        <w:rFonts w:hint="default"/>
        <w:lang w:val="en-US" w:eastAsia="en-US" w:bidi="ar-SA"/>
      </w:rPr>
    </w:lvl>
    <w:lvl w:ilvl="3" w:tplc="9E466DCE">
      <w:numFmt w:val="bullet"/>
      <w:lvlText w:val="•"/>
      <w:lvlJc w:val="left"/>
      <w:pPr>
        <w:ind w:left="4038" w:hanging="360"/>
      </w:pPr>
      <w:rPr>
        <w:rFonts w:hint="default"/>
        <w:lang w:val="en-US" w:eastAsia="en-US" w:bidi="ar-SA"/>
      </w:rPr>
    </w:lvl>
    <w:lvl w:ilvl="4" w:tplc="FCDC08BA">
      <w:numFmt w:val="bullet"/>
      <w:lvlText w:val="•"/>
      <w:lvlJc w:val="left"/>
      <w:pPr>
        <w:ind w:left="5004" w:hanging="360"/>
      </w:pPr>
      <w:rPr>
        <w:rFonts w:hint="default"/>
        <w:lang w:val="en-US" w:eastAsia="en-US" w:bidi="ar-SA"/>
      </w:rPr>
    </w:lvl>
    <w:lvl w:ilvl="5" w:tplc="47863E0E">
      <w:numFmt w:val="bullet"/>
      <w:lvlText w:val="•"/>
      <w:lvlJc w:val="left"/>
      <w:pPr>
        <w:ind w:left="5970" w:hanging="360"/>
      </w:pPr>
      <w:rPr>
        <w:rFonts w:hint="default"/>
        <w:lang w:val="en-US" w:eastAsia="en-US" w:bidi="ar-SA"/>
      </w:rPr>
    </w:lvl>
    <w:lvl w:ilvl="6" w:tplc="04FED990">
      <w:numFmt w:val="bullet"/>
      <w:lvlText w:val="•"/>
      <w:lvlJc w:val="left"/>
      <w:pPr>
        <w:ind w:left="6936" w:hanging="360"/>
      </w:pPr>
      <w:rPr>
        <w:rFonts w:hint="default"/>
        <w:lang w:val="en-US" w:eastAsia="en-US" w:bidi="ar-SA"/>
      </w:rPr>
    </w:lvl>
    <w:lvl w:ilvl="7" w:tplc="EFA423AE">
      <w:numFmt w:val="bullet"/>
      <w:lvlText w:val="•"/>
      <w:lvlJc w:val="left"/>
      <w:pPr>
        <w:ind w:left="7902" w:hanging="360"/>
      </w:pPr>
      <w:rPr>
        <w:rFonts w:hint="default"/>
        <w:lang w:val="en-US" w:eastAsia="en-US" w:bidi="ar-SA"/>
      </w:rPr>
    </w:lvl>
    <w:lvl w:ilvl="8" w:tplc="33B4F0A2">
      <w:numFmt w:val="bullet"/>
      <w:lvlText w:val="•"/>
      <w:lvlJc w:val="left"/>
      <w:pPr>
        <w:ind w:left="8868" w:hanging="360"/>
      </w:pPr>
      <w:rPr>
        <w:rFonts w:hint="default"/>
        <w:lang w:val="en-US" w:eastAsia="en-US" w:bidi="ar-SA"/>
      </w:rPr>
    </w:lvl>
  </w:abstractNum>
  <w:abstractNum w:abstractNumId="15" w15:restartNumberingAfterBreak="0">
    <w:nsid w:val="51585197"/>
    <w:multiLevelType w:val="multilevel"/>
    <w:tmpl w:val="9474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C0525"/>
    <w:multiLevelType w:val="multilevel"/>
    <w:tmpl w:val="23AE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21733"/>
    <w:multiLevelType w:val="multilevel"/>
    <w:tmpl w:val="6724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64C96"/>
    <w:multiLevelType w:val="hybridMultilevel"/>
    <w:tmpl w:val="99A0280C"/>
    <w:lvl w:ilvl="0" w:tplc="90F0C2F4">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8A7409"/>
    <w:multiLevelType w:val="multilevel"/>
    <w:tmpl w:val="2F4A9080"/>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ED72B9"/>
    <w:multiLevelType w:val="multilevel"/>
    <w:tmpl w:val="00A8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AA0937"/>
    <w:multiLevelType w:val="multilevel"/>
    <w:tmpl w:val="4574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941E8E"/>
    <w:multiLevelType w:val="hybridMultilevel"/>
    <w:tmpl w:val="2EA4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F7F7A"/>
    <w:multiLevelType w:val="hybridMultilevel"/>
    <w:tmpl w:val="5F084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174B2F"/>
    <w:multiLevelType w:val="singleLevel"/>
    <w:tmpl w:val="0409000F"/>
    <w:lvl w:ilvl="0">
      <w:start w:val="1"/>
      <w:numFmt w:val="decimal"/>
      <w:lvlText w:val="%1."/>
      <w:lvlJc w:val="left"/>
      <w:pPr>
        <w:ind w:left="360" w:hanging="360"/>
      </w:pPr>
    </w:lvl>
  </w:abstractNum>
  <w:abstractNum w:abstractNumId="25" w15:restartNumberingAfterBreak="0">
    <w:nsid w:val="71A9300D"/>
    <w:multiLevelType w:val="multilevel"/>
    <w:tmpl w:val="4E2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06AD9"/>
    <w:multiLevelType w:val="hybridMultilevel"/>
    <w:tmpl w:val="5E5C431E"/>
    <w:lvl w:ilvl="0" w:tplc="97EA9A6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15:restartNumberingAfterBreak="0">
    <w:nsid w:val="786C284F"/>
    <w:multiLevelType w:val="multilevel"/>
    <w:tmpl w:val="DE20EB10"/>
    <w:lvl w:ilvl="0">
      <w:start w:val="1"/>
      <w:numFmt w:val="upp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790801EB"/>
    <w:multiLevelType w:val="multilevel"/>
    <w:tmpl w:val="9C2845E6"/>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276B9D"/>
    <w:multiLevelType w:val="multilevel"/>
    <w:tmpl w:val="587C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AC60BA"/>
    <w:multiLevelType w:val="multilevel"/>
    <w:tmpl w:val="0A84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5255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79938160">
    <w:abstractNumId w:val="28"/>
  </w:num>
  <w:num w:numId="3" w16cid:durableId="1541211551">
    <w:abstractNumId w:val="19"/>
  </w:num>
  <w:num w:numId="4" w16cid:durableId="1043169121">
    <w:abstractNumId w:val="8"/>
  </w:num>
  <w:num w:numId="5" w16cid:durableId="1498572618">
    <w:abstractNumId w:val="11"/>
  </w:num>
  <w:num w:numId="6" w16cid:durableId="275137686">
    <w:abstractNumId w:val="20"/>
  </w:num>
  <w:num w:numId="7" w16cid:durableId="1995600196">
    <w:abstractNumId w:val="30"/>
  </w:num>
  <w:num w:numId="8" w16cid:durableId="963391682">
    <w:abstractNumId w:val="15"/>
  </w:num>
  <w:num w:numId="9" w16cid:durableId="1203636987">
    <w:abstractNumId w:val="9"/>
  </w:num>
  <w:num w:numId="10" w16cid:durableId="687488091">
    <w:abstractNumId w:val="25"/>
  </w:num>
  <w:num w:numId="11" w16cid:durableId="20015381">
    <w:abstractNumId w:val="10"/>
  </w:num>
  <w:num w:numId="12" w16cid:durableId="113524080">
    <w:abstractNumId w:val="5"/>
  </w:num>
  <w:num w:numId="13" w16cid:durableId="2067339964">
    <w:abstractNumId w:val="13"/>
  </w:num>
  <w:num w:numId="14" w16cid:durableId="245581126">
    <w:abstractNumId w:val="21"/>
  </w:num>
  <w:num w:numId="15" w16cid:durableId="773014237">
    <w:abstractNumId w:val="16"/>
  </w:num>
  <w:num w:numId="16" w16cid:durableId="145586393">
    <w:abstractNumId w:val="17"/>
  </w:num>
  <w:num w:numId="17" w16cid:durableId="5374035">
    <w:abstractNumId w:val="29"/>
  </w:num>
  <w:num w:numId="18" w16cid:durableId="977148892">
    <w:abstractNumId w:val="3"/>
  </w:num>
  <w:num w:numId="19" w16cid:durableId="2048022468">
    <w:abstractNumId w:val="14"/>
  </w:num>
  <w:num w:numId="20" w16cid:durableId="278607438">
    <w:abstractNumId w:val="7"/>
  </w:num>
  <w:num w:numId="21" w16cid:durableId="65999777">
    <w:abstractNumId w:val="1"/>
    <w:lvlOverride w:ilvl="0">
      <w:lvl w:ilvl="0">
        <w:start w:val="1"/>
        <w:numFmt w:val="decimal"/>
        <w:lvlText w:val="%1"/>
        <w:lvlJc w:val="left"/>
      </w:lvl>
    </w:lvlOverride>
    <w:lvlOverride w:ilvl="1">
      <w:lvl w:ilvl="1">
        <w:start w:val="2"/>
        <w:numFmt w:val="decimal"/>
        <w:pStyle w:val="Level2"/>
        <w:lvlText w:val="%2."/>
        <w:lvlJc w:val="left"/>
      </w:lvl>
    </w:lvlOverride>
    <w:lvlOverride w:ilvl="2">
      <w:lvl w:ilvl="2">
        <w:start w:val="1"/>
        <w:numFmt w:val="decimal"/>
        <w:pStyle w:val="Level3"/>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2" w16cid:durableId="997610413">
    <w:abstractNumId w:val="24"/>
  </w:num>
  <w:num w:numId="23" w16cid:durableId="1654724430">
    <w:abstractNumId w:val="4"/>
  </w:num>
  <w:num w:numId="24" w16cid:durableId="601840397">
    <w:abstractNumId w:val="27"/>
  </w:num>
  <w:num w:numId="25" w16cid:durableId="661007180">
    <w:abstractNumId w:val="6"/>
  </w:num>
  <w:num w:numId="26" w16cid:durableId="790633555">
    <w:abstractNumId w:val="23"/>
  </w:num>
  <w:num w:numId="27" w16cid:durableId="2090614736">
    <w:abstractNumId w:val="18"/>
  </w:num>
  <w:num w:numId="28" w16cid:durableId="1490095891">
    <w:abstractNumId w:val="1"/>
    <w:lvlOverride w:ilvl="0">
      <w:lvl w:ilvl="0">
        <w:start w:val="1"/>
        <w:numFmt w:val="decimal"/>
        <w:lvlText w:val="%1"/>
        <w:lvlJc w:val="left"/>
        <w:pPr>
          <w:ind w:left="0" w:firstLine="0"/>
        </w:pPr>
      </w:lvl>
    </w:lvlOverride>
    <w:lvlOverride w:ilvl="1">
      <w:lvl w:ilvl="1">
        <w:start w:val="1"/>
        <w:numFmt w:val="decimal"/>
        <w:pStyle w:val="Level2"/>
        <w:lvlText w:val="%2."/>
        <w:lvlJc w:val="left"/>
        <w:pPr>
          <w:ind w:left="0" w:firstLine="0"/>
        </w:pPr>
      </w:lvl>
    </w:lvlOverride>
    <w:lvlOverride w:ilvl="2">
      <w:lvl w:ilvl="2">
        <w:start w:val="1"/>
        <w:numFmt w:val="decimal"/>
        <w:pStyle w:val="Level3"/>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9" w16cid:durableId="87965059">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lvlOverride w:ilvl="8">
      <w:lvl w:ilvl="8">
        <w:numFmt w:val="decimal"/>
        <w:lvlText w:val=""/>
        <w:lvlJc w:val="left"/>
      </w:lvl>
    </w:lvlOverride>
  </w:num>
  <w:num w:numId="30" w16cid:durableId="392965697">
    <w:abstractNumId w:val="12"/>
  </w:num>
  <w:num w:numId="31" w16cid:durableId="1623270197">
    <w:abstractNumId w:val="2"/>
  </w:num>
  <w:num w:numId="32" w16cid:durableId="38407320">
    <w:abstractNumId w:val="22"/>
  </w:num>
  <w:num w:numId="33" w16cid:durableId="1527240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78"/>
    <w:rsid w:val="00017166"/>
    <w:rsid w:val="00017668"/>
    <w:rsid w:val="00037716"/>
    <w:rsid w:val="000403D9"/>
    <w:rsid w:val="00046D1E"/>
    <w:rsid w:val="000527A9"/>
    <w:rsid w:val="000530BE"/>
    <w:rsid w:val="000578B6"/>
    <w:rsid w:val="0006122E"/>
    <w:rsid w:val="00061273"/>
    <w:rsid w:val="0006439E"/>
    <w:rsid w:val="0006638A"/>
    <w:rsid w:val="00066EB2"/>
    <w:rsid w:val="00071AD2"/>
    <w:rsid w:val="00071CDD"/>
    <w:rsid w:val="00077D47"/>
    <w:rsid w:val="00095212"/>
    <w:rsid w:val="00095427"/>
    <w:rsid w:val="000A497B"/>
    <w:rsid w:val="000A5649"/>
    <w:rsid w:val="000B290D"/>
    <w:rsid w:val="000C30E8"/>
    <w:rsid w:val="000D6AD1"/>
    <w:rsid w:val="000D73ED"/>
    <w:rsid w:val="000E2E90"/>
    <w:rsid w:val="000F2CD1"/>
    <w:rsid w:val="001166BD"/>
    <w:rsid w:val="00116B2E"/>
    <w:rsid w:val="00121693"/>
    <w:rsid w:val="00125976"/>
    <w:rsid w:val="00130D1C"/>
    <w:rsid w:val="00133D0C"/>
    <w:rsid w:val="00155547"/>
    <w:rsid w:val="0016419C"/>
    <w:rsid w:val="00164A32"/>
    <w:rsid w:val="00172C38"/>
    <w:rsid w:val="00173AC1"/>
    <w:rsid w:val="00177663"/>
    <w:rsid w:val="0018085E"/>
    <w:rsid w:val="00184528"/>
    <w:rsid w:val="001863F7"/>
    <w:rsid w:val="00192B2E"/>
    <w:rsid w:val="001A1853"/>
    <w:rsid w:val="001B125C"/>
    <w:rsid w:val="001B2BA5"/>
    <w:rsid w:val="001B340A"/>
    <w:rsid w:val="001B674D"/>
    <w:rsid w:val="001B7615"/>
    <w:rsid w:val="001B7C1A"/>
    <w:rsid w:val="001C1398"/>
    <w:rsid w:val="001E15F1"/>
    <w:rsid w:val="001E25B4"/>
    <w:rsid w:val="001E5A18"/>
    <w:rsid w:val="001E6350"/>
    <w:rsid w:val="001F1893"/>
    <w:rsid w:val="00201FEE"/>
    <w:rsid w:val="002039D5"/>
    <w:rsid w:val="002306E5"/>
    <w:rsid w:val="00241C8E"/>
    <w:rsid w:val="002500DC"/>
    <w:rsid w:val="00252B90"/>
    <w:rsid w:val="00255250"/>
    <w:rsid w:val="00255CE6"/>
    <w:rsid w:val="00260E87"/>
    <w:rsid w:val="0026180E"/>
    <w:rsid w:val="0026231B"/>
    <w:rsid w:val="00264B5B"/>
    <w:rsid w:val="00267870"/>
    <w:rsid w:val="00293D17"/>
    <w:rsid w:val="00295C84"/>
    <w:rsid w:val="002A1EC6"/>
    <w:rsid w:val="002C3FA7"/>
    <w:rsid w:val="002C688B"/>
    <w:rsid w:val="002C6B44"/>
    <w:rsid w:val="002D40E9"/>
    <w:rsid w:val="002E30A4"/>
    <w:rsid w:val="002F1F48"/>
    <w:rsid w:val="002F6AE8"/>
    <w:rsid w:val="002F775A"/>
    <w:rsid w:val="00301933"/>
    <w:rsid w:val="00317CF0"/>
    <w:rsid w:val="00320AF1"/>
    <w:rsid w:val="00324A0E"/>
    <w:rsid w:val="00324E9F"/>
    <w:rsid w:val="003255AA"/>
    <w:rsid w:val="00326967"/>
    <w:rsid w:val="00331378"/>
    <w:rsid w:val="003324A0"/>
    <w:rsid w:val="00332D7A"/>
    <w:rsid w:val="0033739B"/>
    <w:rsid w:val="00346B0C"/>
    <w:rsid w:val="0035290D"/>
    <w:rsid w:val="00354222"/>
    <w:rsid w:val="00356EA3"/>
    <w:rsid w:val="00367FF4"/>
    <w:rsid w:val="003755F1"/>
    <w:rsid w:val="00387925"/>
    <w:rsid w:val="0039125B"/>
    <w:rsid w:val="00394B87"/>
    <w:rsid w:val="003A1CE0"/>
    <w:rsid w:val="003B2C66"/>
    <w:rsid w:val="003C41A1"/>
    <w:rsid w:val="003D1E56"/>
    <w:rsid w:val="003D1E77"/>
    <w:rsid w:val="003E6E8A"/>
    <w:rsid w:val="003F3546"/>
    <w:rsid w:val="0040718D"/>
    <w:rsid w:val="004150F9"/>
    <w:rsid w:val="00416DD2"/>
    <w:rsid w:val="00422235"/>
    <w:rsid w:val="00431E54"/>
    <w:rsid w:val="00432766"/>
    <w:rsid w:val="00436FDE"/>
    <w:rsid w:val="00443789"/>
    <w:rsid w:val="00451C72"/>
    <w:rsid w:val="00464656"/>
    <w:rsid w:val="0046576A"/>
    <w:rsid w:val="004711A2"/>
    <w:rsid w:val="00471DB9"/>
    <w:rsid w:val="004749AF"/>
    <w:rsid w:val="00482FC9"/>
    <w:rsid w:val="004A127B"/>
    <w:rsid w:val="004A6403"/>
    <w:rsid w:val="004C1583"/>
    <w:rsid w:val="004C4BF3"/>
    <w:rsid w:val="004C63CC"/>
    <w:rsid w:val="004D7D24"/>
    <w:rsid w:val="004E492F"/>
    <w:rsid w:val="004E4D89"/>
    <w:rsid w:val="004E4F63"/>
    <w:rsid w:val="004E685A"/>
    <w:rsid w:val="004F367D"/>
    <w:rsid w:val="004F6A56"/>
    <w:rsid w:val="004F7C43"/>
    <w:rsid w:val="005211D1"/>
    <w:rsid w:val="00533D50"/>
    <w:rsid w:val="00534DBD"/>
    <w:rsid w:val="00547E8A"/>
    <w:rsid w:val="00550863"/>
    <w:rsid w:val="005556A9"/>
    <w:rsid w:val="0055628A"/>
    <w:rsid w:val="00570CB3"/>
    <w:rsid w:val="00573DDA"/>
    <w:rsid w:val="00591175"/>
    <w:rsid w:val="00597E9C"/>
    <w:rsid w:val="005A2932"/>
    <w:rsid w:val="005C03C2"/>
    <w:rsid w:val="005C40E9"/>
    <w:rsid w:val="005C78A2"/>
    <w:rsid w:val="005E22CF"/>
    <w:rsid w:val="005E4A73"/>
    <w:rsid w:val="005E6AC0"/>
    <w:rsid w:val="005F08B0"/>
    <w:rsid w:val="005F45DF"/>
    <w:rsid w:val="005F5D6D"/>
    <w:rsid w:val="00611F1D"/>
    <w:rsid w:val="00614DE1"/>
    <w:rsid w:val="0063150E"/>
    <w:rsid w:val="00632EE8"/>
    <w:rsid w:val="00633A6B"/>
    <w:rsid w:val="00635DE4"/>
    <w:rsid w:val="00641BA3"/>
    <w:rsid w:val="00642498"/>
    <w:rsid w:val="00642F52"/>
    <w:rsid w:val="0064624C"/>
    <w:rsid w:val="00654080"/>
    <w:rsid w:val="0066798F"/>
    <w:rsid w:val="0067624E"/>
    <w:rsid w:val="00680626"/>
    <w:rsid w:val="006809EF"/>
    <w:rsid w:val="00680C18"/>
    <w:rsid w:val="00681783"/>
    <w:rsid w:val="00694976"/>
    <w:rsid w:val="006963D8"/>
    <w:rsid w:val="006B2E9D"/>
    <w:rsid w:val="006B334C"/>
    <w:rsid w:val="006B36EB"/>
    <w:rsid w:val="006C098B"/>
    <w:rsid w:val="006C7DAF"/>
    <w:rsid w:val="006D18F1"/>
    <w:rsid w:val="006D2005"/>
    <w:rsid w:val="006E64E0"/>
    <w:rsid w:val="006F073F"/>
    <w:rsid w:val="006F3D8D"/>
    <w:rsid w:val="006F5E94"/>
    <w:rsid w:val="006F74BA"/>
    <w:rsid w:val="00710221"/>
    <w:rsid w:val="00715FBA"/>
    <w:rsid w:val="007169C3"/>
    <w:rsid w:val="0072291E"/>
    <w:rsid w:val="00723B59"/>
    <w:rsid w:val="00730376"/>
    <w:rsid w:val="00740875"/>
    <w:rsid w:val="00754AEC"/>
    <w:rsid w:val="00783453"/>
    <w:rsid w:val="007908E7"/>
    <w:rsid w:val="00792567"/>
    <w:rsid w:val="007A35F9"/>
    <w:rsid w:val="007A3AE4"/>
    <w:rsid w:val="007B3A20"/>
    <w:rsid w:val="007B4CD0"/>
    <w:rsid w:val="007E0722"/>
    <w:rsid w:val="007E267D"/>
    <w:rsid w:val="007E53EA"/>
    <w:rsid w:val="008017E3"/>
    <w:rsid w:val="0081081B"/>
    <w:rsid w:val="008142D3"/>
    <w:rsid w:val="0081431A"/>
    <w:rsid w:val="008239E8"/>
    <w:rsid w:val="008240E5"/>
    <w:rsid w:val="00830DC4"/>
    <w:rsid w:val="00833283"/>
    <w:rsid w:val="00835D85"/>
    <w:rsid w:val="00857F80"/>
    <w:rsid w:val="00864EC6"/>
    <w:rsid w:val="00885B7E"/>
    <w:rsid w:val="008869D1"/>
    <w:rsid w:val="00890092"/>
    <w:rsid w:val="0089443D"/>
    <w:rsid w:val="00895879"/>
    <w:rsid w:val="008A645F"/>
    <w:rsid w:val="008C6838"/>
    <w:rsid w:val="008D6FA4"/>
    <w:rsid w:val="008E1474"/>
    <w:rsid w:val="008E164B"/>
    <w:rsid w:val="008E2ECA"/>
    <w:rsid w:val="008E3632"/>
    <w:rsid w:val="008E4817"/>
    <w:rsid w:val="008F6DE2"/>
    <w:rsid w:val="008F7E1F"/>
    <w:rsid w:val="009048AD"/>
    <w:rsid w:val="0093187D"/>
    <w:rsid w:val="00936E39"/>
    <w:rsid w:val="00941BD6"/>
    <w:rsid w:val="00942842"/>
    <w:rsid w:val="009459A3"/>
    <w:rsid w:val="00961C16"/>
    <w:rsid w:val="0096536E"/>
    <w:rsid w:val="00966463"/>
    <w:rsid w:val="00973F17"/>
    <w:rsid w:val="009801A8"/>
    <w:rsid w:val="00992228"/>
    <w:rsid w:val="009A06FC"/>
    <w:rsid w:val="009A5F32"/>
    <w:rsid w:val="009A6C89"/>
    <w:rsid w:val="009B4345"/>
    <w:rsid w:val="009B68C4"/>
    <w:rsid w:val="009C505B"/>
    <w:rsid w:val="009D1DC2"/>
    <w:rsid w:val="009D23C1"/>
    <w:rsid w:val="009D2DAC"/>
    <w:rsid w:val="009D5BA8"/>
    <w:rsid w:val="009E4E50"/>
    <w:rsid w:val="00A00399"/>
    <w:rsid w:val="00A007A7"/>
    <w:rsid w:val="00A030B7"/>
    <w:rsid w:val="00A03D5C"/>
    <w:rsid w:val="00A05DA8"/>
    <w:rsid w:val="00A1409E"/>
    <w:rsid w:val="00A17097"/>
    <w:rsid w:val="00A27822"/>
    <w:rsid w:val="00A3032A"/>
    <w:rsid w:val="00A50C32"/>
    <w:rsid w:val="00A65E83"/>
    <w:rsid w:val="00A65F7F"/>
    <w:rsid w:val="00A730DC"/>
    <w:rsid w:val="00A81307"/>
    <w:rsid w:val="00A9053C"/>
    <w:rsid w:val="00AA34E0"/>
    <w:rsid w:val="00AA78AA"/>
    <w:rsid w:val="00AA7978"/>
    <w:rsid w:val="00AB00EF"/>
    <w:rsid w:val="00AC0A3B"/>
    <w:rsid w:val="00AD06A6"/>
    <w:rsid w:val="00AD12D4"/>
    <w:rsid w:val="00AF0DEA"/>
    <w:rsid w:val="00AF3ECE"/>
    <w:rsid w:val="00B00EBA"/>
    <w:rsid w:val="00B018CB"/>
    <w:rsid w:val="00B22710"/>
    <w:rsid w:val="00B22949"/>
    <w:rsid w:val="00B25885"/>
    <w:rsid w:val="00B25A9D"/>
    <w:rsid w:val="00B34BF0"/>
    <w:rsid w:val="00B42ABD"/>
    <w:rsid w:val="00B43B0B"/>
    <w:rsid w:val="00B4450F"/>
    <w:rsid w:val="00B454A1"/>
    <w:rsid w:val="00B56F10"/>
    <w:rsid w:val="00B57D17"/>
    <w:rsid w:val="00B66E7F"/>
    <w:rsid w:val="00B75246"/>
    <w:rsid w:val="00B7787D"/>
    <w:rsid w:val="00B826CE"/>
    <w:rsid w:val="00B9109D"/>
    <w:rsid w:val="00B960F1"/>
    <w:rsid w:val="00B962E9"/>
    <w:rsid w:val="00BA0FF8"/>
    <w:rsid w:val="00BA2081"/>
    <w:rsid w:val="00BA700C"/>
    <w:rsid w:val="00BA765F"/>
    <w:rsid w:val="00BB6002"/>
    <w:rsid w:val="00BB7A51"/>
    <w:rsid w:val="00BC5239"/>
    <w:rsid w:val="00BE1432"/>
    <w:rsid w:val="00BE4BA6"/>
    <w:rsid w:val="00BF2AAB"/>
    <w:rsid w:val="00C0106A"/>
    <w:rsid w:val="00C06206"/>
    <w:rsid w:val="00C20455"/>
    <w:rsid w:val="00C21CAD"/>
    <w:rsid w:val="00C230BA"/>
    <w:rsid w:val="00C2360F"/>
    <w:rsid w:val="00C2763A"/>
    <w:rsid w:val="00C30D8F"/>
    <w:rsid w:val="00C366B7"/>
    <w:rsid w:val="00C3690D"/>
    <w:rsid w:val="00C4249E"/>
    <w:rsid w:val="00C54CF9"/>
    <w:rsid w:val="00C55060"/>
    <w:rsid w:val="00C61AB2"/>
    <w:rsid w:val="00C63AD6"/>
    <w:rsid w:val="00C6517F"/>
    <w:rsid w:val="00C74BEB"/>
    <w:rsid w:val="00C83120"/>
    <w:rsid w:val="00CA2307"/>
    <w:rsid w:val="00CA413B"/>
    <w:rsid w:val="00CB1EE0"/>
    <w:rsid w:val="00CB699E"/>
    <w:rsid w:val="00CB7F6E"/>
    <w:rsid w:val="00CC188E"/>
    <w:rsid w:val="00CC52A5"/>
    <w:rsid w:val="00CD3AF8"/>
    <w:rsid w:val="00CE270E"/>
    <w:rsid w:val="00CF646F"/>
    <w:rsid w:val="00D01520"/>
    <w:rsid w:val="00D03072"/>
    <w:rsid w:val="00D17DA4"/>
    <w:rsid w:val="00D24783"/>
    <w:rsid w:val="00D2743D"/>
    <w:rsid w:val="00D27DA0"/>
    <w:rsid w:val="00D32CE1"/>
    <w:rsid w:val="00D57DF1"/>
    <w:rsid w:val="00D723CA"/>
    <w:rsid w:val="00D7351E"/>
    <w:rsid w:val="00D75860"/>
    <w:rsid w:val="00D76608"/>
    <w:rsid w:val="00D817C2"/>
    <w:rsid w:val="00D8272A"/>
    <w:rsid w:val="00D83136"/>
    <w:rsid w:val="00DB3565"/>
    <w:rsid w:val="00DC0EE3"/>
    <w:rsid w:val="00DD38EA"/>
    <w:rsid w:val="00DD5621"/>
    <w:rsid w:val="00DD67D7"/>
    <w:rsid w:val="00DD725B"/>
    <w:rsid w:val="00DE66C6"/>
    <w:rsid w:val="00DF0D6D"/>
    <w:rsid w:val="00DF28CC"/>
    <w:rsid w:val="00E030ED"/>
    <w:rsid w:val="00E03E2C"/>
    <w:rsid w:val="00E1176F"/>
    <w:rsid w:val="00E1288B"/>
    <w:rsid w:val="00E1485D"/>
    <w:rsid w:val="00E21BDD"/>
    <w:rsid w:val="00E27D16"/>
    <w:rsid w:val="00E36908"/>
    <w:rsid w:val="00E369EE"/>
    <w:rsid w:val="00E47778"/>
    <w:rsid w:val="00E50D51"/>
    <w:rsid w:val="00E8498E"/>
    <w:rsid w:val="00E855C0"/>
    <w:rsid w:val="00E9002D"/>
    <w:rsid w:val="00EA1CA0"/>
    <w:rsid w:val="00EA4A39"/>
    <w:rsid w:val="00EA6446"/>
    <w:rsid w:val="00EA6520"/>
    <w:rsid w:val="00EB1625"/>
    <w:rsid w:val="00EB250D"/>
    <w:rsid w:val="00EB3D1B"/>
    <w:rsid w:val="00EB649D"/>
    <w:rsid w:val="00EC020E"/>
    <w:rsid w:val="00ED6B14"/>
    <w:rsid w:val="00ED6F43"/>
    <w:rsid w:val="00EE432D"/>
    <w:rsid w:val="00EE4C9E"/>
    <w:rsid w:val="00EF316F"/>
    <w:rsid w:val="00F011F4"/>
    <w:rsid w:val="00F035F1"/>
    <w:rsid w:val="00F0551E"/>
    <w:rsid w:val="00F0752C"/>
    <w:rsid w:val="00F100F2"/>
    <w:rsid w:val="00F10866"/>
    <w:rsid w:val="00F30605"/>
    <w:rsid w:val="00F34348"/>
    <w:rsid w:val="00F34E3D"/>
    <w:rsid w:val="00F41581"/>
    <w:rsid w:val="00F4536B"/>
    <w:rsid w:val="00F50357"/>
    <w:rsid w:val="00F60567"/>
    <w:rsid w:val="00F65170"/>
    <w:rsid w:val="00F702B0"/>
    <w:rsid w:val="00F70320"/>
    <w:rsid w:val="00F90D6B"/>
    <w:rsid w:val="00F9572C"/>
    <w:rsid w:val="00F96C53"/>
    <w:rsid w:val="00FA75F4"/>
    <w:rsid w:val="00FB0962"/>
    <w:rsid w:val="00FB26D5"/>
    <w:rsid w:val="00FB3B71"/>
    <w:rsid w:val="00FB5BCC"/>
    <w:rsid w:val="00FB6F15"/>
    <w:rsid w:val="00FB7F52"/>
    <w:rsid w:val="00FC7392"/>
    <w:rsid w:val="00FE242B"/>
    <w:rsid w:val="1636A31C"/>
    <w:rsid w:val="171F1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C071"/>
  <w15:chartTrackingRefBased/>
  <w15:docId w15:val="{B7EBC795-0D15-4625-BC23-5A14D801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778"/>
    <w:rPr>
      <w:rFonts w:eastAsiaTheme="minorEastAsia"/>
      <w:lang w:eastAsia="zh-CN"/>
    </w:rPr>
  </w:style>
  <w:style w:type="paragraph" w:styleId="Heading1">
    <w:name w:val="heading 1"/>
    <w:basedOn w:val="Normal"/>
    <w:next w:val="Normal"/>
    <w:link w:val="Heading1Char"/>
    <w:uiPriority w:val="9"/>
    <w:qFormat/>
    <w:rsid w:val="00E47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7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7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778"/>
    <w:rPr>
      <w:rFonts w:eastAsiaTheme="majorEastAsia" w:cstheme="majorBidi"/>
      <w:color w:val="272727" w:themeColor="text1" w:themeTint="D8"/>
    </w:rPr>
  </w:style>
  <w:style w:type="paragraph" w:styleId="Title">
    <w:name w:val="Title"/>
    <w:basedOn w:val="Normal"/>
    <w:next w:val="Normal"/>
    <w:link w:val="TitleChar"/>
    <w:uiPriority w:val="10"/>
    <w:qFormat/>
    <w:rsid w:val="00E47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778"/>
    <w:pPr>
      <w:spacing w:before="160"/>
      <w:jc w:val="center"/>
    </w:pPr>
    <w:rPr>
      <w:i/>
      <w:iCs/>
      <w:color w:val="404040" w:themeColor="text1" w:themeTint="BF"/>
    </w:rPr>
  </w:style>
  <w:style w:type="character" w:customStyle="1" w:styleId="QuoteChar">
    <w:name w:val="Quote Char"/>
    <w:basedOn w:val="DefaultParagraphFont"/>
    <w:link w:val="Quote"/>
    <w:uiPriority w:val="29"/>
    <w:rsid w:val="00E47778"/>
    <w:rPr>
      <w:i/>
      <w:iCs/>
      <w:color w:val="404040" w:themeColor="text1" w:themeTint="BF"/>
    </w:rPr>
  </w:style>
  <w:style w:type="paragraph" w:styleId="ListParagraph">
    <w:name w:val="List Paragraph"/>
    <w:basedOn w:val="Normal"/>
    <w:uiPriority w:val="1"/>
    <w:qFormat/>
    <w:rsid w:val="00E47778"/>
    <w:pPr>
      <w:ind w:left="720"/>
      <w:contextualSpacing/>
    </w:pPr>
  </w:style>
  <w:style w:type="character" w:styleId="IntenseEmphasis">
    <w:name w:val="Intense Emphasis"/>
    <w:basedOn w:val="DefaultParagraphFont"/>
    <w:uiPriority w:val="21"/>
    <w:qFormat/>
    <w:rsid w:val="00E47778"/>
    <w:rPr>
      <w:i/>
      <w:iCs/>
      <w:color w:val="0F4761" w:themeColor="accent1" w:themeShade="BF"/>
    </w:rPr>
  </w:style>
  <w:style w:type="paragraph" w:styleId="IntenseQuote">
    <w:name w:val="Intense Quote"/>
    <w:basedOn w:val="Normal"/>
    <w:next w:val="Normal"/>
    <w:link w:val="IntenseQuoteChar"/>
    <w:uiPriority w:val="30"/>
    <w:qFormat/>
    <w:rsid w:val="00E47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778"/>
    <w:rPr>
      <w:i/>
      <w:iCs/>
      <w:color w:val="0F4761" w:themeColor="accent1" w:themeShade="BF"/>
    </w:rPr>
  </w:style>
  <w:style w:type="character" w:styleId="IntenseReference">
    <w:name w:val="Intense Reference"/>
    <w:basedOn w:val="DefaultParagraphFont"/>
    <w:uiPriority w:val="32"/>
    <w:qFormat/>
    <w:rsid w:val="00E47778"/>
    <w:rPr>
      <w:b/>
      <w:bCs/>
      <w:smallCaps/>
      <w:color w:val="0F4761" w:themeColor="accent1" w:themeShade="BF"/>
      <w:spacing w:val="5"/>
    </w:rPr>
  </w:style>
  <w:style w:type="paragraph" w:customStyle="1" w:styleId="Level1">
    <w:name w:val="Level 1"/>
    <w:basedOn w:val="Normal"/>
    <w:rsid w:val="00E47778"/>
    <w:pPr>
      <w:widowControl w:val="0"/>
      <w:numPr>
        <w:numId w:val="1"/>
      </w:numPr>
      <w:spacing w:after="0" w:line="240" w:lineRule="auto"/>
      <w:ind w:left="1440" w:hanging="720"/>
      <w:outlineLvl w:val="0"/>
    </w:pPr>
    <w:rPr>
      <w:rFonts w:ascii="Times New Roman" w:eastAsia="Times New Roman" w:hAnsi="Times New Roman" w:cs="Times New Roman"/>
      <w:snapToGrid w:val="0"/>
      <w:kern w:val="0"/>
      <w:szCs w:val="20"/>
      <w:lang w:eastAsia="en-US"/>
      <w14:ligatures w14:val="none"/>
    </w:rPr>
  </w:style>
  <w:style w:type="paragraph" w:styleId="NormalWeb">
    <w:name w:val="Normal (Web)"/>
    <w:basedOn w:val="Normal"/>
    <w:uiPriority w:val="99"/>
    <w:unhideWhenUsed/>
    <w:rsid w:val="00E47778"/>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uiPriority w:val="22"/>
    <w:qFormat/>
    <w:rsid w:val="00E47778"/>
    <w:rPr>
      <w:b/>
      <w:bCs/>
    </w:rPr>
  </w:style>
  <w:style w:type="character" w:styleId="Hyperlink">
    <w:name w:val="Hyperlink"/>
    <w:basedOn w:val="DefaultParagraphFont"/>
    <w:uiPriority w:val="99"/>
    <w:unhideWhenUsed/>
    <w:rsid w:val="00E47778"/>
    <w:rPr>
      <w:color w:val="467886" w:themeColor="hyperlink"/>
      <w:u w:val="single"/>
    </w:rPr>
  </w:style>
  <w:style w:type="paragraph" w:styleId="BodyText">
    <w:name w:val="Body Text"/>
    <w:basedOn w:val="Normal"/>
    <w:link w:val="BodyTextChar"/>
    <w:uiPriority w:val="1"/>
    <w:qFormat/>
    <w:rsid w:val="00264B5B"/>
    <w:pPr>
      <w:widowControl w:val="0"/>
      <w:autoSpaceDE w:val="0"/>
      <w:autoSpaceDN w:val="0"/>
      <w:spacing w:after="0" w:line="240" w:lineRule="auto"/>
    </w:pPr>
    <w:rPr>
      <w:rFonts w:ascii="Tahoma" w:eastAsia="Tahoma" w:hAnsi="Tahoma" w:cs="Tahoma"/>
      <w:kern w:val="0"/>
      <w:lang w:eastAsia="en-US"/>
      <w14:ligatures w14:val="none"/>
    </w:rPr>
  </w:style>
  <w:style w:type="character" w:customStyle="1" w:styleId="BodyTextChar">
    <w:name w:val="Body Text Char"/>
    <w:basedOn w:val="DefaultParagraphFont"/>
    <w:link w:val="BodyText"/>
    <w:uiPriority w:val="1"/>
    <w:rsid w:val="00264B5B"/>
    <w:rPr>
      <w:rFonts w:ascii="Tahoma" w:eastAsia="Tahoma" w:hAnsi="Tahoma" w:cs="Tahoma"/>
      <w:kern w:val="0"/>
      <w14:ligatures w14:val="none"/>
    </w:rPr>
  </w:style>
  <w:style w:type="character" w:styleId="UnresolvedMention">
    <w:name w:val="Unresolved Mention"/>
    <w:basedOn w:val="DefaultParagraphFont"/>
    <w:uiPriority w:val="99"/>
    <w:semiHidden/>
    <w:unhideWhenUsed/>
    <w:rsid w:val="007E0722"/>
    <w:rPr>
      <w:color w:val="605E5C"/>
      <w:shd w:val="clear" w:color="auto" w:fill="E1DFDD"/>
    </w:rPr>
  </w:style>
  <w:style w:type="paragraph" w:styleId="Header">
    <w:name w:val="header"/>
    <w:basedOn w:val="Normal"/>
    <w:link w:val="HeaderChar"/>
    <w:uiPriority w:val="99"/>
    <w:unhideWhenUsed/>
    <w:rsid w:val="00A65E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E83"/>
    <w:rPr>
      <w:rFonts w:eastAsiaTheme="minorEastAsia"/>
      <w:lang w:eastAsia="zh-CN"/>
    </w:rPr>
  </w:style>
  <w:style w:type="paragraph" w:styleId="Footer">
    <w:name w:val="footer"/>
    <w:basedOn w:val="Normal"/>
    <w:link w:val="FooterChar"/>
    <w:uiPriority w:val="99"/>
    <w:unhideWhenUsed/>
    <w:rsid w:val="00A65E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E83"/>
    <w:rPr>
      <w:rFonts w:eastAsiaTheme="minorEastAsia"/>
      <w:lang w:eastAsia="zh-CN"/>
    </w:rPr>
  </w:style>
  <w:style w:type="paragraph" w:styleId="BodyTextIndent">
    <w:name w:val="Body Text Indent"/>
    <w:basedOn w:val="Normal"/>
    <w:link w:val="BodyTextIndentChar"/>
    <w:uiPriority w:val="99"/>
    <w:unhideWhenUsed/>
    <w:rsid w:val="00941BD6"/>
    <w:pPr>
      <w:spacing w:after="120"/>
      <w:ind w:left="360"/>
    </w:pPr>
  </w:style>
  <w:style w:type="character" w:customStyle="1" w:styleId="BodyTextIndentChar">
    <w:name w:val="Body Text Indent Char"/>
    <w:basedOn w:val="DefaultParagraphFont"/>
    <w:link w:val="BodyTextIndent"/>
    <w:uiPriority w:val="99"/>
    <w:rsid w:val="00941BD6"/>
    <w:rPr>
      <w:rFonts w:eastAsiaTheme="minorEastAsia"/>
      <w:lang w:eastAsia="zh-CN"/>
    </w:rPr>
  </w:style>
  <w:style w:type="paragraph" w:customStyle="1" w:styleId="Level2">
    <w:name w:val="Level 2"/>
    <w:basedOn w:val="Normal"/>
    <w:rsid w:val="00941BD6"/>
    <w:pPr>
      <w:widowControl w:val="0"/>
      <w:numPr>
        <w:ilvl w:val="1"/>
        <w:numId w:val="21"/>
      </w:numPr>
      <w:spacing w:after="0" w:line="240" w:lineRule="auto"/>
      <w:ind w:left="1440" w:hanging="720"/>
      <w:outlineLvl w:val="1"/>
    </w:pPr>
    <w:rPr>
      <w:rFonts w:ascii="Times New Roman" w:eastAsia="Times New Roman" w:hAnsi="Times New Roman" w:cs="Times New Roman"/>
      <w:snapToGrid w:val="0"/>
      <w:kern w:val="0"/>
      <w:szCs w:val="20"/>
      <w:lang w:eastAsia="en-US"/>
      <w14:ligatures w14:val="none"/>
    </w:rPr>
  </w:style>
  <w:style w:type="paragraph" w:customStyle="1" w:styleId="Level3">
    <w:name w:val="Level 3"/>
    <w:basedOn w:val="Normal"/>
    <w:rsid w:val="00941BD6"/>
    <w:pPr>
      <w:widowControl w:val="0"/>
      <w:numPr>
        <w:ilvl w:val="2"/>
        <w:numId w:val="21"/>
      </w:numPr>
      <w:spacing w:after="0" w:line="240" w:lineRule="auto"/>
      <w:ind w:left="2160" w:hanging="720"/>
      <w:outlineLvl w:val="2"/>
    </w:pPr>
    <w:rPr>
      <w:rFonts w:ascii="Times New Roman" w:eastAsia="Times New Roman" w:hAnsi="Times New Roman" w:cs="Times New Roman"/>
      <w:snapToGrid w:val="0"/>
      <w:kern w:val="0"/>
      <w:szCs w:val="20"/>
      <w:lang w:eastAsia="en-US"/>
      <w14:ligatures w14:val="none"/>
    </w:rPr>
  </w:style>
  <w:style w:type="paragraph" w:styleId="TOCHeading">
    <w:name w:val="TOC Heading"/>
    <w:basedOn w:val="Heading1"/>
    <w:next w:val="Normal"/>
    <w:uiPriority w:val="39"/>
    <w:unhideWhenUsed/>
    <w:qFormat/>
    <w:rsid w:val="00681783"/>
    <w:pPr>
      <w:spacing w:before="240" w:after="0" w:line="259" w:lineRule="auto"/>
      <w:outlineLvl w:val="9"/>
    </w:pPr>
    <w:rPr>
      <w:kern w:val="0"/>
      <w:sz w:val="32"/>
      <w:szCs w:val="32"/>
      <w:lang w:eastAsia="en-US"/>
      <w14:ligatures w14:val="none"/>
    </w:rPr>
  </w:style>
  <w:style w:type="paragraph" w:styleId="TOC2">
    <w:name w:val="toc 2"/>
    <w:basedOn w:val="Normal"/>
    <w:next w:val="Normal"/>
    <w:autoRedefine/>
    <w:uiPriority w:val="39"/>
    <w:unhideWhenUsed/>
    <w:rsid w:val="00681783"/>
    <w:pPr>
      <w:spacing w:after="100"/>
      <w:ind w:left="240"/>
    </w:pPr>
  </w:style>
  <w:style w:type="paragraph" w:styleId="TOC3">
    <w:name w:val="toc 3"/>
    <w:basedOn w:val="Normal"/>
    <w:next w:val="Normal"/>
    <w:autoRedefine/>
    <w:uiPriority w:val="39"/>
    <w:unhideWhenUsed/>
    <w:rsid w:val="009B4345"/>
    <w:pPr>
      <w:tabs>
        <w:tab w:val="left" w:pos="720"/>
        <w:tab w:val="right" w:leader="dot" w:pos="9350"/>
      </w:tabs>
      <w:spacing w:after="100"/>
      <w:ind w:left="270"/>
    </w:pPr>
  </w:style>
  <w:style w:type="character" w:styleId="FollowedHyperlink">
    <w:name w:val="FollowedHyperlink"/>
    <w:basedOn w:val="DefaultParagraphFont"/>
    <w:uiPriority w:val="99"/>
    <w:semiHidden/>
    <w:unhideWhenUsed/>
    <w:rsid w:val="00CB7F6E"/>
    <w:rPr>
      <w:color w:val="96607D" w:themeColor="followedHyperlink"/>
      <w:u w:val="single"/>
    </w:rPr>
  </w:style>
  <w:style w:type="paragraph" w:styleId="TOC1">
    <w:name w:val="toc 1"/>
    <w:basedOn w:val="Normal"/>
    <w:next w:val="Normal"/>
    <w:autoRedefine/>
    <w:uiPriority w:val="39"/>
    <w:unhideWhenUsed/>
    <w:rsid w:val="00432766"/>
    <w:pPr>
      <w:spacing w:after="100" w:line="259" w:lineRule="auto"/>
    </w:pPr>
    <w:rPr>
      <w:rFonts w:cs="Times New Roman"/>
      <w:kern w:val="0"/>
      <w:sz w:val="22"/>
      <w:szCs w:val="22"/>
      <w:lang w:eastAsia="en-US"/>
      <w14:ligatures w14:val="none"/>
    </w:rPr>
  </w:style>
  <w:style w:type="character" w:styleId="CommentReference">
    <w:name w:val="annotation reference"/>
    <w:basedOn w:val="DefaultParagraphFont"/>
    <w:uiPriority w:val="99"/>
    <w:semiHidden/>
    <w:unhideWhenUsed/>
    <w:rsid w:val="00CD3AF8"/>
    <w:rPr>
      <w:sz w:val="16"/>
      <w:szCs w:val="16"/>
    </w:rPr>
  </w:style>
  <w:style w:type="paragraph" w:styleId="CommentText">
    <w:name w:val="annotation text"/>
    <w:basedOn w:val="Normal"/>
    <w:link w:val="CommentTextChar"/>
    <w:uiPriority w:val="99"/>
    <w:unhideWhenUsed/>
    <w:rsid w:val="00CD3AF8"/>
    <w:pPr>
      <w:spacing w:line="240" w:lineRule="auto"/>
    </w:pPr>
    <w:rPr>
      <w:sz w:val="20"/>
      <w:szCs w:val="20"/>
    </w:rPr>
  </w:style>
  <w:style w:type="character" w:customStyle="1" w:styleId="CommentTextChar">
    <w:name w:val="Comment Text Char"/>
    <w:basedOn w:val="DefaultParagraphFont"/>
    <w:link w:val="CommentText"/>
    <w:uiPriority w:val="99"/>
    <w:rsid w:val="00CD3AF8"/>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CD3AF8"/>
    <w:rPr>
      <w:b/>
      <w:bCs/>
    </w:rPr>
  </w:style>
  <w:style w:type="character" w:customStyle="1" w:styleId="CommentSubjectChar">
    <w:name w:val="Comment Subject Char"/>
    <w:basedOn w:val="CommentTextChar"/>
    <w:link w:val="CommentSubject"/>
    <w:uiPriority w:val="99"/>
    <w:semiHidden/>
    <w:rsid w:val="00CD3AF8"/>
    <w:rPr>
      <w:rFonts w:eastAsiaTheme="minorEastAsia"/>
      <w:b/>
      <w:bCs/>
      <w:sz w:val="20"/>
      <w:szCs w:val="20"/>
      <w:lang w:eastAsia="zh-CN"/>
    </w:rPr>
  </w:style>
  <w:style w:type="table" w:styleId="TableGrid">
    <w:name w:val="Table Grid"/>
    <w:basedOn w:val="TableNormal"/>
    <w:uiPriority w:val="39"/>
    <w:rsid w:val="00346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yperlink" Target="https://www.access-board.gov/prowa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ada.gov/law-and-regs/design-standards/2010-std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hyperlink" Target="https://www.access-board.gov/prowag/" TargetMode="External"/><Relationship Id="rId10" Type="http://schemas.openxmlformats.org/officeDocument/2006/relationships/hyperlink" Target="https://www.access-board.gov/prowag/"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www.ada.gov/law-and-regs/design-standards/2010-std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www.ada.gov/law-and-regs/design-standards/2010-stds/"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13827-1C10-42FD-BE7A-13A36E70A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3008</Words>
  <Characters>17147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CharactersWithSpaces>
  <SharedDoc>false</SharedDoc>
  <HLinks>
    <vt:vector size="36" baseType="variant">
      <vt:variant>
        <vt:i4>1703949</vt:i4>
      </vt:variant>
      <vt:variant>
        <vt:i4>15</vt:i4>
      </vt:variant>
      <vt:variant>
        <vt:i4>0</vt:i4>
      </vt:variant>
      <vt:variant>
        <vt:i4>5</vt:i4>
      </vt:variant>
      <vt:variant>
        <vt:lpwstr>https://www.access-board.gov/prowag/</vt:lpwstr>
      </vt:variant>
      <vt:variant>
        <vt:lpwstr/>
      </vt:variant>
      <vt:variant>
        <vt:i4>917577</vt:i4>
      </vt:variant>
      <vt:variant>
        <vt:i4>12</vt:i4>
      </vt:variant>
      <vt:variant>
        <vt:i4>0</vt:i4>
      </vt:variant>
      <vt:variant>
        <vt:i4>5</vt:i4>
      </vt:variant>
      <vt:variant>
        <vt:lpwstr>https://www.ada.gov/law-and-regs/design-standards/2010-stds/</vt:lpwstr>
      </vt:variant>
      <vt:variant>
        <vt:lpwstr/>
      </vt:variant>
      <vt:variant>
        <vt:i4>1703949</vt:i4>
      </vt:variant>
      <vt:variant>
        <vt:i4>9</vt:i4>
      </vt:variant>
      <vt:variant>
        <vt:i4>0</vt:i4>
      </vt:variant>
      <vt:variant>
        <vt:i4>5</vt:i4>
      </vt:variant>
      <vt:variant>
        <vt:lpwstr>https://www.access-board.gov/prowag/</vt:lpwstr>
      </vt:variant>
      <vt:variant>
        <vt:lpwstr/>
      </vt:variant>
      <vt:variant>
        <vt:i4>917577</vt:i4>
      </vt:variant>
      <vt:variant>
        <vt:i4>6</vt:i4>
      </vt:variant>
      <vt:variant>
        <vt:i4>0</vt:i4>
      </vt:variant>
      <vt:variant>
        <vt:i4>5</vt:i4>
      </vt:variant>
      <vt:variant>
        <vt:lpwstr>https://www.ada.gov/law-and-regs/design-standards/2010-stds/</vt:lpwstr>
      </vt:variant>
      <vt:variant>
        <vt:lpwstr/>
      </vt:variant>
      <vt:variant>
        <vt:i4>1703949</vt:i4>
      </vt:variant>
      <vt:variant>
        <vt:i4>3</vt:i4>
      </vt:variant>
      <vt:variant>
        <vt:i4>0</vt:i4>
      </vt:variant>
      <vt:variant>
        <vt:i4>5</vt:i4>
      </vt:variant>
      <vt:variant>
        <vt:lpwstr>https://www.access-board.gov/prowag/</vt:lpwstr>
      </vt:variant>
      <vt:variant>
        <vt:lpwstr/>
      </vt:variant>
      <vt:variant>
        <vt:i4>917577</vt:i4>
      </vt:variant>
      <vt:variant>
        <vt:i4>0</vt:i4>
      </vt:variant>
      <vt:variant>
        <vt:i4>0</vt:i4>
      </vt:variant>
      <vt:variant>
        <vt:i4>5</vt:i4>
      </vt:variant>
      <vt:variant>
        <vt:lpwstr>https://www.ada.gov/law-and-regs/design-standards/2010-stds/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Britanny Adams</dc:creator>
  <cp:keywords/>
  <dc:description/>
  <cp:lastModifiedBy>Natalie Crosby</cp:lastModifiedBy>
  <cp:revision>2</cp:revision>
  <cp:lastPrinted>2026-05-05T22:38:00Z</cp:lastPrinted>
  <dcterms:created xsi:type="dcterms:W3CDTF">2026-05-06T19:40:00Z</dcterms:created>
  <dcterms:modified xsi:type="dcterms:W3CDTF">2026-05-06T19:40:00Z</dcterms:modified>
</cp:coreProperties>
</file>