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B2B2" w14:textId="77777777"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County Commission Work Meeting</w:t>
      </w:r>
    </w:p>
    <w:p w14:paraId="08BE5243" w14:textId="77777777" w:rsidR="00D72B13" w:rsidRDefault="000F19B3" w:rsidP="000F19B3">
      <w:pPr>
        <w:autoSpaceDE w:val="0"/>
        <w:autoSpaceDN w:val="0"/>
        <w:adjustRightInd w:val="0"/>
        <w:spacing w:after="0" w:line="240" w:lineRule="auto"/>
        <w:rPr>
          <w:rFonts w:ascii="Calibri" w:hAnsi="Calibri" w:cs="Calibri"/>
        </w:rPr>
      </w:pPr>
      <w:r>
        <w:rPr>
          <w:rFonts w:ascii="Calibri" w:hAnsi="Calibri" w:cs="Calibri"/>
        </w:rPr>
        <w:t>Beaver, UT 84713</w:t>
      </w:r>
    </w:p>
    <w:p w14:paraId="7279F3D1" w14:textId="4D59CA9A" w:rsidR="000F19B3" w:rsidRDefault="00D72B13" w:rsidP="000F19B3">
      <w:pPr>
        <w:autoSpaceDE w:val="0"/>
        <w:autoSpaceDN w:val="0"/>
        <w:adjustRightInd w:val="0"/>
        <w:spacing w:after="0" w:line="240" w:lineRule="auto"/>
        <w:rPr>
          <w:rFonts w:ascii="Calibri" w:hAnsi="Calibri" w:cs="Calibri"/>
        </w:rPr>
      </w:pPr>
      <w:r>
        <w:rPr>
          <w:rFonts w:ascii="Calibri" w:hAnsi="Calibri" w:cs="Calibri"/>
        </w:rPr>
        <w:t>April 21</w:t>
      </w:r>
      <w:r w:rsidR="00171757">
        <w:rPr>
          <w:rFonts w:ascii="Calibri" w:hAnsi="Calibri" w:cs="Calibri"/>
        </w:rPr>
        <w:t>, 2026</w:t>
      </w:r>
    </w:p>
    <w:p w14:paraId="4B8B8EDD" w14:textId="77777777" w:rsidR="000F19B3" w:rsidRDefault="000F19B3" w:rsidP="000F19B3">
      <w:pPr>
        <w:autoSpaceDE w:val="0"/>
        <w:autoSpaceDN w:val="0"/>
        <w:adjustRightInd w:val="0"/>
        <w:spacing w:after="0" w:line="240" w:lineRule="auto"/>
        <w:rPr>
          <w:rFonts w:ascii="Calibri" w:hAnsi="Calibri" w:cs="Calibri"/>
        </w:rPr>
      </w:pPr>
    </w:p>
    <w:p w14:paraId="43F48A87" w14:textId="2580D8BF"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The Board of C</w:t>
      </w:r>
      <w:r w:rsidR="0036272F">
        <w:rPr>
          <w:rFonts w:ascii="Calibri" w:hAnsi="Calibri" w:cs="Calibri"/>
        </w:rPr>
        <w:t>ounty Com</w:t>
      </w:r>
      <w:r w:rsidR="00621E17">
        <w:rPr>
          <w:rFonts w:ascii="Calibri" w:hAnsi="Calibri" w:cs="Calibri"/>
        </w:rPr>
        <w:t xml:space="preserve">missioners met on </w:t>
      </w:r>
      <w:r w:rsidR="00D72B13">
        <w:rPr>
          <w:rFonts w:ascii="Calibri" w:hAnsi="Calibri" w:cs="Calibri"/>
        </w:rPr>
        <w:t>April 21</w:t>
      </w:r>
      <w:r w:rsidR="00ED3D6B">
        <w:rPr>
          <w:rFonts w:ascii="Calibri" w:hAnsi="Calibri" w:cs="Calibri"/>
        </w:rPr>
        <w:t>,</w:t>
      </w:r>
      <w:r w:rsidR="00171757">
        <w:rPr>
          <w:rFonts w:ascii="Calibri" w:hAnsi="Calibri" w:cs="Calibri"/>
        </w:rPr>
        <w:t xml:space="preserve"> 2026</w:t>
      </w:r>
      <w:r w:rsidR="00ED3D6B">
        <w:rPr>
          <w:rFonts w:ascii="Calibri" w:hAnsi="Calibri" w:cs="Calibri"/>
        </w:rPr>
        <w:t xml:space="preserve"> 10:00</w:t>
      </w:r>
      <w:r w:rsidR="00C11E8C">
        <w:rPr>
          <w:rFonts w:ascii="Calibri" w:hAnsi="Calibri" w:cs="Calibri"/>
        </w:rPr>
        <w:t xml:space="preserve"> a</w:t>
      </w:r>
      <w:r w:rsidR="00712901">
        <w:rPr>
          <w:rFonts w:ascii="Calibri" w:hAnsi="Calibri" w:cs="Calibri"/>
        </w:rPr>
        <w:t>.m</w:t>
      </w:r>
      <w:r w:rsidR="0063696A">
        <w:rPr>
          <w:rFonts w:ascii="Calibri" w:hAnsi="Calibri" w:cs="Calibri"/>
        </w:rPr>
        <w:t xml:space="preserve">. for its </w:t>
      </w:r>
      <w:r w:rsidR="00C11E8C">
        <w:rPr>
          <w:rFonts w:ascii="Calibri" w:hAnsi="Calibri" w:cs="Calibri"/>
        </w:rPr>
        <w:t>Commission Work</w:t>
      </w:r>
      <w:r w:rsidR="008903A1">
        <w:rPr>
          <w:rFonts w:ascii="Calibri" w:hAnsi="Calibri" w:cs="Calibri"/>
        </w:rPr>
        <w:t xml:space="preserve"> Meeting</w:t>
      </w:r>
      <w:r>
        <w:rPr>
          <w:rFonts w:ascii="Calibri" w:hAnsi="Calibri" w:cs="Calibri"/>
        </w:rPr>
        <w:t xml:space="preserve">.   Attending </w:t>
      </w:r>
      <w:proofErr w:type="gramStart"/>
      <w:r>
        <w:rPr>
          <w:rFonts w:ascii="Calibri" w:hAnsi="Calibri" w:cs="Calibri"/>
        </w:rPr>
        <w:t>we</w:t>
      </w:r>
      <w:r w:rsidR="000F7819">
        <w:rPr>
          <w:rFonts w:ascii="Calibri" w:hAnsi="Calibri" w:cs="Calibri"/>
        </w:rPr>
        <w:t>re</w:t>
      </w:r>
      <w:proofErr w:type="gramEnd"/>
      <w:r w:rsidR="000F7819">
        <w:rPr>
          <w:rFonts w:ascii="Calibri" w:hAnsi="Calibri" w:cs="Calibri"/>
        </w:rPr>
        <w:t>:  Commissioner Wade Hollingshead</w:t>
      </w:r>
      <w:r>
        <w:rPr>
          <w:rFonts w:ascii="Calibri" w:hAnsi="Calibri" w:cs="Calibri"/>
        </w:rPr>
        <w:t>, Chairman; Commissioner</w:t>
      </w:r>
      <w:r w:rsidR="004F0E48">
        <w:rPr>
          <w:rFonts w:ascii="Calibri" w:hAnsi="Calibri" w:cs="Calibri"/>
        </w:rPr>
        <w:t xml:space="preserve"> Tammy Pearson</w:t>
      </w:r>
      <w:r w:rsidR="000F7819">
        <w:rPr>
          <w:rFonts w:ascii="Calibri" w:hAnsi="Calibri" w:cs="Calibri"/>
        </w:rPr>
        <w:t>; Commissioner Brandon Yardley</w:t>
      </w:r>
      <w:r w:rsidR="00F61CE1">
        <w:rPr>
          <w:rFonts w:ascii="Calibri" w:hAnsi="Calibri" w:cs="Calibri"/>
        </w:rPr>
        <w:t>;</w:t>
      </w:r>
      <w:r w:rsidR="00C7386A">
        <w:rPr>
          <w:rFonts w:ascii="Calibri" w:hAnsi="Calibri" w:cs="Calibri"/>
        </w:rPr>
        <w:t xml:space="preserve"> </w:t>
      </w:r>
      <w:r w:rsidR="00C11E8C">
        <w:rPr>
          <w:rFonts w:ascii="Calibri" w:hAnsi="Calibri" w:cs="Calibri"/>
        </w:rPr>
        <w:t xml:space="preserve">Ginger McMullin, Clerk/Auditor; </w:t>
      </w:r>
      <w:r w:rsidR="00C31A68">
        <w:rPr>
          <w:rFonts w:ascii="Calibri" w:hAnsi="Calibri" w:cs="Calibri"/>
        </w:rPr>
        <w:t xml:space="preserve">Matt Sterzer, Commission Coordinator; </w:t>
      </w:r>
      <w:r w:rsidR="00D72B13">
        <w:rPr>
          <w:rFonts w:ascii="Calibri" w:hAnsi="Calibri" w:cs="Calibri"/>
        </w:rPr>
        <w:t>Chloee Anderson</w:t>
      </w:r>
      <w:r w:rsidR="00BC676A">
        <w:rPr>
          <w:rFonts w:ascii="Calibri" w:hAnsi="Calibri" w:cs="Calibri"/>
        </w:rPr>
        <w:t xml:space="preserve">, </w:t>
      </w:r>
      <w:r w:rsidR="009F00AA">
        <w:rPr>
          <w:rFonts w:ascii="Calibri" w:hAnsi="Calibri" w:cs="Calibri"/>
        </w:rPr>
        <w:t xml:space="preserve">Assistant </w:t>
      </w:r>
      <w:r w:rsidR="00BC676A">
        <w:rPr>
          <w:rFonts w:ascii="Calibri" w:hAnsi="Calibri" w:cs="Calibri"/>
        </w:rPr>
        <w:t xml:space="preserve">Commission Coordinator </w:t>
      </w:r>
      <w:r>
        <w:rPr>
          <w:rFonts w:ascii="Calibri" w:hAnsi="Calibri" w:cs="Calibri"/>
        </w:rPr>
        <w:t xml:space="preserve">and </w:t>
      </w:r>
      <w:r w:rsidR="0086182C">
        <w:rPr>
          <w:rFonts w:ascii="Calibri" w:hAnsi="Calibri" w:cs="Calibri"/>
        </w:rPr>
        <w:t>Leo Kanell</w:t>
      </w:r>
      <w:r>
        <w:rPr>
          <w:rFonts w:ascii="Calibri" w:hAnsi="Calibri" w:cs="Calibri"/>
        </w:rPr>
        <w:t xml:space="preserve">, </w:t>
      </w:r>
      <w:r w:rsidR="0086182C">
        <w:rPr>
          <w:rFonts w:ascii="Calibri" w:hAnsi="Calibri" w:cs="Calibri"/>
        </w:rPr>
        <w:t xml:space="preserve">Deputy </w:t>
      </w:r>
      <w:r>
        <w:rPr>
          <w:rFonts w:ascii="Calibri" w:hAnsi="Calibri" w:cs="Calibri"/>
        </w:rPr>
        <w:t>County Attorney.</w:t>
      </w:r>
    </w:p>
    <w:p w14:paraId="17733982" w14:textId="77777777" w:rsidR="000F19B3" w:rsidRDefault="000F19B3" w:rsidP="000F19B3">
      <w:pPr>
        <w:rPr>
          <w:rFonts w:ascii="Calibri" w:hAnsi="Calibri" w:cs="Calibri"/>
        </w:rPr>
      </w:pPr>
    </w:p>
    <w:p w14:paraId="3A71E93F" w14:textId="77777777" w:rsidR="00917A08" w:rsidRDefault="00C11E8C" w:rsidP="00917A08">
      <w:pPr>
        <w:tabs>
          <w:tab w:val="left" w:pos="7545"/>
        </w:tabs>
      </w:pPr>
      <w:r>
        <w:t>Comm. Hollingshead called the meeting to order.</w:t>
      </w:r>
    </w:p>
    <w:p w14:paraId="3F0DF87E" w14:textId="437E6545" w:rsidR="00C11E8C" w:rsidRDefault="00C11E8C" w:rsidP="00917A08">
      <w:pPr>
        <w:tabs>
          <w:tab w:val="left" w:pos="7545"/>
        </w:tabs>
      </w:pPr>
      <w:r>
        <w:t xml:space="preserve">A prayer was offered by </w:t>
      </w:r>
      <w:r w:rsidR="002C5FEA">
        <w:t>Leo Kanell, Deputy County Attorney</w:t>
      </w:r>
    </w:p>
    <w:p w14:paraId="1602D51D" w14:textId="25DAF0D9" w:rsidR="00C11E8C" w:rsidRDefault="00C11E8C" w:rsidP="00917A08">
      <w:pPr>
        <w:tabs>
          <w:tab w:val="left" w:pos="7545"/>
        </w:tabs>
      </w:pPr>
      <w:r>
        <w:t xml:space="preserve">The Pledge of Allegiance was led by </w:t>
      </w:r>
      <w:r w:rsidR="002C5FEA">
        <w:t>Ginger McMullin, Clerk/Auditor</w:t>
      </w:r>
    </w:p>
    <w:p w14:paraId="05B67D20" w14:textId="614F1869" w:rsidR="00C15E05" w:rsidRDefault="00C15E05" w:rsidP="00C15E05">
      <w:pPr>
        <w:rPr>
          <w:rFonts w:ascii="Calibri" w:hAnsi="Calibri" w:cs="Calibri"/>
        </w:rPr>
      </w:pPr>
      <w:r>
        <w:rPr>
          <w:rFonts w:ascii="Calibri" w:hAnsi="Calibri" w:cs="Calibri"/>
        </w:rPr>
        <w:t xml:space="preserve">Review and Approve County Bills.  Motion to approve County Bills was made by Comm. </w:t>
      </w:r>
      <w:r w:rsidR="00C3257D">
        <w:rPr>
          <w:rFonts w:ascii="Calibri" w:hAnsi="Calibri" w:cs="Calibri"/>
        </w:rPr>
        <w:t>Pearson</w:t>
      </w:r>
      <w:r w:rsidR="001F1294">
        <w:rPr>
          <w:rFonts w:ascii="Calibri" w:hAnsi="Calibri" w:cs="Calibri"/>
        </w:rPr>
        <w:t xml:space="preserve"> (aye)</w:t>
      </w:r>
      <w:r>
        <w:rPr>
          <w:rFonts w:ascii="Calibri" w:hAnsi="Calibri" w:cs="Calibri"/>
        </w:rPr>
        <w:t xml:space="preserve">, seconded by Comm. </w:t>
      </w:r>
      <w:r w:rsidR="00C3257D">
        <w:rPr>
          <w:rFonts w:ascii="Calibri" w:hAnsi="Calibri" w:cs="Calibri"/>
        </w:rPr>
        <w:t>Yardley</w:t>
      </w:r>
      <w:r w:rsidR="001F1294">
        <w:rPr>
          <w:rFonts w:ascii="Calibri" w:hAnsi="Calibri" w:cs="Calibri"/>
        </w:rPr>
        <w:t xml:space="preserve"> (aye)</w:t>
      </w:r>
      <w:r>
        <w:rPr>
          <w:rFonts w:ascii="Calibri" w:hAnsi="Calibri" w:cs="Calibri"/>
        </w:rPr>
        <w:t>, and the vote was made unanimous.</w:t>
      </w:r>
    </w:p>
    <w:p w14:paraId="0D3AC84B" w14:textId="7B37F4B3" w:rsidR="00BF2885" w:rsidRDefault="00BF2885" w:rsidP="00C15E05">
      <w:pPr>
        <w:rPr>
          <w:rFonts w:ascii="Calibri" w:hAnsi="Calibri" w:cs="Calibri"/>
        </w:rPr>
      </w:pPr>
      <w:r>
        <w:rPr>
          <w:rFonts w:ascii="Calibri" w:hAnsi="Calibri" w:cs="Calibri"/>
        </w:rPr>
        <w:t xml:space="preserve">Consider Resolution 2026-04; Economic Development Board Members.  Matt Sterzer, Commission Coordinator met with the Commission to discuss the vacancy on the </w:t>
      </w:r>
      <w:r w:rsidR="006227D5">
        <w:rPr>
          <w:rFonts w:ascii="Calibri" w:hAnsi="Calibri" w:cs="Calibri"/>
        </w:rPr>
        <w:t>E</w:t>
      </w:r>
      <w:r>
        <w:rPr>
          <w:rFonts w:ascii="Calibri" w:hAnsi="Calibri" w:cs="Calibri"/>
        </w:rPr>
        <w:t>conomic Development Board.  The Economic Development Board recommends the following members of the Economic Development Board</w:t>
      </w:r>
      <w:r w:rsidR="00C3257D">
        <w:rPr>
          <w:rFonts w:ascii="Calibri" w:hAnsi="Calibri" w:cs="Calibri"/>
        </w:rPr>
        <w:t xml:space="preserve"> are:  Robin McMullin, Chloee Anderson with one vacancy remaining</w:t>
      </w:r>
      <w:r>
        <w:rPr>
          <w:rFonts w:ascii="Calibri" w:hAnsi="Calibri" w:cs="Calibri"/>
        </w:rPr>
        <w:t xml:space="preserve">.  Motion to authorize Resolution 2026-04; A Resolution Appointing Administrative Control Board Members for the Beaver County Economic Opportunity Board, was made by Comm. </w:t>
      </w:r>
      <w:r w:rsidR="00C3257D">
        <w:rPr>
          <w:rFonts w:ascii="Calibri" w:hAnsi="Calibri" w:cs="Calibri"/>
        </w:rPr>
        <w:t>Yardley</w:t>
      </w:r>
      <w:r>
        <w:rPr>
          <w:rFonts w:ascii="Calibri" w:hAnsi="Calibri" w:cs="Calibri"/>
        </w:rPr>
        <w:t xml:space="preserve"> (aye), seconded by Comm </w:t>
      </w:r>
      <w:r w:rsidR="00C3257D">
        <w:rPr>
          <w:rFonts w:ascii="Calibri" w:hAnsi="Calibri" w:cs="Calibri"/>
        </w:rPr>
        <w:t>Pearson</w:t>
      </w:r>
      <w:r>
        <w:rPr>
          <w:rFonts w:ascii="Calibri" w:hAnsi="Calibri" w:cs="Calibri"/>
        </w:rPr>
        <w:t xml:space="preserve"> (aye), and the voter was made unanimous.</w:t>
      </w:r>
      <w:r w:rsidR="00C3257D">
        <w:rPr>
          <w:rFonts w:ascii="Calibri" w:hAnsi="Calibri" w:cs="Calibri"/>
        </w:rPr>
        <w:t xml:space="preserve">  Roll call vote Comm. Yardley (aye), Comm. Pearson (aye) and Comm. Hollingshead (aye).</w:t>
      </w:r>
    </w:p>
    <w:p w14:paraId="7AE3144F" w14:textId="5DCA9B64" w:rsidR="00BF2885" w:rsidRDefault="003C3D37" w:rsidP="00C15E05">
      <w:pPr>
        <w:rPr>
          <w:rFonts w:ascii="Calibri" w:hAnsi="Calibri" w:cs="Calibri"/>
        </w:rPr>
      </w:pPr>
      <w:r>
        <w:rPr>
          <w:rFonts w:ascii="Calibri" w:hAnsi="Calibri" w:cs="Calibri"/>
        </w:rPr>
        <w:t>Consider Reallocating $25,000, Rural County Grant Funding.</w:t>
      </w:r>
      <w:r w:rsidR="004F17BA">
        <w:rPr>
          <w:rFonts w:ascii="Calibri" w:hAnsi="Calibri" w:cs="Calibri"/>
        </w:rPr>
        <w:t xml:space="preserve">  Matt Sterzer, Commission Coordinator discussed with the Commission, reallocating </w:t>
      </w:r>
      <w:r w:rsidR="00C3257D">
        <w:rPr>
          <w:rFonts w:ascii="Calibri" w:hAnsi="Calibri" w:cs="Calibri"/>
        </w:rPr>
        <w:t xml:space="preserve">$25,000 </w:t>
      </w:r>
      <w:r w:rsidR="004F17BA">
        <w:rPr>
          <w:rFonts w:ascii="Calibri" w:hAnsi="Calibri" w:cs="Calibri"/>
        </w:rPr>
        <w:t>Rural County Grant Funds</w:t>
      </w:r>
      <w:r w:rsidR="00C3257D">
        <w:rPr>
          <w:rFonts w:ascii="Calibri" w:hAnsi="Calibri" w:cs="Calibri"/>
        </w:rPr>
        <w:t xml:space="preserve"> from the Sleepy Lagoon project to the Beaver County Educational Center project funds in Milford</w:t>
      </w:r>
      <w:r w:rsidR="004F17BA">
        <w:rPr>
          <w:rFonts w:ascii="Calibri" w:hAnsi="Calibri" w:cs="Calibri"/>
        </w:rPr>
        <w:t>.</w:t>
      </w:r>
      <w:r w:rsidR="00C3257D">
        <w:rPr>
          <w:rFonts w:ascii="Calibri" w:hAnsi="Calibri" w:cs="Calibri"/>
        </w:rPr>
        <w:t xml:space="preserve">  Motion to accept the recommendation of moving finding from the Sleepy Lagoon project to Beaver County Education Center fund in Milford was made by Comm. Pearson (aye), seconded by Comm. Yardley (aye), and the vote was made unanimous.</w:t>
      </w:r>
    </w:p>
    <w:p w14:paraId="40B82697" w14:textId="7F222621" w:rsidR="00C3257D" w:rsidRDefault="00C3257D" w:rsidP="00C15E05">
      <w:pPr>
        <w:rPr>
          <w:rFonts w:ascii="Calibri" w:hAnsi="Calibri" w:cs="Calibri"/>
        </w:rPr>
      </w:pPr>
      <w:r>
        <w:rPr>
          <w:rFonts w:ascii="Calibri" w:hAnsi="Calibri" w:cs="Calibri"/>
        </w:rPr>
        <w:t>Ratify Jones and DeMille Engineering Contract-Geothermal Road Intersection.  Comm. Yardley discussed an engineering study that needed to be done before a turning lane can be implemented on the Geothermal Road used by FERVO.  Motion to ratify the engineering contract with Jones and DeMille was made by Comm. Pearson (aye), seconded by Comm. Yardley (aye), and the vote was made unanimous.</w:t>
      </w:r>
    </w:p>
    <w:p w14:paraId="630A8907" w14:textId="6B298C76" w:rsidR="003C3D37" w:rsidRDefault="003C3D37" w:rsidP="00C15E05">
      <w:pPr>
        <w:rPr>
          <w:rFonts w:ascii="Calibri" w:hAnsi="Calibri" w:cs="Calibri"/>
        </w:rPr>
      </w:pPr>
      <w:r>
        <w:rPr>
          <w:rFonts w:ascii="Calibri" w:hAnsi="Calibri" w:cs="Calibri"/>
        </w:rPr>
        <w:t>Ratify Jones &amp; DeMille Engineering Assignment Order-Beaver County Fairgrounds Parking Lot.  Motion to ratify the signature on the Jones &amp; DeMille Engineering Order was made by Comm. Pearson (aye), seconded by Comm. Yardley (aye), and the vote was made unanimous.</w:t>
      </w:r>
    </w:p>
    <w:p w14:paraId="33FE7B7C" w14:textId="1FEF4C0A" w:rsidR="003C3D37" w:rsidRDefault="003C3D37" w:rsidP="00C15E05">
      <w:pPr>
        <w:rPr>
          <w:rFonts w:ascii="Calibri" w:hAnsi="Calibri" w:cs="Calibri"/>
        </w:rPr>
      </w:pPr>
      <w:r>
        <w:rPr>
          <w:rFonts w:ascii="Calibri" w:hAnsi="Calibri" w:cs="Calibri"/>
        </w:rPr>
        <w:t>Ratify Terracon Access Agreement-former Milford Hospital.</w:t>
      </w:r>
      <w:r w:rsidR="009F247D">
        <w:rPr>
          <w:rFonts w:ascii="Calibri" w:hAnsi="Calibri" w:cs="Calibri"/>
        </w:rPr>
        <w:t xml:space="preserve">  This agreement is for a survey for Hazardous Material for the interior on the Old Milford Hospital surveying asbestos in the building.  </w:t>
      </w:r>
      <w:r w:rsidR="009F247D">
        <w:rPr>
          <w:rFonts w:ascii="Calibri" w:hAnsi="Calibri" w:cs="Calibri"/>
        </w:rPr>
        <w:lastRenderedPageBreak/>
        <w:t>Motion to authorize signature on the agreement was made by Comm. Pearson (aye), seconded by Comm. Yardley (aye), and the vote was made unanimous.</w:t>
      </w:r>
    </w:p>
    <w:p w14:paraId="02AE91DF" w14:textId="4999FFD6" w:rsidR="003C3D37" w:rsidRDefault="003C3D37" w:rsidP="00C15E05">
      <w:pPr>
        <w:rPr>
          <w:rFonts w:ascii="Calibri" w:hAnsi="Calibri" w:cs="Calibri"/>
        </w:rPr>
      </w:pPr>
      <w:r>
        <w:rPr>
          <w:rFonts w:ascii="Calibri" w:hAnsi="Calibri" w:cs="Calibri"/>
        </w:rPr>
        <w:t xml:space="preserve">Ratify New Hires.  Heidi Eyre met with the Commissioner to bring before them the names of the new hires that have recently joined Beaver County.  Motion to ratify the following new hires:  </w:t>
      </w:r>
      <w:r w:rsidR="009F247D">
        <w:rPr>
          <w:rFonts w:ascii="Calibri" w:hAnsi="Calibri" w:cs="Calibri"/>
        </w:rPr>
        <w:t xml:space="preserve">Chloee Anderson, Kayla Webster and Denise Davis </w:t>
      </w:r>
      <w:r>
        <w:rPr>
          <w:rFonts w:ascii="Calibri" w:hAnsi="Calibri" w:cs="Calibri"/>
        </w:rPr>
        <w:t xml:space="preserve">was made by Comm. </w:t>
      </w:r>
      <w:r w:rsidR="009F247D">
        <w:rPr>
          <w:rFonts w:ascii="Calibri" w:hAnsi="Calibri" w:cs="Calibri"/>
        </w:rPr>
        <w:t>Yardley</w:t>
      </w:r>
      <w:r>
        <w:rPr>
          <w:rFonts w:ascii="Calibri" w:hAnsi="Calibri" w:cs="Calibri"/>
        </w:rPr>
        <w:t xml:space="preserve"> (aye), seconded by Comm. </w:t>
      </w:r>
      <w:r w:rsidR="009F247D">
        <w:rPr>
          <w:rFonts w:ascii="Calibri" w:hAnsi="Calibri" w:cs="Calibri"/>
        </w:rPr>
        <w:t>Pearson</w:t>
      </w:r>
      <w:r>
        <w:rPr>
          <w:rFonts w:ascii="Calibri" w:hAnsi="Calibri" w:cs="Calibri"/>
        </w:rPr>
        <w:t xml:space="preserve"> (aye), and the vote was made unanimous.</w:t>
      </w:r>
    </w:p>
    <w:p w14:paraId="3D76D9F6" w14:textId="0BA3F019" w:rsidR="003C3D37" w:rsidRDefault="003C3D37" w:rsidP="00C15E05">
      <w:pPr>
        <w:rPr>
          <w:rFonts w:ascii="Calibri" w:hAnsi="Calibri" w:cs="Calibri"/>
        </w:rPr>
      </w:pPr>
      <w:r>
        <w:rPr>
          <w:rFonts w:ascii="Calibri" w:hAnsi="Calibri" w:cs="Calibri"/>
        </w:rPr>
        <w:t>Consider Resolution 2026-06</w:t>
      </w:r>
      <w:r w:rsidR="004F17BA">
        <w:rPr>
          <w:rFonts w:ascii="Calibri" w:hAnsi="Calibri" w:cs="Calibri"/>
        </w:rPr>
        <w:t xml:space="preserve">; Update Personnel Policy.  Motion to authorize Resolution 2026-06; A Resolution Updating the Personnel Policy was made by Comm. </w:t>
      </w:r>
      <w:r w:rsidR="0021779E">
        <w:rPr>
          <w:rFonts w:ascii="Calibri" w:hAnsi="Calibri" w:cs="Calibri"/>
        </w:rPr>
        <w:t>Pearson</w:t>
      </w:r>
      <w:r w:rsidR="004F17BA">
        <w:rPr>
          <w:rFonts w:ascii="Calibri" w:hAnsi="Calibri" w:cs="Calibri"/>
        </w:rPr>
        <w:t xml:space="preserve"> (aye), seconded by Comm. </w:t>
      </w:r>
      <w:r w:rsidR="0021779E">
        <w:rPr>
          <w:rFonts w:ascii="Calibri" w:hAnsi="Calibri" w:cs="Calibri"/>
        </w:rPr>
        <w:t>Yardley</w:t>
      </w:r>
      <w:r w:rsidR="004F17BA">
        <w:rPr>
          <w:rFonts w:ascii="Calibri" w:hAnsi="Calibri" w:cs="Calibri"/>
        </w:rPr>
        <w:t xml:space="preserve"> (aye), and the vote was made unanimous.</w:t>
      </w:r>
      <w:r w:rsidR="00D441B5">
        <w:rPr>
          <w:rFonts w:ascii="Calibri" w:hAnsi="Calibri" w:cs="Calibri"/>
        </w:rPr>
        <w:t xml:space="preserve">   Roll call vote Comm. Yardley (aye), Comm. Pearson (aye) and Comm. Hollingshead (aye).</w:t>
      </w:r>
    </w:p>
    <w:p w14:paraId="047C0B4E" w14:textId="2CBC3A5E" w:rsidR="006227D5" w:rsidRDefault="004F17BA" w:rsidP="00C15E05">
      <w:pPr>
        <w:rPr>
          <w:rFonts w:ascii="Calibri" w:hAnsi="Calibri" w:cs="Calibri"/>
        </w:rPr>
      </w:pPr>
      <w:r>
        <w:rPr>
          <w:rFonts w:ascii="Calibri" w:hAnsi="Calibri" w:cs="Calibri"/>
        </w:rPr>
        <w:t xml:space="preserve">Consider Ordinance 2026-07; Antiquated Fences Bordering State Highways.  </w:t>
      </w:r>
      <w:r w:rsidR="00D441B5">
        <w:rPr>
          <w:rFonts w:ascii="Calibri" w:hAnsi="Calibri" w:cs="Calibri"/>
        </w:rPr>
        <w:t xml:space="preserve">Comm. Pearson discussed the antiquities act which is a Federal Law in regards to fencing on the right-of-way adjacent to </w:t>
      </w:r>
      <w:r w:rsidR="00983662">
        <w:rPr>
          <w:rFonts w:ascii="Calibri" w:hAnsi="Calibri" w:cs="Calibri"/>
        </w:rPr>
        <w:t xml:space="preserve">state </w:t>
      </w:r>
      <w:r w:rsidR="00D441B5">
        <w:rPr>
          <w:rFonts w:ascii="Calibri" w:hAnsi="Calibri" w:cs="Calibri"/>
        </w:rPr>
        <w:t xml:space="preserve">highways.  </w:t>
      </w:r>
      <w:r w:rsidR="0021471F">
        <w:rPr>
          <w:rFonts w:ascii="Calibri" w:hAnsi="Calibri" w:cs="Calibri"/>
        </w:rPr>
        <w:t xml:space="preserve">Mr. Tavish Edwards made a comment that the Ordinance should include specification qualification to UDOT </w:t>
      </w:r>
      <w:r w:rsidR="00EA2C71">
        <w:rPr>
          <w:rFonts w:ascii="Calibri" w:hAnsi="Calibri" w:cs="Calibri"/>
        </w:rPr>
        <w:t>standards</w:t>
      </w:r>
      <w:r w:rsidR="0021471F">
        <w:rPr>
          <w:rFonts w:ascii="Calibri" w:hAnsi="Calibri" w:cs="Calibri"/>
        </w:rPr>
        <w:t>.</w:t>
      </w:r>
      <w:r w:rsidR="00EA2C71">
        <w:rPr>
          <w:rFonts w:ascii="Calibri" w:hAnsi="Calibri" w:cs="Calibri"/>
        </w:rPr>
        <w:t xml:space="preserve"> </w:t>
      </w:r>
      <w:r w:rsidR="00EA2C71" w:rsidRPr="00EA2C71">
        <w:rPr>
          <w:rFonts w:cstheme="minorHAnsi"/>
        </w:rPr>
        <w:t xml:space="preserve"> It was agreed to incorporate language in subsection (E) in accordance with Beaver County fencing requirements</w:t>
      </w:r>
      <w:r w:rsidR="00EA2C71">
        <w:rPr>
          <w:rFonts w:cstheme="minorHAnsi"/>
        </w:rPr>
        <w:t>.</w:t>
      </w:r>
      <w:r w:rsidR="00875962">
        <w:rPr>
          <w:rFonts w:ascii="Calibri" w:hAnsi="Calibri" w:cs="Calibri"/>
        </w:rPr>
        <w:t xml:space="preserve">  </w:t>
      </w:r>
      <w:r>
        <w:rPr>
          <w:rFonts w:ascii="Calibri" w:hAnsi="Calibri" w:cs="Calibri"/>
        </w:rPr>
        <w:t>Motion to authorize signature on Ordinance 2026-07; Antiquated Fences Bordering State Highways was made by Comm. Yardley (aye), seconded by Comm. Pearson (aye), and the vote was made unanimous.</w:t>
      </w:r>
    </w:p>
    <w:p w14:paraId="5B1CD273" w14:textId="49C632D8" w:rsidR="004F17BA" w:rsidRPr="004F17BA" w:rsidRDefault="004F17BA" w:rsidP="004F17BA">
      <w:pPr>
        <w:spacing w:after="160" w:line="259" w:lineRule="auto"/>
        <w:rPr>
          <w:rFonts w:cstheme="minorHAnsi"/>
        </w:rPr>
      </w:pPr>
      <w:r w:rsidRPr="004F17BA">
        <w:rPr>
          <w:rFonts w:cstheme="minorHAnsi"/>
        </w:rPr>
        <w:t xml:space="preserve">Motion to enter into closed session for the purpose of discussing the character, professional competence, or physical or mental health of an individual; discuss strategy for pending or reasonably imminent litigation, real property negotiation, was made by Comm. </w:t>
      </w:r>
      <w:r w:rsidR="00D34C57">
        <w:rPr>
          <w:rFonts w:cstheme="minorHAnsi"/>
        </w:rPr>
        <w:t>Yardley</w:t>
      </w:r>
      <w:r w:rsidRPr="004F17BA">
        <w:rPr>
          <w:rFonts w:cstheme="minorHAnsi"/>
        </w:rPr>
        <w:t>, seconded by Comm. Yardley, and the vote was made unanimous.  Roll call vote Comm. Pearson (aye), Comm. Yardley (aye), and Comm. Hollingshead (aye).</w:t>
      </w:r>
    </w:p>
    <w:p w14:paraId="7BC279B0" w14:textId="77777777" w:rsidR="004F17BA" w:rsidRPr="004F17BA" w:rsidRDefault="004F17BA" w:rsidP="004F17BA">
      <w:pPr>
        <w:spacing w:after="160" w:line="259" w:lineRule="auto"/>
        <w:rPr>
          <w:rFonts w:cstheme="minorHAnsi"/>
        </w:rPr>
      </w:pPr>
      <w:r w:rsidRPr="004F17BA">
        <w:rPr>
          <w:rFonts w:cstheme="minorHAnsi"/>
        </w:rPr>
        <w:t>Closed session declared closed by Comm. Hollingshead.</w:t>
      </w:r>
    </w:p>
    <w:p w14:paraId="5549412D" w14:textId="02A4AA4B" w:rsidR="00E803C6" w:rsidRPr="00E803C6" w:rsidRDefault="004F17BA" w:rsidP="00E803C6">
      <w:pPr>
        <w:pStyle w:val="NormalWeb"/>
        <w:rPr>
          <w:rFonts w:asciiTheme="minorHAnsi" w:hAnsiTheme="minorHAnsi" w:cstheme="minorHAnsi"/>
          <w:sz w:val="22"/>
          <w:szCs w:val="22"/>
        </w:rPr>
      </w:pPr>
      <w:r w:rsidRPr="00E803C6">
        <w:rPr>
          <w:rFonts w:asciiTheme="minorHAnsi" w:hAnsiTheme="minorHAnsi" w:cstheme="minorHAnsi"/>
          <w:sz w:val="22"/>
          <w:szCs w:val="22"/>
        </w:rPr>
        <w:t>Old Business</w:t>
      </w:r>
      <w:r w:rsidR="00D441B5" w:rsidRPr="00E803C6">
        <w:rPr>
          <w:rFonts w:asciiTheme="minorHAnsi" w:hAnsiTheme="minorHAnsi" w:cstheme="minorHAnsi"/>
          <w:sz w:val="22"/>
          <w:szCs w:val="22"/>
        </w:rPr>
        <w:t xml:space="preserve">.  </w:t>
      </w:r>
      <w:r w:rsidR="00E803C6" w:rsidRPr="00E803C6">
        <w:rPr>
          <w:rFonts w:asciiTheme="minorHAnsi" w:hAnsiTheme="minorHAnsi" w:cstheme="minorHAnsi"/>
          <w:sz w:val="22"/>
          <w:szCs w:val="22"/>
        </w:rPr>
        <w:t>Ms. McMullin discussed with the Commission a non-requested refund of Tax Increment Financing (TIF) funds related to Milford Solar I. The Commission reached a consensus to deny the request at this time, as the April 1 deadline had passed.  A motion to deny any request for a TIF refund from Milford Solar I as of this date was made by Commissioner Yardley, seconded by Commissioner Pearson, and passed unanimously.</w:t>
      </w:r>
    </w:p>
    <w:p w14:paraId="5D607029" w14:textId="70AB3BF5" w:rsidR="004B6B51" w:rsidRDefault="00647646" w:rsidP="00C15E05">
      <w:pPr>
        <w:rPr>
          <w:rFonts w:ascii="Calibri" w:hAnsi="Calibri" w:cs="Calibri"/>
        </w:rPr>
      </w:pPr>
      <w:r>
        <w:rPr>
          <w:rFonts w:ascii="Calibri" w:hAnsi="Calibri" w:cs="Calibri"/>
        </w:rPr>
        <w:t>Conservation Easement Agreement was discussed for further edits before adopting the Conservation Easement.</w:t>
      </w:r>
    </w:p>
    <w:p w14:paraId="6C78AFD0" w14:textId="768B05CB" w:rsidR="004F17BA" w:rsidRDefault="004F17BA" w:rsidP="00C15E05">
      <w:pPr>
        <w:rPr>
          <w:rFonts w:ascii="Calibri" w:hAnsi="Calibri" w:cs="Calibri"/>
        </w:rPr>
      </w:pPr>
      <w:r>
        <w:rPr>
          <w:rFonts w:ascii="Calibri" w:hAnsi="Calibri" w:cs="Calibri"/>
        </w:rPr>
        <w:t>C</w:t>
      </w:r>
      <w:r w:rsidR="00B93143">
        <w:rPr>
          <w:rFonts w:ascii="Calibri" w:hAnsi="Calibri" w:cs="Calibri"/>
        </w:rPr>
        <w:t>ontract Comfort Systems USA.  Motion to authorize signature on $198,271 for two boiler units was made by Comm. Pearson (aye), seconded Comm. Yardley (aye), and the vote was made unanimous.</w:t>
      </w:r>
    </w:p>
    <w:p w14:paraId="4E6A2CEA" w14:textId="1290BC0D" w:rsidR="004B6B51" w:rsidRDefault="004B6B51" w:rsidP="00C15E05">
      <w:pPr>
        <w:rPr>
          <w:rFonts w:ascii="Calibri" w:hAnsi="Calibri" w:cs="Calibri"/>
        </w:rPr>
      </w:pPr>
      <w:r>
        <w:rPr>
          <w:rFonts w:ascii="Calibri" w:hAnsi="Calibri" w:cs="Calibri"/>
        </w:rPr>
        <w:t>Commission Update.  Comm. Pearson discussed the upcoming calendar items.</w:t>
      </w:r>
    </w:p>
    <w:p w14:paraId="58BD965B" w14:textId="66841949" w:rsidR="004F17BA" w:rsidRDefault="004F17BA" w:rsidP="00C15E05">
      <w:pPr>
        <w:rPr>
          <w:rFonts w:ascii="Calibri" w:hAnsi="Calibri" w:cs="Calibri"/>
        </w:rPr>
      </w:pPr>
      <w:r>
        <w:rPr>
          <w:rFonts w:ascii="Calibri" w:hAnsi="Calibri" w:cs="Calibri"/>
        </w:rPr>
        <w:t>No further business was discussed, meeting was adjourned.</w:t>
      </w:r>
    </w:p>
    <w:p w14:paraId="4A817F0A" w14:textId="77777777" w:rsidR="004F17BA" w:rsidRDefault="004F17BA" w:rsidP="004F17BA">
      <w:pPr>
        <w:rPr>
          <w:rFonts w:ascii="Calibri" w:eastAsia="Calibri" w:hAnsi="Calibri" w:cs="Calibri"/>
          <w:sz w:val="18"/>
          <w:szCs w:val="18"/>
        </w:rPr>
      </w:pPr>
    </w:p>
    <w:p w14:paraId="6CD575CC" w14:textId="77777777" w:rsidR="004F17BA" w:rsidRDefault="004F17BA" w:rsidP="004F17BA">
      <w:pPr>
        <w:rPr>
          <w:rFonts w:ascii="Calibri" w:eastAsia="Calibri" w:hAnsi="Calibri" w:cs="Calibri"/>
          <w:sz w:val="18"/>
          <w:szCs w:val="18"/>
        </w:rPr>
      </w:pPr>
    </w:p>
    <w:p w14:paraId="244EB89E" w14:textId="64F3822A" w:rsidR="004F17BA" w:rsidRPr="00793B2B" w:rsidRDefault="004F17BA" w:rsidP="004F17BA">
      <w:pPr>
        <w:rPr>
          <w:rFonts w:ascii="Calibri" w:eastAsia="Calibri" w:hAnsi="Calibri" w:cs="Calibri"/>
          <w:sz w:val="18"/>
          <w:szCs w:val="18"/>
        </w:rPr>
      </w:pPr>
      <w:r w:rsidRPr="00793B2B">
        <w:rPr>
          <w:rFonts w:ascii="Calibri" w:eastAsia="Calibri" w:hAnsi="Calibri" w:cs="Calibri"/>
          <w:sz w:val="18"/>
          <w:szCs w:val="18"/>
        </w:rPr>
        <w:t xml:space="preserve">** </w:t>
      </w:r>
      <w:r w:rsidRPr="00793B2B">
        <w:rPr>
          <w:rFonts w:ascii="Calibri" w:eastAsia="Calibri" w:hAnsi="Calibri" w:cs="Calibri"/>
          <w:i/>
          <w:iCs/>
          <w:sz w:val="18"/>
          <w:szCs w:val="18"/>
        </w:rPr>
        <w:t>Some portions of these minutes were edited with assistance from ChatGPT for formatting and clarity</w:t>
      </w:r>
      <w:r w:rsidRPr="00793B2B">
        <w:rPr>
          <w:rFonts w:ascii="Calibri" w:eastAsia="Calibri" w:hAnsi="Calibri" w:cs="Calibri"/>
          <w:sz w:val="18"/>
          <w:szCs w:val="18"/>
        </w:rPr>
        <w:t>.</w:t>
      </w:r>
    </w:p>
    <w:p w14:paraId="74CAF3BC" w14:textId="77777777" w:rsidR="004F17BA" w:rsidRDefault="004F17BA" w:rsidP="00C15E05">
      <w:pPr>
        <w:rPr>
          <w:rFonts w:ascii="Calibri" w:hAnsi="Calibri" w:cs="Calibri"/>
        </w:rPr>
      </w:pPr>
    </w:p>
    <w:p w14:paraId="714A11EA" w14:textId="77777777" w:rsidR="006F793B" w:rsidRPr="00B80BF7" w:rsidRDefault="006F793B" w:rsidP="006F793B">
      <w:pPr>
        <w:rPr>
          <w:rFonts w:ascii="Calibri" w:eastAsia="Calibri" w:hAnsi="Calibri" w:cs="Calibri"/>
        </w:rPr>
      </w:pPr>
    </w:p>
    <w:p w14:paraId="419E3239" w14:textId="77777777" w:rsidR="006F793B" w:rsidRPr="00B80BF7" w:rsidRDefault="006F793B" w:rsidP="006F793B">
      <w:pPr>
        <w:spacing w:before="100" w:beforeAutospacing="1" w:after="100" w:afterAutospacing="1" w:line="240" w:lineRule="auto"/>
        <w:rPr>
          <w:rFonts w:ascii="Times New Roman" w:eastAsia="Times New Roman" w:hAnsi="Times New Roman" w:cs="Times New Roman"/>
          <w:sz w:val="24"/>
          <w:szCs w:val="24"/>
        </w:rPr>
      </w:pPr>
      <w:r w:rsidRPr="00B80BF7">
        <w:rPr>
          <w:rFonts w:ascii="Calibri" w:eastAsia="Times New Roman" w:hAnsi="Calibri" w:cs="Calibri"/>
          <w:sz w:val="24"/>
          <w:szCs w:val="24"/>
        </w:rPr>
        <w:t xml:space="preserve">                       </w:t>
      </w:r>
      <w:r w:rsidRPr="00B80BF7">
        <w:rPr>
          <w:rFonts w:ascii="Calibri" w:eastAsia="Times New Roman" w:hAnsi="Calibri" w:cs="Calibri"/>
          <w:noProof/>
          <w:sz w:val="24"/>
          <w:szCs w:val="24"/>
        </w:rPr>
        <w:drawing>
          <wp:inline distT="0" distB="0" distL="0" distR="0" wp14:anchorId="6BF4EC40" wp14:editId="2E1847B1">
            <wp:extent cx="1117600" cy="355600"/>
            <wp:effectExtent l="0" t="0" r="635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7600" cy="355600"/>
                    </a:xfrm>
                    <a:prstGeom prst="rect">
                      <a:avLst/>
                    </a:prstGeom>
                    <a:noFill/>
                    <a:ln>
                      <a:noFill/>
                    </a:ln>
                  </pic:spPr>
                </pic:pic>
              </a:graphicData>
            </a:graphic>
          </wp:inline>
        </w:drawing>
      </w:r>
      <w:r w:rsidRPr="00B80BF7">
        <w:rPr>
          <w:rFonts w:ascii="Calibri" w:eastAsia="Times New Roman" w:hAnsi="Calibri" w:cs="Calibri"/>
          <w:sz w:val="24"/>
          <w:szCs w:val="24"/>
        </w:rPr>
        <w:t xml:space="preserve">                                          </w:t>
      </w:r>
      <w:r w:rsidRPr="00B80BF7">
        <w:rPr>
          <w:rFonts w:ascii="Times New Roman" w:eastAsia="Times New Roman" w:hAnsi="Times New Roman" w:cs="Times New Roman"/>
          <w:noProof/>
          <w:sz w:val="24"/>
          <w:szCs w:val="24"/>
        </w:rPr>
        <w:drawing>
          <wp:inline distT="0" distB="0" distL="0" distR="0" wp14:anchorId="74830F43" wp14:editId="62ED85DB">
            <wp:extent cx="1466850" cy="3619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361950"/>
                    </a:xfrm>
                    <a:prstGeom prst="rect">
                      <a:avLst/>
                    </a:prstGeom>
                    <a:noFill/>
                    <a:ln>
                      <a:noFill/>
                    </a:ln>
                  </pic:spPr>
                </pic:pic>
              </a:graphicData>
            </a:graphic>
          </wp:inline>
        </w:drawing>
      </w:r>
    </w:p>
    <w:p w14:paraId="6CF9840E" w14:textId="77777777" w:rsidR="006F793B" w:rsidRPr="00B80BF7" w:rsidRDefault="006F793B" w:rsidP="006F793B">
      <w:pPr>
        <w:rPr>
          <w:rFonts w:ascii="Calibri" w:eastAsia="Calibri" w:hAnsi="Calibri" w:cs="Calibri"/>
        </w:rPr>
      </w:pPr>
      <w:r w:rsidRPr="00B80BF7">
        <w:rPr>
          <w:rFonts w:ascii="Calibri" w:eastAsia="Calibri" w:hAnsi="Calibri" w:cs="Calibri"/>
        </w:rPr>
        <w:t>APPROVED</w:t>
      </w:r>
      <w:r w:rsidRPr="00B80BF7">
        <w:rPr>
          <w:rFonts w:ascii="Calibri" w:eastAsia="Calibri" w:hAnsi="Calibri" w:cs="Calibri"/>
        </w:rPr>
        <w:tab/>
        <w:t>Chairman</w:t>
      </w:r>
      <w:r w:rsidRPr="00B80BF7">
        <w:rPr>
          <w:rFonts w:ascii="Calibri" w:eastAsia="Calibri" w:hAnsi="Calibri" w:cs="Calibri"/>
        </w:rPr>
        <w:tab/>
      </w:r>
      <w:r w:rsidRPr="00B80BF7">
        <w:rPr>
          <w:rFonts w:ascii="Calibri" w:eastAsia="Calibri" w:hAnsi="Calibri" w:cs="Calibri"/>
        </w:rPr>
        <w:tab/>
      </w:r>
      <w:r w:rsidRPr="00B80BF7">
        <w:rPr>
          <w:rFonts w:ascii="Calibri" w:eastAsia="Calibri" w:hAnsi="Calibri" w:cs="Calibri"/>
        </w:rPr>
        <w:tab/>
      </w:r>
      <w:r w:rsidRPr="00B80BF7">
        <w:rPr>
          <w:rFonts w:ascii="Calibri" w:eastAsia="Calibri" w:hAnsi="Calibri" w:cs="Calibri"/>
        </w:rPr>
        <w:tab/>
      </w:r>
      <w:r w:rsidRPr="00B80BF7">
        <w:rPr>
          <w:rFonts w:ascii="Calibri" w:eastAsia="Calibri" w:hAnsi="Calibri" w:cs="Calibri"/>
        </w:rPr>
        <w:tab/>
        <w:t>Clerk/Auditor</w:t>
      </w:r>
    </w:p>
    <w:p w14:paraId="3B4BF4A3" w14:textId="77777777" w:rsidR="006F793B" w:rsidRPr="00B80BF7" w:rsidRDefault="006F793B" w:rsidP="006F793B">
      <w:pPr>
        <w:rPr>
          <w:rFonts w:ascii="Calibri" w:eastAsia="Calibri" w:hAnsi="Calibri" w:cs="Calibri"/>
        </w:rPr>
      </w:pPr>
      <w:r w:rsidRPr="00B80BF7">
        <w:rPr>
          <w:rFonts w:ascii="Calibri" w:eastAsia="Calibri" w:hAnsi="Calibri" w:cs="Calibri"/>
        </w:rPr>
        <w:t xml:space="preserve">                                              *********************************</w:t>
      </w:r>
    </w:p>
    <w:p w14:paraId="56A95371" w14:textId="77777777" w:rsidR="004F17BA" w:rsidRDefault="004F17BA" w:rsidP="00C15E05">
      <w:pPr>
        <w:rPr>
          <w:rFonts w:ascii="Calibri" w:hAnsi="Calibri" w:cs="Calibri"/>
        </w:rPr>
      </w:pPr>
    </w:p>
    <w:sectPr w:rsidR="004F1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B3"/>
    <w:rsid w:val="00046273"/>
    <w:rsid w:val="000517F4"/>
    <w:rsid w:val="00081981"/>
    <w:rsid w:val="000906CC"/>
    <w:rsid w:val="00091839"/>
    <w:rsid w:val="000948CA"/>
    <w:rsid w:val="000F19B3"/>
    <w:rsid w:val="000F1C68"/>
    <w:rsid w:val="000F2E12"/>
    <w:rsid w:val="000F7819"/>
    <w:rsid w:val="00171757"/>
    <w:rsid w:val="001B60F9"/>
    <w:rsid w:val="001C0173"/>
    <w:rsid w:val="001F1294"/>
    <w:rsid w:val="0021471F"/>
    <w:rsid w:val="0021779E"/>
    <w:rsid w:val="00223BC5"/>
    <w:rsid w:val="0023247D"/>
    <w:rsid w:val="00260B8A"/>
    <w:rsid w:val="00266C07"/>
    <w:rsid w:val="002C5FEA"/>
    <w:rsid w:val="00302E6F"/>
    <w:rsid w:val="00306951"/>
    <w:rsid w:val="00345C1E"/>
    <w:rsid w:val="0036272F"/>
    <w:rsid w:val="00364CE0"/>
    <w:rsid w:val="003C3D37"/>
    <w:rsid w:val="003C42C3"/>
    <w:rsid w:val="003F1112"/>
    <w:rsid w:val="00441738"/>
    <w:rsid w:val="0044703E"/>
    <w:rsid w:val="004A191B"/>
    <w:rsid w:val="004B6B51"/>
    <w:rsid w:val="004F0E48"/>
    <w:rsid w:val="004F17BA"/>
    <w:rsid w:val="00512FFC"/>
    <w:rsid w:val="005304A9"/>
    <w:rsid w:val="005668E7"/>
    <w:rsid w:val="005765AF"/>
    <w:rsid w:val="00621E17"/>
    <w:rsid w:val="006227D5"/>
    <w:rsid w:val="0063696A"/>
    <w:rsid w:val="00647646"/>
    <w:rsid w:val="006A674D"/>
    <w:rsid w:val="006D0A81"/>
    <w:rsid w:val="006E11BC"/>
    <w:rsid w:val="006F793B"/>
    <w:rsid w:val="00712901"/>
    <w:rsid w:val="00726CE5"/>
    <w:rsid w:val="00777F07"/>
    <w:rsid w:val="007878A3"/>
    <w:rsid w:val="007A4C19"/>
    <w:rsid w:val="0085166F"/>
    <w:rsid w:val="00856C88"/>
    <w:rsid w:val="0086182C"/>
    <w:rsid w:val="00867CF0"/>
    <w:rsid w:val="00875962"/>
    <w:rsid w:val="008903A1"/>
    <w:rsid w:val="008C5614"/>
    <w:rsid w:val="00910D9C"/>
    <w:rsid w:val="00917A08"/>
    <w:rsid w:val="00962A94"/>
    <w:rsid w:val="00967DC4"/>
    <w:rsid w:val="00983662"/>
    <w:rsid w:val="009E0AA2"/>
    <w:rsid w:val="009F00AA"/>
    <w:rsid w:val="009F247D"/>
    <w:rsid w:val="009F3B6B"/>
    <w:rsid w:val="00A35894"/>
    <w:rsid w:val="00A84215"/>
    <w:rsid w:val="00AA1D77"/>
    <w:rsid w:val="00AD626F"/>
    <w:rsid w:val="00B62D70"/>
    <w:rsid w:val="00B73D62"/>
    <w:rsid w:val="00B93143"/>
    <w:rsid w:val="00BC676A"/>
    <w:rsid w:val="00BF2885"/>
    <w:rsid w:val="00C11E8C"/>
    <w:rsid w:val="00C15E05"/>
    <w:rsid w:val="00C31A68"/>
    <w:rsid w:val="00C3257D"/>
    <w:rsid w:val="00C406C5"/>
    <w:rsid w:val="00C6651E"/>
    <w:rsid w:val="00C71674"/>
    <w:rsid w:val="00C7386A"/>
    <w:rsid w:val="00CA6418"/>
    <w:rsid w:val="00CC2E2F"/>
    <w:rsid w:val="00D34C57"/>
    <w:rsid w:val="00D441B5"/>
    <w:rsid w:val="00D72B13"/>
    <w:rsid w:val="00D86A2C"/>
    <w:rsid w:val="00DB469B"/>
    <w:rsid w:val="00DC4381"/>
    <w:rsid w:val="00DE251B"/>
    <w:rsid w:val="00E11930"/>
    <w:rsid w:val="00E66448"/>
    <w:rsid w:val="00E803C6"/>
    <w:rsid w:val="00E90968"/>
    <w:rsid w:val="00EA2C71"/>
    <w:rsid w:val="00ED3D6B"/>
    <w:rsid w:val="00ED55CF"/>
    <w:rsid w:val="00EF37D9"/>
    <w:rsid w:val="00F01470"/>
    <w:rsid w:val="00F21B95"/>
    <w:rsid w:val="00F61CE1"/>
    <w:rsid w:val="00F9063D"/>
    <w:rsid w:val="00FC531F"/>
    <w:rsid w:val="00FD1C9C"/>
    <w:rsid w:val="00FD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428D"/>
  <w15:chartTrackingRefBased/>
  <w15:docId w15:val="{5DCA1806-6C79-4538-8F73-C4E0B78B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2C7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2C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059371">
      <w:bodyDiv w:val="1"/>
      <w:marLeft w:val="0"/>
      <w:marRight w:val="0"/>
      <w:marTop w:val="0"/>
      <w:marBottom w:val="0"/>
      <w:divBdr>
        <w:top w:val="none" w:sz="0" w:space="0" w:color="auto"/>
        <w:left w:val="none" w:sz="0" w:space="0" w:color="auto"/>
        <w:bottom w:val="none" w:sz="0" w:space="0" w:color="auto"/>
        <w:right w:val="none" w:sz="0" w:space="0" w:color="auto"/>
      </w:divBdr>
    </w:div>
    <w:div w:id="1892958820">
      <w:bodyDiv w:val="1"/>
      <w:marLeft w:val="0"/>
      <w:marRight w:val="0"/>
      <w:marTop w:val="0"/>
      <w:marBottom w:val="0"/>
      <w:divBdr>
        <w:top w:val="none" w:sz="0" w:space="0" w:color="auto"/>
        <w:left w:val="none" w:sz="0" w:space="0" w:color="auto"/>
        <w:bottom w:val="none" w:sz="0" w:space="0" w:color="auto"/>
        <w:right w:val="none" w:sz="0" w:space="0" w:color="auto"/>
      </w:divBdr>
    </w:div>
    <w:div w:id="1993019033">
      <w:bodyDiv w:val="1"/>
      <w:marLeft w:val="0"/>
      <w:marRight w:val="0"/>
      <w:marTop w:val="0"/>
      <w:marBottom w:val="0"/>
      <w:divBdr>
        <w:top w:val="none" w:sz="0" w:space="0" w:color="auto"/>
        <w:left w:val="none" w:sz="0" w:space="0" w:color="auto"/>
        <w:bottom w:val="none" w:sz="0" w:space="0" w:color="auto"/>
        <w:right w:val="none" w:sz="0" w:space="0" w:color="auto"/>
      </w:divBdr>
    </w:div>
    <w:div w:id="204428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18</cp:revision>
  <dcterms:created xsi:type="dcterms:W3CDTF">2026-04-20T19:20:00Z</dcterms:created>
  <dcterms:modified xsi:type="dcterms:W3CDTF">2026-05-06T16:46:00Z</dcterms:modified>
</cp:coreProperties>
</file>