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4B0D" w14:textId="77777777" w:rsidR="00030A84" w:rsidRDefault="00030A84" w:rsidP="00030A84">
      <w:pPr>
        <w:tabs>
          <w:tab w:val="right" w:pos="9379"/>
        </w:tabs>
        <w:spacing w:after="347" w:line="259" w:lineRule="auto"/>
        <w:ind w:left="0" w:firstLine="0"/>
        <w:jc w:val="center"/>
        <w:rPr>
          <w:sz w:val="26"/>
          <w:u w:val="single" w:color="000000"/>
        </w:rPr>
      </w:pPr>
      <w:r w:rsidRPr="00DD6B8D">
        <w:rPr>
          <w:noProof/>
        </w:rPr>
        <w:drawing>
          <wp:inline distT="0" distB="0" distL="0" distR="0" wp14:anchorId="356FF52E" wp14:editId="546088FA">
            <wp:extent cx="4419600" cy="533400"/>
            <wp:effectExtent l="0" t="0" r="0" b="0"/>
            <wp:docPr id="1431342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1" t="10915" r="23318" b="84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B832" w14:textId="3EFECCF6" w:rsidR="00E66D09" w:rsidRDefault="00F45C62">
      <w:pPr>
        <w:tabs>
          <w:tab w:val="right" w:pos="9379"/>
        </w:tabs>
        <w:spacing w:after="347" w:line="259" w:lineRule="auto"/>
        <w:ind w:left="0" w:firstLine="0"/>
        <w:jc w:val="left"/>
      </w:pPr>
      <w:r>
        <w:rPr>
          <w:sz w:val="26"/>
          <w:u w:val="single" w:color="000000"/>
        </w:rPr>
        <w:t>RESOLUTION NO. RDA 2</w:t>
      </w:r>
      <w:r w:rsidR="00F06074">
        <w:rPr>
          <w:sz w:val="26"/>
          <w:u w:val="single" w:color="000000"/>
        </w:rPr>
        <w:t>6</w:t>
      </w:r>
      <w:r>
        <w:rPr>
          <w:sz w:val="26"/>
          <w:u w:val="single" w:color="000000"/>
        </w:rPr>
        <w:t>-</w:t>
      </w:r>
      <w:r w:rsidRPr="00A1749A">
        <w:rPr>
          <w:sz w:val="26"/>
          <w:u w:val="single"/>
        </w:rPr>
        <w:t>0</w:t>
      </w:r>
      <w:r w:rsidR="00FF73A7" w:rsidRPr="00A1749A">
        <w:rPr>
          <w:sz w:val="26"/>
          <w:u w:val="single"/>
        </w:rPr>
        <w:t>2</w:t>
      </w:r>
      <w:r w:rsidR="00A1749A">
        <w:rPr>
          <w:sz w:val="26"/>
          <w:u w:color="000000"/>
        </w:rPr>
        <w:tab/>
      </w:r>
      <w:r w:rsidRPr="00A1749A">
        <w:rPr>
          <w:sz w:val="26"/>
        </w:rPr>
        <w:t>DATE</w:t>
      </w:r>
      <w:r>
        <w:rPr>
          <w:sz w:val="26"/>
        </w:rPr>
        <w:t xml:space="preserve">: May </w:t>
      </w:r>
      <w:r w:rsidR="00F06074">
        <w:rPr>
          <w:sz w:val="26"/>
        </w:rPr>
        <w:t>6</w:t>
      </w:r>
      <w:r>
        <w:rPr>
          <w:sz w:val="26"/>
        </w:rPr>
        <w:t>, 202</w:t>
      </w:r>
      <w:r w:rsidR="00F06074">
        <w:rPr>
          <w:sz w:val="26"/>
        </w:rPr>
        <w:t>6</w:t>
      </w:r>
    </w:p>
    <w:p w14:paraId="312F047D" w14:textId="5CE61691" w:rsidR="00E66D09" w:rsidRDefault="00F45C62" w:rsidP="00F06074">
      <w:pPr>
        <w:spacing w:after="0" w:line="259" w:lineRule="auto"/>
        <w:ind w:left="120" w:hanging="10"/>
        <w:jc w:val="left"/>
        <w:rPr>
          <w:sz w:val="26"/>
        </w:rPr>
      </w:pPr>
      <w:r>
        <w:rPr>
          <w:sz w:val="26"/>
        </w:rPr>
        <w:t>A RESOLUTION OF THE REDEVELOPMENT AGENCY OF TAYLORSVILLE CITY</w:t>
      </w:r>
      <w:r w:rsidR="00F06074">
        <w:t xml:space="preserve"> </w:t>
      </w:r>
      <w:r>
        <w:rPr>
          <w:sz w:val="26"/>
        </w:rPr>
        <w:t xml:space="preserve">BOARD TENTATIVELY ADOPTING A TENTATIVE BALANCED BUDGET FOR THE FISCAL YEAR BEGINNING JULY 1, </w:t>
      </w:r>
      <w:r w:rsidR="008306C2">
        <w:rPr>
          <w:sz w:val="26"/>
        </w:rPr>
        <w:t>2026,</w:t>
      </w:r>
      <w:r>
        <w:rPr>
          <w:sz w:val="26"/>
        </w:rPr>
        <w:t xml:space="preserve"> AND ENDING JUNE 30, 202</w:t>
      </w:r>
      <w:r w:rsidR="00FF73A7">
        <w:rPr>
          <w:sz w:val="26"/>
        </w:rPr>
        <w:t>7</w:t>
      </w:r>
      <w:r>
        <w:rPr>
          <w:sz w:val="26"/>
        </w:rPr>
        <w:t>.</w:t>
      </w:r>
    </w:p>
    <w:p w14:paraId="71878867" w14:textId="77777777" w:rsidR="00F06074" w:rsidRDefault="00F06074" w:rsidP="00F06074">
      <w:pPr>
        <w:spacing w:after="0" w:line="259" w:lineRule="auto"/>
        <w:ind w:left="120" w:hanging="10"/>
        <w:jc w:val="left"/>
      </w:pPr>
    </w:p>
    <w:p w14:paraId="73CBFAB6" w14:textId="26CE398D" w:rsidR="00E66D09" w:rsidRDefault="00F45C62">
      <w:pPr>
        <w:ind w:left="14" w:right="4"/>
      </w:pPr>
      <w:r>
        <w:t xml:space="preserve">WHEREAS, the Redevelopment Agency of Taylorsville City Board (the "Board") met in a properly noticed meeting on May </w:t>
      </w:r>
      <w:r w:rsidR="00F06074">
        <w:t>6</w:t>
      </w:r>
      <w:r>
        <w:t>, 202</w:t>
      </w:r>
      <w:r w:rsidR="00F06074">
        <w:t>6</w:t>
      </w:r>
      <w:r>
        <w:t xml:space="preserve">, to consider, among other things, tentatively adopting a tentative balanced Redevelopment Agency Budget for the fiscal year beginning July 1, </w:t>
      </w:r>
      <w:proofErr w:type="gramStart"/>
      <w:r>
        <w:t>202</w:t>
      </w:r>
      <w:r w:rsidR="00F06074">
        <w:t>6</w:t>
      </w:r>
      <w:proofErr w:type="gramEnd"/>
      <w:r>
        <w:t xml:space="preserve"> and ending June 30, 202</w:t>
      </w:r>
      <w:r w:rsidR="00F06074">
        <w:t>7</w:t>
      </w:r>
      <w:r>
        <w:t xml:space="preserve"> ("Tentative Budget"), and</w:t>
      </w:r>
    </w:p>
    <w:p w14:paraId="735E0702" w14:textId="77777777" w:rsidR="00E66D09" w:rsidRDefault="00F45C62">
      <w:pPr>
        <w:ind w:left="14" w:right="4"/>
      </w:pPr>
      <w:r>
        <w:t xml:space="preserve">WHEREAS, the Board has determined that tentatively adopting the Tentative Budget with any amendments the Board has directed is in the best interest of the </w:t>
      </w:r>
      <w:proofErr w:type="gramStart"/>
      <w:r>
        <w:t>City</w:t>
      </w:r>
      <w:proofErr w:type="gramEnd"/>
      <w:r>
        <w:t>, its residents and businesses; and</w:t>
      </w:r>
    </w:p>
    <w:p w14:paraId="793FD155" w14:textId="7D417F37" w:rsidR="00E66D09" w:rsidRDefault="00F45C62">
      <w:pPr>
        <w:ind w:left="14" w:right="4"/>
      </w:pPr>
      <w:proofErr w:type="gramStart"/>
      <w:r>
        <w:t>WHEREAS,</w:t>
      </w:r>
      <w:proofErr w:type="gramEnd"/>
      <w:r>
        <w:t xml:space="preserve"> a public hearing to consider the adoption of the Tentative Budget shall be held at the date, time, and location established in the City of Taylorsville Notice of Public </w:t>
      </w:r>
      <w:r w:rsidR="00A1749A">
        <w:t>Meetings</w:t>
      </w:r>
      <w:r>
        <w:t>, a copy of which is attached hereto as Exhibit "B"; and</w:t>
      </w:r>
    </w:p>
    <w:p w14:paraId="204EA297" w14:textId="77777777" w:rsidR="00E66D09" w:rsidRDefault="00F45C62">
      <w:pPr>
        <w:spacing w:after="254"/>
        <w:ind w:left="14" w:right="4"/>
      </w:pPr>
      <w:proofErr w:type="gramStart"/>
      <w:r>
        <w:t>WHEREAS,</w:t>
      </w:r>
      <w:proofErr w:type="gramEnd"/>
      <w:r>
        <w:t xml:space="preserve"> the Board desires to tentatively adopt the Tentative Budget as it has been presented to the Board.</w:t>
      </w:r>
    </w:p>
    <w:p w14:paraId="03C04650" w14:textId="77777777" w:rsidR="00E66D09" w:rsidRDefault="00F45C62">
      <w:pPr>
        <w:ind w:left="14" w:right="4"/>
      </w:pPr>
      <w:r>
        <w:t xml:space="preserve">NOW, THEREFORE, BE IT RESOLVED </w:t>
      </w:r>
      <w:proofErr w:type="gramStart"/>
      <w:r>
        <w:t>that</w:t>
      </w:r>
      <w:proofErr w:type="gramEnd"/>
      <w:r>
        <w:t xml:space="preserve"> the Redevelopment Agency of Taylorsville City Board hereby tentatively adopts the Tentative Budget as presented to the Board.</w:t>
      </w:r>
    </w:p>
    <w:p w14:paraId="02561B2C" w14:textId="47751CA5" w:rsidR="00E66D09" w:rsidRDefault="00F45C62">
      <w:pPr>
        <w:spacing w:after="257"/>
        <w:ind w:left="14" w:right="4"/>
      </w:pPr>
      <w:r>
        <w:t xml:space="preserve">PASSED AND APPROVED by the Redevelopment Agency of Taylorsville City Board this </w:t>
      </w:r>
      <w:r w:rsidR="00F06074">
        <w:t>_</w:t>
      </w:r>
      <w:r w:rsidR="00A1749A">
        <w:t>6th</w:t>
      </w:r>
      <w:r w:rsidR="00F06074">
        <w:t xml:space="preserve">_ </w:t>
      </w:r>
      <w:r>
        <w:t>day of</w:t>
      </w:r>
      <w:r w:rsidR="00F06074">
        <w:t xml:space="preserve"> </w:t>
      </w:r>
      <w:proofErr w:type="gramStart"/>
      <w:r w:rsidR="00F06074">
        <w:t>May</w:t>
      </w:r>
      <w:r>
        <w:t>,</w:t>
      </w:r>
      <w:proofErr w:type="gramEnd"/>
      <w:r>
        <w:t xml:space="preserve"> 202</w:t>
      </w:r>
      <w:r w:rsidR="00A1749A">
        <w:t>6</w:t>
      </w:r>
      <w:r>
        <w:t>.</w:t>
      </w:r>
      <w:r>
        <w:rPr>
          <w:noProof/>
        </w:rPr>
        <w:drawing>
          <wp:inline distT="0" distB="0" distL="0" distR="0" wp14:anchorId="6782D989" wp14:editId="21E04B24">
            <wp:extent cx="3048" cy="6098"/>
            <wp:effectExtent l="0" t="0" r="0" b="0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0BA0" w14:textId="77777777" w:rsidR="00E66D09" w:rsidRDefault="00F45C62">
      <w:pPr>
        <w:pStyle w:val="Heading1"/>
        <w:ind w:left="0" w:right="24"/>
      </w:pPr>
      <w:r>
        <w:t>REDEVELOPMENT AGENCY OF TAYLORSVILLE CITY</w:t>
      </w:r>
    </w:p>
    <w:p w14:paraId="5893CC26" w14:textId="28D8154E" w:rsidR="00E66D09" w:rsidRDefault="00E66D09">
      <w:pPr>
        <w:spacing w:after="0" w:line="259" w:lineRule="auto"/>
        <w:ind w:left="4858" w:firstLine="0"/>
        <w:jc w:val="left"/>
      </w:pPr>
    </w:p>
    <w:p w14:paraId="727A4EC7" w14:textId="24970552" w:rsidR="00F06074" w:rsidRDefault="00F06074">
      <w:pPr>
        <w:spacing w:after="0" w:line="259" w:lineRule="auto"/>
        <w:ind w:left="4858" w:firstLine="0"/>
        <w:jc w:val="left"/>
      </w:pPr>
      <w:r>
        <w:t>_____________________________________</w:t>
      </w:r>
    </w:p>
    <w:p w14:paraId="390BA22D" w14:textId="493E74AD" w:rsidR="00E66D09" w:rsidRDefault="00A1749A" w:rsidP="00A1749A">
      <w:pPr>
        <w:spacing w:after="199" w:line="259" w:lineRule="auto"/>
        <w:ind w:left="4551" w:firstLine="307"/>
      </w:pPr>
      <w:r>
        <w:t xml:space="preserve">Anna Barbieri, </w:t>
      </w:r>
      <w:r w:rsidR="00F45C62">
        <w:t>Board Chair</w:t>
      </w:r>
    </w:p>
    <w:p w14:paraId="0E59600F" w14:textId="77777777" w:rsidR="00E66D09" w:rsidRDefault="00F45C62">
      <w:pPr>
        <w:spacing w:after="92" w:line="259" w:lineRule="auto"/>
        <w:ind w:left="-5" w:hanging="10"/>
        <w:jc w:val="left"/>
      </w:pPr>
      <w:r>
        <w:rPr>
          <w:sz w:val="26"/>
        </w:rPr>
        <w:t>ATTEST:</w:t>
      </w:r>
    </w:p>
    <w:p w14:paraId="15C6CC69" w14:textId="4BD8C315" w:rsidR="00E66D09" w:rsidRDefault="00E66D09">
      <w:pPr>
        <w:spacing w:after="0" w:line="259" w:lineRule="auto"/>
        <w:ind w:left="-5" w:firstLine="0"/>
        <w:jc w:val="left"/>
      </w:pPr>
    </w:p>
    <w:p w14:paraId="4D780D58" w14:textId="77777777" w:rsidR="007603A4" w:rsidRDefault="007603A4" w:rsidP="007603A4">
      <w:pPr>
        <w:pStyle w:val="NoSpacing"/>
        <w:ind w:left="0" w:firstLine="0"/>
      </w:pPr>
      <w:r>
        <w:t>_________________________</w:t>
      </w:r>
    </w:p>
    <w:p w14:paraId="61923C5A" w14:textId="69E710F8" w:rsidR="007603A4" w:rsidRDefault="007603A4" w:rsidP="007603A4">
      <w:pPr>
        <w:pStyle w:val="NoSpacing"/>
        <w:ind w:left="0" w:firstLine="0"/>
      </w:pPr>
      <w:r>
        <w:t xml:space="preserve">Brittany Kempff, Secretary </w:t>
      </w:r>
    </w:p>
    <w:p w14:paraId="1BE51B88" w14:textId="0DCF6B25" w:rsidR="00A1749A" w:rsidRDefault="00A1749A" w:rsidP="007603A4">
      <w:pPr>
        <w:pStyle w:val="NoSpacing"/>
        <w:ind w:left="0" w:firstLine="0"/>
      </w:pPr>
    </w:p>
    <w:p w14:paraId="0DB633D2" w14:textId="77777777" w:rsidR="00A1749A" w:rsidRDefault="00A1749A" w:rsidP="007603A4">
      <w:pPr>
        <w:pStyle w:val="NoSpacing"/>
        <w:ind w:left="0" w:firstLine="0"/>
      </w:pPr>
    </w:p>
    <w:p w14:paraId="5F0A66D4" w14:textId="77777777" w:rsidR="00A1749A" w:rsidRDefault="00A1749A" w:rsidP="007603A4">
      <w:pPr>
        <w:pStyle w:val="NoSpacing"/>
        <w:ind w:left="0" w:firstLine="0"/>
      </w:pPr>
    </w:p>
    <w:p w14:paraId="024068DC" w14:textId="77777777" w:rsidR="00A1749A" w:rsidRDefault="00A1749A" w:rsidP="007603A4">
      <w:pPr>
        <w:pStyle w:val="NoSpacing"/>
        <w:ind w:left="0" w:firstLine="0"/>
      </w:pPr>
    </w:p>
    <w:p w14:paraId="54CC5D54" w14:textId="5E303773" w:rsidR="00A1749A" w:rsidRDefault="00A1749A" w:rsidP="007603A4">
      <w:pPr>
        <w:pStyle w:val="NoSpacing"/>
        <w:ind w:left="0" w:firstLine="0"/>
      </w:pPr>
      <w:r>
        <w:lastRenderedPageBreak/>
        <w:t>EXHIBIT “B”</w:t>
      </w:r>
    </w:p>
    <w:p w14:paraId="0386597A" w14:textId="508F2A16" w:rsidR="00A1749A" w:rsidRDefault="00A1749A" w:rsidP="007603A4">
      <w:pPr>
        <w:pStyle w:val="NoSpacing"/>
        <w:ind w:left="0" w:firstLine="0"/>
      </w:pPr>
    </w:p>
    <w:p w14:paraId="079F7EDE" w14:textId="2A7B0389" w:rsidR="00A1749A" w:rsidRDefault="00A1749A" w:rsidP="007603A4">
      <w:pPr>
        <w:pStyle w:val="NoSpacing"/>
        <w:ind w:left="0" w:firstLine="0"/>
      </w:pPr>
      <w:r w:rsidRPr="00A1749A">
        <w:drawing>
          <wp:inline distT="0" distB="0" distL="0" distR="0" wp14:anchorId="4C435B9C" wp14:editId="27D608A3">
            <wp:extent cx="5955665" cy="5833110"/>
            <wp:effectExtent l="0" t="0" r="6985" b="0"/>
            <wp:docPr id="307801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011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5665" cy="583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49A">
      <w:pgSz w:w="12240" w:h="15840"/>
      <w:pgMar w:top="1440" w:right="1459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09"/>
    <w:rsid w:val="00026A28"/>
    <w:rsid w:val="00030A84"/>
    <w:rsid w:val="007603A4"/>
    <w:rsid w:val="00792BEF"/>
    <w:rsid w:val="00804CAF"/>
    <w:rsid w:val="008306C2"/>
    <w:rsid w:val="00A1749A"/>
    <w:rsid w:val="00C212FF"/>
    <w:rsid w:val="00E061AE"/>
    <w:rsid w:val="00E66D09"/>
    <w:rsid w:val="00F06074"/>
    <w:rsid w:val="00F3202B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B123"/>
  <w15:docId w15:val="{13282315-5019-9B46-B6AA-8CED4EED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19" w:lineRule="auto"/>
      <w:ind w:left="29" w:firstLine="715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NoSpacing">
    <w:name w:val="No Spacing"/>
    <w:uiPriority w:val="1"/>
    <w:qFormat/>
    <w:rsid w:val="007603A4"/>
    <w:pPr>
      <w:spacing w:after="0" w:line="240" w:lineRule="auto"/>
      <w:ind w:left="29" w:firstLine="715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Richards</dc:creator>
  <cp:keywords/>
  <cp:lastModifiedBy>Dina Blaes</cp:lastModifiedBy>
  <cp:revision>2</cp:revision>
  <dcterms:created xsi:type="dcterms:W3CDTF">2026-05-01T16:47:00Z</dcterms:created>
  <dcterms:modified xsi:type="dcterms:W3CDTF">2026-05-01T16:47:00Z</dcterms:modified>
</cp:coreProperties>
</file>