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61E5C" w14:textId="77777777" w:rsidR="00AC1C80" w:rsidRDefault="00AC1C80" w:rsidP="00AC1C8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Woodruff Town Board Public Meeting</w:t>
      </w:r>
    </w:p>
    <w:p w14:paraId="0B67635A" w14:textId="204C5446" w:rsidR="00AC1C80" w:rsidRDefault="00AC1C80" w:rsidP="00AC1C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18</w:t>
      </w:r>
      <w:r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</w:p>
    <w:p w14:paraId="185B2275" w14:textId="77777777" w:rsidR="00AC1C80" w:rsidRDefault="00AC1C80" w:rsidP="00AC1C8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4593CB" w14:textId="3114CDD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Minutes from the Woodruff Town Board meeting held </w:t>
      </w:r>
      <w:r>
        <w:rPr>
          <w:rFonts w:ascii="Times New Roman" w:hAnsi="Times New Roman" w:cs="Times New Roman"/>
        </w:rPr>
        <w:t>March 18</w:t>
      </w:r>
      <w:r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at the Town Hall at 4:</w:t>
      </w:r>
      <w:r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p.m. </w:t>
      </w:r>
    </w:p>
    <w:p w14:paraId="3743D7A2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Those present:</w:t>
      </w:r>
    </w:p>
    <w:p w14:paraId="40B42DE7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</w:p>
    <w:p w14:paraId="1154F7A9" w14:textId="59D504D4" w:rsidR="00AC1C80" w:rsidRDefault="00AC1C80" w:rsidP="00AC1C80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Monika Schulthess </w:t>
      </w:r>
      <w:r w:rsidRPr="00072376">
        <w:rPr>
          <w:rFonts w:ascii="Times New Roman" w:hAnsi="Times New Roman" w:cs="Times New Roman"/>
        </w:rPr>
        <w:t>(435) 881-9098, mayor@woodruff.utah.gov</w:t>
      </w:r>
      <w:r>
        <w:rPr>
          <w:rFonts w:ascii="Times New Roman" w:hAnsi="Times New Roman" w:cs="Times New Roman"/>
        </w:rPr>
        <w:tab/>
      </w:r>
    </w:p>
    <w:p w14:paraId="20075E97" w14:textId="7FA858BD" w:rsidR="00AC1C80" w:rsidRPr="00072376" w:rsidRDefault="00AC1C80" w:rsidP="00AC1C8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072376">
        <w:rPr>
          <w:rFonts w:ascii="Times New Roman" w:hAnsi="Times New Roman" w:cs="Times New Roman"/>
        </w:rPr>
        <w:t xml:space="preserve">Board Members: </w:t>
      </w:r>
    </w:p>
    <w:p w14:paraId="55C49142" w14:textId="77777777" w:rsidR="00AC1C80" w:rsidRPr="00072376" w:rsidRDefault="00AC1C80" w:rsidP="00AC1C80">
      <w:pPr>
        <w:spacing w:after="0" w:line="240" w:lineRule="auto"/>
        <w:ind w:left="1440"/>
        <w:rPr>
          <w:rFonts w:ascii="Times New Roman" w:hAnsi="Times New Roman" w:cs="Times New Roman"/>
        </w:rPr>
      </w:pPr>
      <w:r w:rsidRPr="00072376">
        <w:rPr>
          <w:rFonts w:ascii="Times New Roman" w:hAnsi="Times New Roman" w:cs="Times New Roman"/>
        </w:rPr>
        <w:t xml:space="preserve">Tyler Walker (801) 589-4588, tylerbrianwalker@gmail.com </w:t>
      </w:r>
    </w:p>
    <w:p w14:paraId="710578F9" w14:textId="77777777" w:rsidR="00AC1C80" w:rsidRPr="00BC07D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 w:rsidRPr="00072376">
        <w:rPr>
          <w:rFonts w:ascii="Times New Roman" w:hAnsi="Times New Roman" w:cs="Times New Roman"/>
        </w:rPr>
        <w:tab/>
      </w:r>
      <w:r w:rsidRPr="00072376">
        <w:rPr>
          <w:rFonts w:ascii="Times New Roman" w:hAnsi="Times New Roman" w:cs="Times New Roman"/>
        </w:rPr>
        <w:tab/>
      </w:r>
      <w:r w:rsidRPr="00BC07D0">
        <w:rPr>
          <w:rFonts w:ascii="Times New Roman" w:hAnsi="Times New Roman" w:cs="Times New Roman"/>
        </w:rPr>
        <w:t xml:space="preserve">Joel Marler (801) 567-1195, </w:t>
      </w:r>
      <w:hyperlink r:id="rId4" w:history="1">
        <w:r w:rsidRPr="00BC07D0">
          <w:rPr>
            <w:rStyle w:val="Hyperlink"/>
            <w:rFonts w:ascii="Times New Roman" w:hAnsi="Times New Roman" w:cs="Times New Roman"/>
          </w:rPr>
          <w:t>joelmarler@me.com</w:t>
        </w:r>
      </w:hyperlink>
    </w:p>
    <w:p w14:paraId="79FEED27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 w:rsidRPr="00BC07D0">
        <w:rPr>
          <w:rFonts w:ascii="Times New Roman" w:hAnsi="Times New Roman" w:cs="Times New Roman"/>
        </w:rPr>
        <w:tab/>
      </w:r>
      <w:r w:rsidRPr="00BC07D0">
        <w:rPr>
          <w:rFonts w:ascii="Times New Roman" w:hAnsi="Times New Roman" w:cs="Times New Roman"/>
        </w:rPr>
        <w:tab/>
        <w:t xml:space="preserve">Raymond Frandsen (801) 448-1545 </w:t>
      </w:r>
    </w:p>
    <w:p w14:paraId="48EC01BD" w14:textId="5C271CBE" w:rsidR="00AC1C80" w:rsidRPr="00BC07D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72376">
        <w:rPr>
          <w:rFonts w:ascii="Times New Roman" w:hAnsi="Times New Roman" w:cs="Times New Roman"/>
        </w:rPr>
        <w:t>Briton Brown</w:t>
      </w:r>
      <w:r>
        <w:rPr>
          <w:rFonts w:ascii="Times New Roman" w:hAnsi="Times New Roman" w:cs="Times New Roman"/>
        </w:rPr>
        <w:t xml:space="preserve"> (801) 243-2238, </w:t>
      </w:r>
      <w:hyperlink r:id="rId5" w:history="1">
        <w:r w:rsidRPr="004F3B3F">
          <w:rPr>
            <w:rStyle w:val="Hyperlink"/>
            <w:rFonts w:ascii="Times New Roman" w:hAnsi="Times New Roman" w:cs="Times New Roman"/>
          </w:rPr>
          <w:t>briton259@gmail.com</w:t>
        </w:r>
      </w:hyperlink>
    </w:p>
    <w:p w14:paraId="0C58AFF4" w14:textId="77777777" w:rsidR="00AC1C80" w:rsidRPr="00BE7EC8" w:rsidRDefault="00AC1C80" w:rsidP="00AC1C80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BE7EC8">
        <w:rPr>
          <w:rFonts w:ascii="Times New Roman" w:hAnsi="Times New Roman" w:cs="Times New Roman"/>
        </w:rPr>
        <w:t xml:space="preserve">Clerk: Allie Deru (435) 793-4201, </w:t>
      </w:r>
      <w:hyperlink r:id="rId6" w:history="1">
        <w:r w:rsidRPr="00BE7EC8">
          <w:rPr>
            <w:rStyle w:val="Hyperlink"/>
            <w:rFonts w:ascii="Times New Roman" w:hAnsi="Times New Roman" w:cs="Times New Roman"/>
          </w:rPr>
          <w:t>clerk@woodruff.utah.gov</w:t>
        </w:r>
      </w:hyperlink>
    </w:p>
    <w:p w14:paraId="5E857BF0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</w:p>
    <w:p w14:paraId="41F09AA0" w14:textId="77777777" w:rsidR="00AC1C80" w:rsidRDefault="00AC1C80" w:rsidP="00AC1C8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ab/>
      </w:r>
    </w:p>
    <w:p w14:paraId="4668D04E" w14:textId="2B3E8071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one from the public came to this public meeting. </w:t>
      </w:r>
      <w:r>
        <w:rPr>
          <w:rFonts w:ascii="Times New Roman" w:hAnsi="Times New Roman" w:cs="Times New Roman"/>
        </w:rPr>
        <w:t>The town board needed to amend the 2025-2026 budget concerning a new playground structure as well as updating the barrier and installing wood fiber fill. The Town of Woodruff received $25,000 from the TRT/RT grant through Rich County to use towards the project. The cost is estimated to be around $33,000 that the town will put in towards the updates.</w:t>
      </w:r>
    </w:p>
    <w:p w14:paraId="3E0C148E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</w:p>
    <w:p w14:paraId="707D6BB7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</w:p>
    <w:p w14:paraId="169A4D69" w14:textId="53936A9A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was adjourned at 4:</w:t>
      </w:r>
      <w:r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 xml:space="preserve"> p.m. </w:t>
      </w:r>
    </w:p>
    <w:p w14:paraId="3898676C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</w:p>
    <w:p w14:paraId="49C46F81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</w:t>
      </w:r>
    </w:p>
    <w:p w14:paraId="0FF67677" w14:textId="77777777" w:rsidR="00AC1C80" w:rsidRDefault="00AC1C80" w:rsidP="00AC1C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</w:t>
      </w:r>
    </w:p>
    <w:p w14:paraId="0E90D2EC" w14:textId="77777777" w:rsidR="00AC1C80" w:rsidRDefault="00AC1C80"/>
    <w:sectPr w:rsidR="00AC1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80"/>
    <w:rsid w:val="00994836"/>
    <w:rsid w:val="00AC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A10E"/>
  <w15:chartTrackingRefBased/>
  <w15:docId w15:val="{452C8B88-5E8D-43D8-A904-E1DB8005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C8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1C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C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C8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C8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C8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C8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C8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C8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C8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C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C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C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C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C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C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1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C8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1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C8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1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C8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1C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C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C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C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woodruff.utah.gov" TargetMode="External"/><Relationship Id="rId5" Type="http://schemas.openxmlformats.org/officeDocument/2006/relationships/hyperlink" Target="mailto:briton259@gmail.com" TargetMode="External"/><Relationship Id="rId4" Type="http://schemas.openxmlformats.org/officeDocument/2006/relationships/hyperlink" Target="mailto:joelmarler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Deru</dc:creator>
  <cp:keywords/>
  <dc:description/>
  <cp:lastModifiedBy>Allie Deru</cp:lastModifiedBy>
  <cp:revision>1</cp:revision>
  <dcterms:created xsi:type="dcterms:W3CDTF">2026-04-30T20:53:00Z</dcterms:created>
  <dcterms:modified xsi:type="dcterms:W3CDTF">2026-04-30T20:59:00Z</dcterms:modified>
</cp:coreProperties>
</file>