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06A46" w14:textId="0E5D6B3B" w:rsidR="003D7497" w:rsidRDefault="009B35B4" w:rsidP="009B35B4">
      <w:pPr>
        <w:jc w:val="center"/>
      </w:pPr>
      <w:r>
        <w:t>Deweyville Town</w:t>
      </w:r>
    </w:p>
    <w:p w14:paraId="3A9FECC1" w14:textId="6C5A2B48" w:rsidR="009B35B4" w:rsidRPr="009B35B4" w:rsidRDefault="009B35B4" w:rsidP="009B35B4">
      <w:pPr>
        <w:jc w:val="center"/>
        <w:rPr>
          <w:b/>
          <w:bCs/>
          <w:sz w:val="32"/>
          <w:szCs w:val="32"/>
        </w:rPr>
      </w:pPr>
      <w:r w:rsidRPr="009B35B4">
        <w:rPr>
          <w:b/>
          <w:bCs/>
          <w:sz w:val="32"/>
          <w:szCs w:val="32"/>
        </w:rPr>
        <w:t xml:space="preserve">Public Official Training </w:t>
      </w:r>
    </w:p>
    <w:p w14:paraId="3123C42D" w14:textId="59D37439" w:rsidR="009B35B4" w:rsidRDefault="009B35B4" w:rsidP="009B35B4">
      <w:pPr>
        <w:jc w:val="center"/>
      </w:pPr>
      <w:r>
        <w:t>State Property Rights</w:t>
      </w:r>
    </w:p>
    <w:p w14:paraId="079F579E" w14:textId="1FC6081C" w:rsidR="009B35B4" w:rsidRDefault="009B35B4" w:rsidP="009B35B4">
      <w:pPr>
        <w:jc w:val="center"/>
      </w:pPr>
      <w:r>
        <w:t xml:space="preserve">Thursday April 30, </w:t>
      </w:r>
      <w:proofErr w:type="gramStart"/>
      <w:r>
        <w:t>2026</w:t>
      </w:r>
      <w:proofErr w:type="gramEnd"/>
      <w:r>
        <w:t xml:space="preserve"> at 7pm</w:t>
      </w:r>
    </w:p>
    <w:p w14:paraId="1209DB34" w14:textId="51F4AEA4" w:rsidR="009B35B4" w:rsidRDefault="009B35B4" w:rsidP="009B35B4">
      <w:pPr>
        <w:jc w:val="center"/>
        <w:rPr>
          <w:b/>
          <w:bCs/>
        </w:rPr>
      </w:pPr>
      <w:r>
        <w:rPr>
          <w:b/>
          <w:bCs/>
        </w:rPr>
        <w:t>Agenda</w:t>
      </w:r>
    </w:p>
    <w:p w14:paraId="56EBD7BC" w14:textId="70C75858" w:rsidR="009B35B4" w:rsidRDefault="009B35B4" w:rsidP="009B35B4">
      <w:pPr>
        <w:jc w:val="left"/>
      </w:pPr>
      <w:r>
        <w:rPr>
          <w:b/>
          <w:bCs/>
        </w:rPr>
        <w:t xml:space="preserve">Welcome: </w:t>
      </w:r>
      <w:r>
        <w:t>Mayor Curt Whiteford</w:t>
      </w:r>
    </w:p>
    <w:p w14:paraId="33955B60" w14:textId="050D48D7" w:rsidR="009B35B4" w:rsidRDefault="009B35B4" w:rsidP="009B35B4">
      <w:pPr>
        <w:jc w:val="left"/>
        <w:rPr>
          <w:b/>
          <w:bCs/>
        </w:rPr>
      </w:pPr>
      <w:r>
        <w:rPr>
          <w:b/>
          <w:bCs/>
        </w:rPr>
        <w:t xml:space="preserve">Training: </w:t>
      </w:r>
    </w:p>
    <w:p w14:paraId="20BE65E4" w14:textId="1A5609C3" w:rsidR="009B35B4" w:rsidRDefault="006E312B" w:rsidP="006E312B">
      <w:pPr>
        <w:ind w:left="720"/>
        <w:jc w:val="left"/>
      </w:pPr>
      <w:r>
        <w:rPr>
          <w:b/>
          <w:bCs/>
        </w:rPr>
        <w:t xml:space="preserve">Richard Plehn - </w:t>
      </w:r>
      <w:r w:rsidR="009B35B4">
        <w:t>State Property Rights – Zoning and the decisions Councils make in Utah municipalities</w:t>
      </w:r>
    </w:p>
    <w:p w14:paraId="72FE681A" w14:textId="02765F23" w:rsidR="009B35B4" w:rsidRDefault="009B35B4" w:rsidP="009B35B4">
      <w:pPr>
        <w:jc w:val="left"/>
      </w:pPr>
      <w:r>
        <w:tab/>
        <w:t>Questions and Answers</w:t>
      </w:r>
    </w:p>
    <w:p w14:paraId="4E848B61" w14:textId="4701A361" w:rsidR="009B35B4" w:rsidRPr="009B35B4" w:rsidRDefault="009B35B4" w:rsidP="009B35B4">
      <w:pPr>
        <w:jc w:val="left"/>
        <w:rPr>
          <w:b/>
          <w:bCs/>
        </w:rPr>
      </w:pPr>
      <w:r>
        <w:rPr>
          <w:b/>
          <w:bCs/>
        </w:rPr>
        <w:t>Adjourn</w:t>
      </w:r>
    </w:p>
    <w:sectPr w:rsidR="009B35B4" w:rsidRPr="009B35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5B4"/>
    <w:rsid w:val="003D7497"/>
    <w:rsid w:val="00480A93"/>
    <w:rsid w:val="005B6CA4"/>
    <w:rsid w:val="006E312B"/>
    <w:rsid w:val="00714B0A"/>
    <w:rsid w:val="008C252F"/>
    <w:rsid w:val="009B35B4"/>
    <w:rsid w:val="00AF0EA6"/>
    <w:rsid w:val="00C3381D"/>
    <w:rsid w:val="00F9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2C98B"/>
  <w15:chartTrackingRefBased/>
  <w15:docId w15:val="{68993710-5CC2-4ECA-9B9A-EFBE5101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240"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30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B35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5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5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5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5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5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5B4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5B4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5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5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5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5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5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5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5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5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5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5B4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3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5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35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5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35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5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35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5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5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5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Page</dc:creator>
  <cp:keywords/>
  <dc:description/>
  <cp:lastModifiedBy>Nancy Page</cp:lastModifiedBy>
  <cp:revision>2</cp:revision>
  <cp:lastPrinted>2026-04-28T22:06:00Z</cp:lastPrinted>
  <dcterms:created xsi:type="dcterms:W3CDTF">2026-04-28T22:10:00Z</dcterms:created>
  <dcterms:modified xsi:type="dcterms:W3CDTF">2026-04-28T22:10:00Z</dcterms:modified>
</cp:coreProperties>
</file>