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4333" w14:textId="77777777" w:rsidR="00AB3B81" w:rsidRDefault="00AB3B81">
      <w:pPr>
        <w:widowControl/>
        <w:tabs>
          <w:tab w:val="center" w:pos="4680"/>
        </w:tabs>
        <w:rPr>
          <w:b/>
          <w:bCs/>
        </w:rPr>
      </w:pPr>
      <w:r>
        <w:rPr>
          <w:b/>
          <w:bCs/>
        </w:rPr>
        <w:tab/>
        <w:t xml:space="preserve">MARRIOTT-SLATERVILLE CITY PLANNING COMMISSION </w:t>
      </w:r>
    </w:p>
    <w:p w14:paraId="23B6F1C4" w14:textId="77777777" w:rsidR="00AB3B81" w:rsidRDefault="00AB3B81">
      <w:pPr>
        <w:widowControl/>
        <w:tabs>
          <w:tab w:val="center" w:pos="4680"/>
        </w:tabs>
        <w:rPr>
          <w:b/>
          <w:bCs/>
        </w:rPr>
      </w:pPr>
      <w:r>
        <w:rPr>
          <w:b/>
          <w:bCs/>
        </w:rPr>
        <w:tab/>
        <w:t>1570 West 400 North</w:t>
      </w:r>
    </w:p>
    <w:p w14:paraId="3C65B7CE" w14:textId="1B5AA0C0" w:rsidR="00AB3B81" w:rsidRDefault="00AB3B81">
      <w:pPr>
        <w:widowControl/>
        <w:tabs>
          <w:tab w:val="center" w:pos="4680"/>
        </w:tabs>
      </w:pPr>
      <w:r>
        <w:rPr>
          <w:b/>
          <w:bCs/>
        </w:rPr>
        <w:tab/>
        <w:t xml:space="preserve">Tuesday, </w:t>
      </w:r>
      <w:r w:rsidR="007A293C">
        <w:rPr>
          <w:b/>
          <w:bCs/>
        </w:rPr>
        <w:t>March</w:t>
      </w:r>
      <w:r>
        <w:rPr>
          <w:b/>
          <w:bCs/>
        </w:rPr>
        <w:t xml:space="preserve"> 17, 2026 - 7:00 P.M.</w:t>
      </w:r>
    </w:p>
    <w:p w14:paraId="25493E3E" w14:textId="77777777" w:rsidR="00AB3B81" w:rsidRDefault="00AB3B81">
      <w:pPr>
        <w:widowControl/>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20"/>
        <w:gridCol w:w="3120"/>
        <w:gridCol w:w="3120"/>
      </w:tblGrid>
      <w:tr w:rsidR="00AB3B81" w14:paraId="2761426F" w14:textId="77777777" w:rsidTr="0039336C">
        <w:trPr>
          <w:jc w:val="center"/>
        </w:trPr>
        <w:tc>
          <w:tcPr>
            <w:tcW w:w="3120" w:type="dxa"/>
          </w:tcPr>
          <w:p w14:paraId="05E5934A" w14:textId="77777777" w:rsidR="00AB3B81" w:rsidRDefault="00AB3B81">
            <w:pPr>
              <w:spacing w:line="120" w:lineRule="exact"/>
              <w:rPr>
                <w:b/>
                <w:bCs/>
              </w:rPr>
            </w:pPr>
          </w:p>
          <w:p w14:paraId="53502B4A" w14:textId="77777777" w:rsidR="00AB3B81" w:rsidRDefault="00AB3B81">
            <w:pPr>
              <w:widowControl/>
              <w:rPr>
                <w:b/>
                <w:bCs/>
                <w:sz w:val="20"/>
                <w:szCs w:val="20"/>
              </w:rPr>
            </w:pPr>
            <w:r>
              <w:rPr>
                <w:b/>
                <w:bCs/>
                <w:sz w:val="20"/>
                <w:szCs w:val="20"/>
              </w:rPr>
              <w:t>Commissioners Present:</w:t>
            </w:r>
          </w:p>
          <w:p w14:paraId="45999292" w14:textId="20CF1284" w:rsidR="00AB3B81" w:rsidRDefault="00044AD9">
            <w:pPr>
              <w:widowControl/>
              <w:rPr>
                <w:sz w:val="20"/>
                <w:szCs w:val="20"/>
              </w:rPr>
            </w:pPr>
            <w:r>
              <w:rPr>
                <w:sz w:val="20"/>
                <w:szCs w:val="20"/>
              </w:rPr>
              <w:t>Marilyn Holley,</w:t>
            </w:r>
            <w:r w:rsidR="008A66DD">
              <w:rPr>
                <w:sz w:val="20"/>
                <w:szCs w:val="20"/>
              </w:rPr>
              <w:t xml:space="preserve"> Jon Andersen, </w:t>
            </w:r>
            <w:r w:rsidR="00263902">
              <w:rPr>
                <w:sz w:val="20"/>
                <w:szCs w:val="20"/>
              </w:rPr>
              <w:t xml:space="preserve">Kent Meyerhoffer, Mike Hunsaker, Maurice Pitcher, </w:t>
            </w:r>
            <w:r w:rsidR="00C34DA7">
              <w:rPr>
                <w:sz w:val="20"/>
                <w:szCs w:val="20"/>
              </w:rPr>
              <w:t>Kent Schofield,</w:t>
            </w:r>
          </w:p>
          <w:p w14:paraId="2F98B8F7" w14:textId="77777777" w:rsidR="00AB3B81" w:rsidRDefault="00AB3B81">
            <w:pPr>
              <w:widowControl/>
              <w:rPr>
                <w:b/>
                <w:bCs/>
                <w:sz w:val="20"/>
                <w:szCs w:val="20"/>
              </w:rPr>
            </w:pPr>
          </w:p>
          <w:p w14:paraId="10FCB1FA" w14:textId="77777777" w:rsidR="00AB3B81" w:rsidRDefault="00AB3B81">
            <w:pPr>
              <w:widowControl/>
              <w:spacing w:after="58"/>
              <w:rPr>
                <w:b/>
                <w:bCs/>
                <w:sz w:val="20"/>
                <w:szCs w:val="20"/>
              </w:rPr>
            </w:pPr>
          </w:p>
        </w:tc>
        <w:tc>
          <w:tcPr>
            <w:tcW w:w="3120" w:type="dxa"/>
          </w:tcPr>
          <w:p w14:paraId="494479EB" w14:textId="77777777" w:rsidR="00AB3B81" w:rsidRDefault="00AB3B81">
            <w:pPr>
              <w:spacing w:line="120" w:lineRule="exact"/>
              <w:rPr>
                <w:b/>
                <w:bCs/>
                <w:sz w:val="20"/>
                <w:szCs w:val="20"/>
              </w:rPr>
            </w:pPr>
          </w:p>
          <w:p w14:paraId="63060BC1" w14:textId="77777777" w:rsidR="00AB3B81" w:rsidRDefault="00AB3B81">
            <w:pPr>
              <w:widowControl/>
              <w:rPr>
                <w:b/>
                <w:bCs/>
                <w:sz w:val="20"/>
                <w:szCs w:val="20"/>
              </w:rPr>
            </w:pPr>
            <w:r>
              <w:rPr>
                <w:b/>
                <w:bCs/>
                <w:sz w:val="20"/>
                <w:szCs w:val="20"/>
              </w:rPr>
              <w:t>Commissioners Electronically:</w:t>
            </w:r>
          </w:p>
          <w:p w14:paraId="79FDCDB7" w14:textId="77777777" w:rsidR="00AB3B81" w:rsidRDefault="00AB3B81">
            <w:pPr>
              <w:widowControl/>
              <w:rPr>
                <w:sz w:val="20"/>
                <w:szCs w:val="20"/>
              </w:rPr>
            </w:pPr>
          </w:p>
          <w:p w14:paraId="18C9E72F" w14:textId="77777777" w:rsidR="00AB3B81" w:rsidRDefault="00AB3B81">
            <w:pPr>
              <w:widowControl/>
              <w:rPr>
                <w:b/>
                <w:bCs/>
                <w:sz w:val="20"/>
                <w:szCs w:val="20"/>
              </w:rPr>
            </w:pPr>
            <w:r>
              <w:rPr>
                <w:b/>
                <w:bCs/>
                <w:sz w:val="20"/>
                <w:szCs w:val="20"/>
              </w:rPr>
              <w:t>Administration Excused:</w:t>
            </w:r>
          </w:p>
          <w:p w14:paraId="14B6B9BD" w14:textId="77777777" w:rsidR="00AB3B81" w:rsidRDefault="00AB3B81">
            <w:pPr>
              <w:widowControl/>
              <w:rPr>
                <w:sz w:val="20"/>
                <w:szCs w:val="20"/>
              </w:rPr>
            </w:pPr>
          </w:p>
          <w:p w14:paraId="41003BF6" w14:textId="77777777" w:rsidR="00AB3B81" w:rsidRDefault="00AB3B81">
            <w:pPr>
              <w:widowControl/>
              <w:rPr>
                <w:b/>
                <w:bCs/>
                <w:sz w:val="20"/>
                <w:szCs w:val="20"/>
              </w:rPr>
            </w:pPr>
            <w:r>
              <w:rPr>
                <w:b/>
                <w:bCs/>
                <w:sz w:val="20"/>
                <w:szCs w:val="20"/>
              </w:rPr>
              <w:t>Commissioners Excused:</w:t>
            </w:r>
          </w:p>
          <w:p w14:paraId="41091DF7" w14:textId="4F4FA4D2" w:rsidR="00F35E91" w:rsidRDefault="00F35E91">
            <w:pPr>
              <w:widowControl/>
              <w:spacing w:after="58"/>
              <w:rPr>
                <w:sz w:val="20"/>
                <w:szCs w:val="20"/>
              </w:rPr>
            </w:pPr>
            <w:r>
              <w:rPr>
                <w:sz w:val="20"/>
                <w:szCs w:val="20"/>
              </w:rPr>
              <w:t>Justin Tobias</w:t>
            </w:r>
          </w:p>
        </w:tc>
        <w:tc>
          <w:tcPr>
            <w:tcW w:w="3120" w:type="dxa"/>
          </w:tcPr>
          <w:p w14:paraId="15CF5F28" w14:textId="77777777" w:rsidR="00AB3B81" w:rsidRDefault="00AB3B81">
            <w:pPr>
              <w:spacing w:line="120" w:lineRule="exact"/>
              <w:rPr>
                <w:sz w:val="20"/>
                <w:szCs w:val="20"/>
              </w:rPr>
            </w:pPr>
          </w:p>
          <w:p w14:paraId="4F822D83" w14:textId="77777777" w:rsidR="00AB3B81" w:rsidRDefault="00AB3B81">
            <w:pPr>
              <w:widowControl/>
              <w:rPr>
                <w:sz w:val="20"/>
                <w:szCs w:val="20"/>
              </w:rPr>
            </w:pPr>
            <w:r>
              <w:rPr>
                <w:b/>
                <w:bCs/>
                <w:sz w:val="20"/>
                <w:szCs w:val="20"/>
              </w:rPr>
              <w:t>Administration Present:</w:t>
            </w:r>
          </w:p>
          <w:p w14:paraId="5018EC55" w14:textId="2274C828" w:rsidR="00AB3B81" w:rsidRPr="00044AD9" w:rsidRDefault="00044AD9">
            <w:pPr>
              <w:widowControl/>
              <w:rPr>
                <w:sz w:val="20"/>
                <w:szCs w:val="20"/>
              </w:rPr>
            </w:pPr>
            <w:r w:rsidRPr="00044AD9">
              <w:rPr>
                <w:sz w:val="20"/>
                <w:szCs w:val="20"/>
              </w:rPr>
              <w:t>Bill Morris, Trent Meyerhoffer, Zack Loveland, Malan Keller</w:t>
            </w:r>
          </w:p>
          <w:p w14:paraId="672F4860" w14:textId="77777777" w:rsidR="00AB3B81" w:rsidRDefault="00AB3B81">
            <w:pPr>
              <w:widowControl/>
              <w:rPr>
                <w:b/>
                <w:bCs/>
                <w:sz w:val="20"/>
                <w:szCs w:val="20"/>
              </w:rPr>
            </w:pPr>
          </w:p>
          <w:p w14:paraId="1BF8805D" w14:textId="77777777" w:rsidR="00AB3B81" w:rsidRDefault="00AB3B81">
            <w:pPr>
              <w:widowControl/>
              <w:spacing w:after="58"/>
              <w:rPr>
                <w:b/>
                <w:bCs/>
                <w:sz w:val="20"/>
                <w:szCs w:val="20"/>
              </w:rPr>
            </w:pPr>
          </w:p>
        </w:tc>
      </w:tr>
      <w:tr w:rsidR="0039336C" w14:paraId="48E5871C" w14:textId="77777777" w:rsidTr="0039336C">
        <w:trPr>
          <w:jc w:val="center"/>
        </w:trPr>
        <w:tc>
          <w:tcPr>
            <w:tcW w:w="9360" w:type="dxa"/>
            <w:gridSpan w:val="3"/>
          </w:tcPr>
          <w:p w14:paraId="593E5D36" w14:textId="77777777" w:rsidR="00AB3B81" w:rsidRDefault="00AB3B81">
            <w:pPr>
              <w:spacing w:line="120" w:lineRule="exact"/>
              <w:rPr>
                <w:b/>
                <w:bCs/>
                <w:sz w:val="20"/>
                <w:szCs w:val="20"/>
              </w:rPr>
            </w:pPr>
          </w:p>
          <w:p w14:paraId="488AC5FF" w14:textId="6CD45771" w:rsidR="00C34DA7" w:rsidRPr="00197845" w:rsidRDefault="008A66DD" w:rsidP="00C34DA7">
            <w:pPr>
              <w:widowControl/>
              <w:spacing w:after="58"/>
              <w:rPr>
                <w:sz w:val="20"/>
                <w:szCs w:val="20"/>
              </w:rPr>
            </w:pPr>
            <w:r w:rsidRPr="008A66DD">
              <w:rPr>
                <w:b/>
                <w:bCs/>
                <w:sz w:val="20"/>
                <w:szCs w:val="20"/>
              </w:rPr>
              <w:t>Visitor</w:t>
            </w:r>
            <w:r w:rsidR="00263902">
              <w:rPr>
                <w:b/>
                <w:bCs/>
                <w:sz w:val="20"/>
                <w:szCs w:val="20"/>
              </w:rPr>
              <w:t>s:</w:t>
            </w:r>
            <w:r w:rsidR="00975B4F">
              <w:rPr>
                <w:b/>
                <w:bCs/>
                <w:sz w:val="20"/>
                <w:szCs w:val="20"/>
              </w:rPr>
              <w:t xml:space="preserve"> </w:t>
            </w:r>
            <w:r w:rsidR="00197845">
              <w:rPr>
                <w:sz w:val="20"/>
                <w:szCs w:val="20"/>
              </w:rPr>
              <w:t>Kirt Linford, Kelly Linford, Steve Reeves, John Newhall, David Bourne, Dan Hammer, Becky Hammer, Sarah Grandstaff, Cameron Scott, Dave Laloli, Jason</w:t>
            </w:r>
            <w:r w:rsidR="00192187">
              <w:rPr>
                <w:sz w:val="20"/>
                <w:szCs w:val="20"/>
              </w:rPr>
              <w:t xml:space="preserve"> Whisenant</w:t>
            </w:r>
            <w:r w:rsidR="00197845">
              <w:rPr>
                <w:sz w:val="20"/>
                <w:szCs w:val="20"/>
              </w:rPr>
              <w:t>, Alan Miller, Mr. Holmes, Brad Slater</w:t>
            </w:r>
          </w:p>
        </w:tc>
      </w:tr>
    </w:tbl>
    <w:p w14:paraId="64C87EA7" w14:textId="77777777" w:rsidR="00AB3B81" w:rsidRPr="00044AD9" w:rsidRDefault="00AB3B81" w:rsidP="00051871">
      <w:pPr>
        <w:widowControl/>
        <w:rPr>
          <w:b/>
          <w:bCs/>
        </w:rPr>
      </w:pPr>
    </w:p>
    <w:p w14:paraId="7AAFB93C" w14:textId="77777777" w:rsidR="00AB3B81" w:rsidRPr="00044AD9" w:rsidRDefault="00AB3B81" w:rsidP="00051871">
      <w:pPr>
        <w:pStyle w:val="Level1"/>
        <w:widowControl/>
        <w:tabs>
          <w:tab w:val="left" w:pos="-1440"/>
          <w:tab w:val="num" w:pos="720"/>
        </w:tabs>
        <w:rPr>
          <w:b/>
          <w:bCs/>
        </w:rPr>
      </w:pPr>
      <w:r w:rsidRPr="00044AD9">
        <w:rPr>
          <w:b/>
          <w:bCs/>
        </w:rPr>
        <w:t>Call to Order/Pledge of Allegiance.</w:t>
      </w:r>
    </w:p>
    <w:p w14:paraId="6C46F4E2" w14:textId="77777777" w:rsidR="00051871" w:rsidRDefault="00051871" w:rsidP="00051871">
      <w:pPr>
        <w:widowControl/>
      </w:pPr>
    </w:p>
    <w:p w14:paraId="42623A91" w14:textId="7C127CB4" w:rsidR="00AB3B81" w:rsidRDefault="00C34DA7" w:rsidP="00051871">
      <w:pPr>
        <w:widowControl/>
      </w:pPr>
      <w:r>
        <w:t>Vice Chair Meyerhoffer called the meeting to order at 7:00pm</w:t>
      </w:r>
      <w:r w:rsidR="00EA4E0E">
        <w:t xml:space="preserve"> and the pledge of allegiance was recited</w:t>
      </w:r>
      <w:r>
        <w:t>.</w:t>
      </w:r>
    </w:p>
    <w:p w14:paraId="4B1BA49F" w14:textId="77777777" w:rsidR="00B95244" w:rsidRPr="00044AD9" w:rsidRDefault="00B95244" w:rsidP="00051871">
      <w:pPr>
        <w:widowControl/>
      </w:pPr>
    </w:p>
    <w:p w14:paraId="4D6DAB9C" w14:textId="77777777" w:rsidR="00AB3B81" w:rsidRPr="00044AD9" w:rsidRDefault="00AB3B81" w:rsidP="00051871">
      <w:pPr>
        <w:pStyle w:val="Level1"/>
        <w:widowControl/>
        <w:tabs>
          <w:tab w:val="left" w:pos="-1440"/>
          <w:tab w:val="num" w:pos="720"/>
        </w:tabs>
        <w:rPr>
          <w:b/>
          <w:bCs/>
        </w:rPr>
      </w:pPr>
      <w:r w:rsidRPr="00044AD9">
        <w:rPr>
          <w:b/>
          <w:bCs/>
        </w:rPr>
        <w:t>Discussion/action on minutes.</w:t>
      </w:r>
    </w:p>
    <w:p w14:paraId="5DCAEBAC" w14:textId="77777777" w:rsidR="00051871" w:rsidRDefault="00051871" w:rsidP="00051871">
      <w:pPr>
        <w:widowControl/>
      </w:pPr>
    </w:p>
    <w:p w14:paraId="035D5ED6" w14:textId="533438E6" w:rsidR="00AB3B81" w:rsidRDefault="00051871" w:rsidP="00051871">
      <w:pPr>
        <w:widowControl/>
      </w:pPr>
      <w:r>
        <w:t>M</w:t>
      </w:r>
      <w:r w:rsidR="00EA4E0E">
        <w:t xml:space="preserve">otion to approve the minutes by </w:t>
      </w:r>
      <w:r w:rsidR="00C74755">
        <w:t>Mr.</w:t>
      </w:r>
      <w:r w:rsidR="00EA4E0E">
        <w:t xml:space="preserve"> Schofield</w:t>
      </w:r>
      <w:r>
        <w:t>,</w:t>
      </w:r>
      <w:r w:rsidR="00EA4E0E">
        <w:t xml:space="preserve"> and seconded by </w:t>
      </w:r>
      <w:r w:rsidR="00C74755">
        <w:t>Mr.</w:t>
      </w:r>
      <w:r w:rsidR="00EA4E0E">
        <w:t xml:space="preserve"> Andersen. </w:t>
      </w:r>
      <w:r>
        <w:t xml:space="preserve">Vote called and </w:t>
      </w:r>
      <w:r w:rsidR="00EA4E0E">
        <w:t>motion passes unanimously.</w:t>
      </w:r>
    </w:p>
    <w:p w14:paraId="4EF26E98" w14:textId="77777777" w:rsidR="00B95244" w:rsidRPr="00044AD9" w:rsidRDefault="00B95244" w:rsidP="00051871">
      <w:pPr>
        <w:widowControl/>
      </w:pPr>
    </w:p>
    <w:p w14:paraId="300BDF15" w14:textId="77777777" w:rsidR="00AB3B81" w:rsidRPr="00044AD9" w:rsidRDefault="00AB3B81" w:rsidP="00051871">
      <w:pPr>
        <w:pStyle w:val="Level1"/>
        <w:widowControl/>
        <w:tabs>
          <w:tab w:val="left" w:pos="-1440"/>
          <w:tab w:val="num" w:pos="720"/>
        </w:tabs>
        <w:rPr>
          <w:b/>
          <w:bCs/>
        </w:rPr>
      </w:pPr>
      <w:r w:rsidRPr="00044AD9">
        <w:rPr>
          <w:b/>
          <w:bCs/>
        </w:rPr>
        <w:t>Election 2026 Chair and Vice-chair.</w:t>
      </w:r>
    </w:p>
    <w:p w14:paraId="34BED9C7" w14:textId="4E758AB1" w:rsidR="00C74755" w:rsidRDefault="00051871" w:rsidP="00051871">
      <w:pPr>
        <w:widowControl/>
      </w:pPr>
      <w:r>
        <w:t xml:space="preserve">Staff reviewed </w:t>
      </w:r>
      <w:r w:rsidR="00C74755">
        <w:t>the responsibilities of the Chair and Vice Chair</w:t>
      </w:r>
      <w:r w:rsidR="00C34DA7">
        <w:t>.</w:t>
      </w:r>
    </w:p>
    <w:p w14:paraId="040A7EF2" w14:textId="77777777" w:rsidR="00C74755" w:rsidRDefault="00C74755" w:rsidP="00051871">
      <w:pPr>
        <w:widowControl/>
      </w:pPr>
    </w:p>
    <w:p w14:paraId="286869DD" w14:textId="0D848CD1" w:rsidR="00C34DA7" w:rsidRDefault="00C74755" w:rsidP="00051871">
      <w:pPr>
        <w:widowControl/>
      </w:pPr>
      <w:r>
        <w:t xml:space="preserve">Vice Chair Meyerhoffer opened nominations for Chair. Mr. Scholfield nominated Kent Meyerhoffer, seconded by Mrs. Holley. </w:t>
      </w:r>
      <w:r w:rsidR="00051871">
        <w:t>M</w:t>
      </w:r>
      <w:r>
        <w:t>otion passed unanimously.</w:t>
      </w:r>
    </w:p>
    <w:p w14:paraId="2F95C2B2" w14:textId="77777777" w:rsidR="00C74755" w:rsidRDefault="00C74755" w:rsidP="00051871">
      <w:pPr>
        <w:widowControl/>
      </w:pPr>
    </w:p>
    <w:p w14:paraId="01E43E64" w14:textId="310CF5F6" w:rsidR="00C74755" w:rsidRDefault="00C74755" w:rsidP="00051871">
      <w:pPr>
        <w:widowControl/>
      </w:pPr>
      <w:r>
        <w:t>Chair Meyerhoffer then opened nominations for Vice Chair. Mrs. Holley nominated Maurice Pitcher</w:t>
      </w:r>
      <w:r w:rsidR="00051871">
        <w:t xml:space="preserve">. </w:t>
      </w:r>
      <w:r>
        <w:t xml:space="preserve">Seconded by Commissioner Schofield. </w:t>
      </w:r>
      <w:r w:rsidR="00051871">
        <w:t>M</w:t>
      </w:r>
      <w:r>
        <w:t>otion passed unanimously.</w:t>
      </w:r>
    </w:p>
    <w:p w14:paraId="0ABA0359" w14:textId="77777777" w:rsidR="00B95244" w:rsidRPr="00044AD9" w:rsidRDefault="00B95244" w:rsidP="00051871">
      <w:pPr>
        <w:widowControl/>
      </w:pPr>
    </w:p>
    <w:p w14:paraId="2A11918F" w14:textId="2BEDC9C5" w:rsidR="00AB3B81" w:rsidRPr="00044AD9" w:rsidRDefault="00AB3B81" w:rsidP="00051871">
      <w:pPr>
        <w:pStyle w:val="Level1"/>
        <w:widowControl/>
        <w:tabs>
          <w:tab w:val="left" w:pos="-1440"/>
          <w:tab w:val="num" w:pos="720"/>
        </w:tabs>
        <w:rPr>
          <w:b/>
          <w:bCs/>
        </w:rPr>
      </w:pPr>
      <w:r w:rsidRPr="00044AD9">
        <w:rPr>
          <w:b/>
          <w:bCs/>
        </w:rPr>
        <w:t>Discussion/action on Conditional Use Permit for North Valley Haul &amp; Dump at 339 South 2200 West</w:t>
      </w:r>
      <w:r w:rsidR="00051871">
        <w:rPr>
          <w:b/>
          <w:bCs/>
        </w:rPr>
        <w:t>.</w:t>
      </w:r>
    </w:p>
    <w:p w14:paraId="44374C86" w14:textId="77777777" w:rsidR="00051871" w:rsidRDefault="00051871" w:rsidP="00051871">
      <w:pPr>
        <w:widowControl/>
      </w:pPr>
    </w:p>
    <w:p w14:paraId="7F09D2D8" w14:textId="70E916DD" w:rsidR="00AB3B81" w:rsidRDefault="00C74755" w:rsidP="00051871">
      <w:pPr>
        <w:widowControl/>
      </w:pPr>
      <w:r>
        <w:t>Chair Meyerhoffer noted inconsistencies in addressing along the street (2100, 2150 and 2200 West)</w:t>
      </w:r>
      <w:r w:rsidR="00524216">
        <w:t>.</w:t>
      </w:r>
      <w:r>
        <w:t xml:space="preserve"> Zack Loveland presented the application and confirmed the proposal met applicable requirements.</w:t>
      </w:r>
    </w:p>
    <w:p w14:paraId="6BB1659E" w14:textId="77777777" w:rsidR="00C74755" w:rsidRDefault="00C74755" w:rsidP="00051871">
      <w:pPr>
        <w:widowControl/>
      </w:pPr>
    </w:p>
    <w:p w14:paraId="4893DBFD" w14:textId="4D2BFA8C" w:rsidR="00C74755" w:rsidRDefault="00C74755" w:rsidP="00051871">
      <w:pPr>
        <w:widowControl/>
      </w:pPr>
      <w:r>
        <w:t>Discussion included property ownership, anticipated traffic, and permitted vehicle types. Clarification was provided that the site would not be used for storage or hauling materials, but strictly for access to and from project sites.</w:t>
      </w:r>
    </w:p>
    <w:p w14:paraId="12EB9CB8" w14:textId="77777777" w:rsidR="00C74755" w:rsidRDefault="00C74755" w:rsidP="00051871">
      <w:pPr>
        <w:widowControl/>
      </w:pPr>
    </w:p>
    <w:p w14:paraId="59FDBF18" w14:textId="31336D93" w:rsidR="00C74755" w:rsidRDefault="00051871" w:rsidP="00051871">
      <w:pPr>
        <w:widowControl/>
      </w:pPr>
      <w:r>
        <w:t>M</w:t>
      </w:r>
      <w:r w:rsidR="00C74755">
        <w:t xml:space="preserve">otion to approve the </w:t>
      </w:r>
      <w:r>
        <w:t>C</w:t>
      </w:r>
      <w:r w:rsidR="00C74755">
        <w:t xml:space="preserve">onditional Use Permit by Mr. Andersen and seconded by Mr. Hunsaker. </w:t>
      </w:r>
      <w:r>
        <w:t>M</w:t>
      </w:r>
      <w:r w:rsidR="00C74755">
        <w:t>otion passed unanimously.</w:t>
      </w:r>
    </w:p>
    <w:p w14:paraId="3705A2DE" w14:textId="77777777" w:rsidR="00B95244" w:rsidRPr="00044AD9" w:rsidRDefault="00B95244" w:rsidP="00051871">
      <w:pPr>
        <w:widowControl/>
      </w:pPr>
    </w:p>
    <w:p w14:paraId="36EA95A4" w14:textId="77777777" w:rsidR="00AB3B81" w:rsidRPr="00044AD9" w:rsidRDefault="00AB3B81" w:rsidP="00051871">
      <w:pPr>
        <w:pStyle w:val="Level1"/>
        <w:widowControl/>
        <w:tabs>
          <w:tab w:val="left" w:pos="-1440"/>
          <w:tab w:val="num" w:pos="720"/>
        </w:tabs>
        <w:rPr>
          <w:b/>
          <w:bCs/>
        </w:rPr>
      </w:pPr>
      <w:r w:rsidRPr="00044AD9">
        <w:rPr>
          <w:b/>
          <w:bCs/>
        </w:rPr>
        <w:lastRenderedPageBreak/>
        <w:t>Discussion/action on Conditional Use Permit for JWL Ranch at 1477 West 200 South.</w:t>
      </w:r>
    </w:p>
    <w:p w14:paraId="640AEA32" w14:textId="77777777" w:rsidR="005F16C5" w:rsidRDefault="005F16C5" w:rsidP="00051871">
      <w:pPr>
        <w:widowControl/>
      </w:pPr>
    </w:p>
    <w:p w14:paraId="3C2131AE" w14:textId="2CA70581" w:rsidR="00C74755" w:rsidRDefault="005F16C5" w:rsidP="00051871">
      <w:pPr>
        <w:widowControl/>
      </w:pPr>
      <w:r>
        <w:t xml:space="preserve">Staff </w:t>
      </w:r>
      <w:r w:rsidR="00C74755">
        <w:t xml:space="preserve">presented the </w:t>
      </w:r>
      <w:r>
        <w:t xml:space="preserve">applicant’s </w:t>
      </w:r>
      <w:r w:rsidR="00C74755">
        <w:t>request to allow horse boarding on an adjourning parcel</w:t>
      </w:r>
      <w:r w:rsidR="00570FE5">
        <w:t>.</w:t>
      </w:r>
    </w:p>
    <w:p w14:paraId="078EA006" w14:textId="77777777" w:rsidR="00C74755" w:rsidRDefault="00C74755" w:rsidP="00051871">
      <w:pPr>
        <w:widowControl/>
      </w:pPr>
    </w:p>
    <w:p w14:paraId="22CD3844" w14:textId="77777777" w:rsidR="00C74755" w:rsidRDefault="00C74755" w:rsidP="00051871">
      <w:pPr>
        <w:widowControl/>
      </w:pPr>
      <w:r>
        <w:t xml:space="preserve">Discussion included the number of horses permitted, sanitation practices, traffic impacts, and parking availability. The applicant stated that stalls are cleaned daily and waste is removed weekly. Limited traffic was anticipated, primarily during events. </w:t>
      </w:r>
    </w:p>
    <w:p w14:paraId="79EE51C1" w14:textId="77777777" w:rsidR="00C74755" w:rsidRDefault="00C74755" w:rsidP="00051871">
      <w:pPr>
        <w:widowControl/>
      </w:pPr>
    </w:p>
    <w:p w14:paraId="7B8BF538" w14:textId="634C481D" w:rsidR="00B95244" w:rsidRDefault="00B95244" w:rsidP="00051871">
      <w:pPr>
        <w:widowControl/>
      </w:pPr>
      <w:r>
        <w:t xml:space="preserve">Staff amended the application to include </w:t>
      </w:r>
      <w:r w:rsidR="005F16C5">
        <w:t>eighteen (</w:t>
      </w:r>
      <w:r>
        <w:t>18</w:t>
      </w:r>
      <w:r w:rsidR="005F16C5">
        <w:t>)</w:t>
      </w:r>
      <w:r>
        <w:t xml:space="preserve"> acres and incorporate horse boarding and riding activities.</w:t>
      </w:r>
    </w:p>
    <w:p w14:paraId="3D3BCC5A" w14:textId="77777777" w:rsidR="00B95244" w:rsidRDefault="00B95244" w:rsidP="00051871">
      <w:pPr>
        <w:widowControl/>
      </w:pPr>
    </w:p>
    <w:p w14:paraId="19C99A69" w14:textId="64A5F6DD" w:rsidR="00570FE5" w:rsidRDefault="005F16C5" w:rsidP="00051871">
      <w:pPr>
        <w:widowControl/>
      </w:pPr>
      <w:r>
        <w:t>M</w:t>
      </w:r>
      <w:r w:rsidR="00B95244">
        <w:t>otion to approve the Conditional Use Permit, with conditions prohibiting parking on public streets and requiring compliance with municipal code</w:t>
      </w:r>
      <w:r>
        <w:t xml:space="preserve"> </w:t>
      </w:r>
      <w:r w:rsidR="00B95244">
        <w:t>by Chair Meyerhoffer</w:t>
      </w:r>
      <w:r>
        <w:t>. S</w:t>
      </w:r>
      <w:r w:rsidR="00B95244">
        <w:t xml:space="preserve">econded by Mr. Schofield. </w:t>
      </w:r>
      <w:r>
        <w:t>M</w:t>
      </w:r>
      <w:r w:rsidR="00B95244">
        <w:t>otion passed unanimously.</w:t>
      </w:r>
    </w:p>
    <w:p w14:paraId="578CE591" w14:textId="77777777" w:rsidR="00B95244" w:rsidRPr="00044AD9" w:rsidRDefault="00B95244" w:rsidP="00051871">
      <w:pPr>
        <w:widowControl/>
      </w:pPr>
    </w:p>
    <w:p w14:paraId="7D13C78F" w14:textId="77777777" w:rsidR="00AB3B81" w:rsidRPr="00044AD9" w:rsidRDefault="00AB3B81" w:rsidP="00051871">
      <w:pPr>
        <w:pStyle w:val="Level1"/>
        <w:widowControl/>
        <w:tabs>
          <w:tab w:val="left" w:pos="-1440"/>
          <w:tab w:val="num" w:pos="720"/>
        </w:tabs>
        <w:rPr>
          <w:b/>
          <w:bCs/>
        </w:rPr>
      </w:pPr>
      <w:r w:rsidRPr="00044AD9">
        <w:rPr>
          <w:b/>
          <w:bCs/>
        </w:rPr>
        <w:t>Discussion/action on Development Agreement and Site Plan at 2700/2800 West 1200 South for Residential Development with David Weekly Homes for 195 Units.</w:t>
      </w:r>
    </w:p>
    <w:p w14:paraId="651374B3" w14:textId="77777777" w:rsidR="005F16C5" w:rsidRDefault="005F16C5" w:rsidP="00051871">
      <w:pPr>
        <w:widowControl/>
      </w:pPr>
    </w:p>
    <w:p w14:paraId="723E60BB" w14:textId="28AF3EAE" w:rsidR="00B95244" w:rsidRDefault="005F16C5" w:rsidP="00051871">
      <w:pPr>
        <w:widowControl/>
      </w:pPr>
      <w:r>
        <w:t xml:space="preserve">Staff </w:t>
      </w:r>
      <w:r w:rsidR="00B95244">
        <w:t xml:space="preserve">reviewed revisions made to the </w:t>
      </w:r>
      <w:r>
        <w:t>D</w:t>
      </w:r>
      <w:r w:rsidR="00B95244">
        <w:t xml:space="preserve">evelopment </w:t>
      </w:r>
      <w:r>
        <w:t>A</w:t>
      </w:r>
      <w:r w:rsidR="00B95244">
        <w:t>greement.</w:t>
      </w:r>
      <w:r>
        <w:t xml:space="preserve"> </w:t>
      </w:r>
      <w:r w:rsidR="00B95244">
        <w:t>Discussion focused on rental limitations, HOA authority, floodplain considerations, infrastructure standards, fencing, maintenance timelines, and warranty periods. The developer clarified that rental limits are limited to 15%, with an 18-month owner occupancy requirement prior to renting, subject to limited expectations.</w:t>
      </w:r>
    </w:p>
    <w:p w14:paraId="099CBEA7" w14:textId="77777777" w:rsidR="00B95244" w:rsidRDefault="00B95244" w:rsidP="00051871">
      <w:pPr>
        <w:widowControl/>
      </w:pPr>
    </w:p>
    <w:p w14:paraId="1A82FD0B" w14:textId="30431C40" w:rsidR="00B95244" w:rsidRDefault="00B95244" w:rsidP="00051871">
      <w:pPr>
        <w:widowControl/>
      </w:pPr>
      <w:r>
        <w:t>Commissioners expressed a desire for clearly defined expectations and oversight.</w:t>
      </w:r>
    </w:p>
    <w:p w14:paraId="1B3AAE74" w14:textId="77777777" w:rsidR="00B95244" w:rsidRDefault="00B95244" w:rsidP="00051871">
      <w:pPr>
        <w:widowControl/>
      </w:pPr>
    </w:p>
    <w:p w14:paraId="72B2D2D1" w14:textId="6CD120EF" w:rsidR="00B95244" w:rsidRDefault="005F16C5" w:rsidP="00051871">
      <w:pPr>
        <w:widowControl/>
      </w:pPr>
      <w:r>
        <w:t>M</w:t>
      </w:r>
      <w:r w:rsidR="00B95244">
        <w:t xml:space="preserve">otion to recommend approval of the </w:t>
      </w:r>
      <w:r>
        <w:t>Ordinance adopting the D</w:t>
      </w:r>
      <w:r w:rsidR="00B95244">
        <w:t xml:space="preserve">evelopment </w:t>
      </w:r>
      <w:r>
        <w:t>A</w:t>
      </w:r>
      <w:r w:rsidR="00B95244">
        <w:t>greement with noted revisions to the City Council by Mr. Schofield</w:t>
      </w:r>
      <w:r>
        <w:t>. S</w:t>
      </w:r>
      <w:r w:rsidR="00B95244">
        <w:t xml:space="preserve">econded by Mr. Andersen. </w:t>
      </w:r>
      <w:r>
        <w:t>M</w:t>
      </w:r>
      <w:r w:rsidR="00B95244">
        <w:t>otion passed unanimously.</w:t>
      </w:r>
    </w:p>
    <w:p w14:paraId="3D83B897" w14:textId="77777777" w:rsidR="00B95244" w:rsidRPr="00044AD9" w:rsidRDefault="00B95244" w:rsidP="00051871">
      <w:pPr>
        <w:widowControl/>
      </w:pPr>
    </w:p>
    <w:p w14:paraId="5AFBD7AC" w14:textId="77777777" w:rsidR="00AB3B81" w:rsidRPr="00044AD9" w:rsidRDefault="00AB3B81" w:rsidP="00051871">
      <w:pPr>
        <w:pStyle w:val="Level1"/>
        <w:widowControl/>
        <w:tabs>
          <w:tab w:val="left" w:pos="-1440"/>
          <w:tab w:val="num" w:pos="720"/>
        </w:tabs>
        <w:rPr>
          <w:b/>
          <w:bCs/>
        </w:rPr>
      </w:pPr>
      <w:r w:rsidRPr="00044AD9">
        <w:rPr>
          <w:b/>
          <w:bCs/>
        </w:rPr>
        <w:t>Discussion/action on Development Agreement and Concept Plan at 2700/2800 West 1200 South for Commercial Development with multiple parties.</w:t>
      </w:r>
    </w:p>
    <w:p w14:paraId="6FCD3780" w14:textId="77777777" w:rsidR="005F16C5" w:rsidRDefault="005F16C5" w:rsidP="00051871">
      <w:pPr>
        <w:widowControl/>
      </w:pPr>
    </w:p>
    <w:p w14:paraId="3077152C" w14:textId="10D70774" w:rsidR="00654808" w:rsidRDefault="00B95244" w:rsidP="00051871">
      <w:pPr>
        <w:widowControl/>
      </w:pPr>
      <w:r>
        <w:t xml:space="preserve">The commission reviewed updates to the </w:t>
      </w:r>
      <w:r w:rsidR="005F16C5">
        <w:t>D</w:t>
      </w:r>
      <w:r>
        <w:t xml:space="preserve">evelopment </w:t>
      </w:r>
      <w:r w:rsidR="005F16C5">
        <w:t>A</w:t>
      </w:r>
      <w:r>
        <w:t>greement</w:t>
      </w:r>
      <w:r w:rsidR="005F16C5">
        <w:t xml:space="preserve"> with Staff</w:t>
      </w:r>
      <w:r w:rsidR="0022538C">
        <w:t>.</w:t>
      </w:r>
      <w:r w:rsidR="005F16C5">
        <w:t xml:space="preserve"> </w:t>
      </w:r>
      <w:r w:rsidR="00654808">
        <w:t xml:space="preserve">Discussion included operational management preferences, utility billing structure, CC&amp;Rs, and secondary water systems. Clarification was provided regarding water sourcing, including </w:t>
      </w:r>
      <w:r w:rsidR="005B7EEF">
        <w:t xml:space="preserve">the two </w:t>
      </w:r>
      <w:r w:rsidR="00654808">
        <w:t xml:space="preserve">wells, </w:t>
      </w:r>
      <w:r w:rsidR="005B7EEF">
        <w:t>the secondary water pond</w:t>
      </w:r>
      <w:r w:rsidR="00654808">
        <w:t>, and backup through</w:t>
      </w:r>
      <w:r w:rsidR="005B7EEF">
        <w:t xml:space="preserve"> installation of pipe from</w:t>
      </w:r>
      <w:r w:rsidR="00654808">
        <w:t xml:space="preserve"> Hooper Irrigation</w:t>
      </w:r>
      <w:r w:rsidR="005B7EEF">
        <w:t xml:space="preserve"> canal to the secondary water pond</w:t>
      </w:r>
      <w:r w:rsidR="00654808">
        <w:t>.</w:t>
      </w:r>
    </w:p>
    <w:p w14:paraId="7567ECD1" w14:textId="77777777" w:rsidR="00654808" w:rsidRDefault="00654808" w:rsidP="00051871">
      <w:pPr>
        <w:widowControl/>
      </w:pPr>
    </w:p>
    <w:p w14:paraId="00CD0750" w14:textId="6889787C" w:rsidR="00654808" w:rsidRDefault="005F16C5" w:rsidP="00051871">
      <w:pPr>
        <w:widowControl/>
      </w:pPr>
      <w:r>
        <w:t>M</w:t>
      </w:r>
      <w:r w:rsidR="00654808">
        <w:t xml:space="preserve">otion to approve the </w:t>
      </w:r>
      <w:r>
        <w:t xml:space="preserve">Ordinance adopting the Development Agreement </w:t>
      </w:r>
      <w:r w:rsidR="00654808">
        <w:t>with stated revisions and forward a recommendation to the City Council by Chair Meyerhoffer</w:t>
      </w:r>
      <w:r>
        <w:t>. S</w:t>
      </w:r>
      <w:r w:rsidR="00654808">
        <w:t xml:space="preserve">econded by Mr. Schofield. </w:t>
      </w:r>
      <w:r>
        <w:t>M</w:t>
      </w:r>
      <w:r w:rsidR="00654808">
        <w:t>otion passed unanimously.</w:t>
      </w:r>
    </w:p>
    <w:p w14:paraId="0A8DC152" w14:textId="5C5EC2C5" w:rsidR="00AB3B81" w:rsidRPr="00FF1DAE" w:rsidRDefault="00AB3B81" w:rsidP="00051871">
      <w:pPr>
        <w:widowControl/>
      </w:pPr>
    </w:p>
    <w:p w14:paraId="7B3E267A" w14:textId="77777777" w:rsidR="00AB3B81" w:rsidRPr="00044AD9" w:rsidRDefault="00AB3B81" w:rsidP="00051871">
      <w:pPr>
        <w:pStyle w:val="Level1"/>
        <w:widowControl/>
        <w:tabs>
          <w:tab w:val="left" w:pos="-1440"/>
          <w:tab w:val="num" w:pos="720"/>
        </w:tabs>
        <w:rPr>
          <w:b/>
          <w:bCs/>
        </w:rPr>
      </w:pPr>
      <w:r w:rsidRPr="00044AD9">
        <w:rPr>
          <w:b/>
          <w:bCs/>
        </w:rPr>
        <w:lastRenderedPageBreak/>
        <w:t>Discussion/action on Site Plan Application for Riverview East Commercial Subdivision located along 1200 South and west of the Weber River on Parcel 150610129.</w:t>
      </w:r>
    </w:p>
    <w:p w14:paraId="0193AA68" w14:textId="77777777" w:rsidR="005F16C5" w:rsidRDefault="005F16C5" w:rsidP="00051871">
      <w:pPr>
        <w:widowControl/>
      </w:pPr>
    </w:p>
    <w:p w14:paraId="64030509" w14:textId="3A62F667" w:rsidR="00654808" w:rsidRDefault="00654808" w:rsidP="00051871">
      <w:pPr>
        <w:widowControl/>
      </w:pPr>
      <w:r>
        <w:t>Zack Loveland presented the proposed commercial subdivision concept</w:t>
      </w:r>
      <w:r w:rsidR="0022538C">
        <w:t>.</w:t>
      </w:r>
      <w:r>
        <w:t xml:space="preserve"> </w:t>
      </w:r>
    </w:p>
    <w:p w14:paraId="0A1472BB" w14:textId="77777777" w:rsidR="00654808" w:rsidRDefault="00654808" w:rsidP="00051871">
      <w:pPr>
        <w:widowControl/>
      </w:pPr>
    </w:p>
    <w:p w14:paraId="1A56FF4C" w14:textId="18FD1B38" w:rsidR="00AB3B81" w:rsidRDefault="00654808" w:rsidP="00051871">
      <w:pPr>
        <w:widowControl/>
      </w:pPr>
      <w:r>
        <w:t>Staff recommended tabling the item pending resolution of floodplain concerns.</w:t>
      </w:r>
    </w:p>
    <w:p w14:paraId="157E1A58" w14:textId="77777777" w:rsidR="00654808" w:rsidRDefault="00654808" w:rsidP="00051871">
      <w:pPr>
        <w:widowControl/>
      </w:pPr>
    </w:p>
    <w:p w14:paraId="2C125514" w14:textId="027DE100" w:rsidR="00654808" w:rsidRDefault="005F16C5" w:rsidP="00051871">
      <w:pPr>
        <w:widowControl/>
      </w:pPr>
      <w:r>
        <w:t>M</w:t>
      </w:r>
      <w:r w:rsidR="00654808">
        <w:t>otion to table the item by Chair Meyerhoffer</w:t>
      </w:r>
      <w:r>
        <w:t>,</w:t>
      </w:r>
      <w:r w:rsidR="00654808">
        <w:t xml:space="preserve"> and seconded by Mr. Andersen. </w:t>
      </w:r>
      <w:r>
        <w:t>M</w:t>
      </w:r>
      <w:r w:rsidR="00654808">
        <w:t>otion passed unanimously.</w:t>
      </w:r>
    </w:p>
    <w:p w14:paraId="39FCE510" w14:textId="77777777" w:rsidR="00654808" w:rsidRPr="00044AD9" w:rsidRDefault="00654808" w:rsidP="00051871">
      <w:pPr>
        <w:widowControl/>
      </w:pPr>
    </w:p>
    <w:p w14:paraId="168CCC85" w14:textId="77777777" w:rsidR="00AB3B81" w:rsidRPr="00044AD9" w:rsidRDefault="00AB3B81" w:rsidP="00051871">
      <w:pPr>
        <w:pStyle w:val="Level1"/>
        <w:widowControl/>
        <w:tabs>
          <w:tab w:val="left" w:pos="-1440"/>
          <w:tab w:val="num" w:pos="720"/>
        </w:tabs>
        <w:rPr>
          <w:b/>
          <w:bCs/>
        </w:rPr>
      </w:pPr>
      <w:r w:rsidRPr="00044AD9">
        <w:rPr>
          <w:b/>
          <w:bCs/>
        </w:rPr>
        <w:t>Annual Training on the Open and Public Meetings Act, Ethics and Rules of Procedure, and Workplace Conduct.</w:t>
      </w:r>
    </w:p>
    <w:p w14:paraId="16D8CC20" w14:textId="77777777" w:rsidR="005F16C5" w:rsidRDefault="005F16C5" w:rsidP="00051871">
      <w:pPr>
        <w:widowControl/>
      </w:pPr>
    </w:p>
    <w:p w14:paraId="328ECFDA" w14:textId="39546018" w:rsidR="00AB3B81" w:rsidRDefault="005F16C5" w:rsidP="00051871">
      <w:pPr>
        <w:widowControl/>
      </w:pPr>
      <w:r>
        <w:t>The annual t</w:t>
      </w:r>
      <w:r w:rsidR="00654808">
        <w:t xml:space="preserve">raining was conducted by </w:t>
      </w:r>
      <w:r>
        <w:t>Staff</w:t>
      </w:r>
      <w:r w:rsidR="00654808">
        <w:t>.</w:t>
      </w:r>
    </w:p>
    <w:p w14:paraId="1317FACF" w14:textId="77777777" w:rsidR="00654808" w:rsidRPr="00044AD9" w:rsidRDefault="00654808" w:rsidP="00051871">
      <w:pPr>
        <w:widowControl/>
      </w:pPr>
    </w:p>
    <w:p w14:paraId="2BC8A741" w14:textId="77777777" w:rsidR="00AB3B81" w:rsidRPr="00044AD9" w:rsidRDefault="00AB3B81" w:rsidP="00051871">
      <w:pPr>
        <w:pStyle w:val="Level1"/>
        <w:widowControl/>
        <w:tabs>
          <w:tab w:val="left" w:pos="-1440"/>
          <w:tab w:val="num" w:pos="720"/>
        </w:tabs>
        <w:rPr>
          <w:b/>
          <w:bCs/>
        </w:rPr>
      </w:pPr>
      <w:r w:rsidRPr="00044AD9">
        <w:rPr>
          <w:b/>
          <w:bCs/>
        </w:rPr>
        <w:t>Commission and staff follow-up.</w:t>
      </w:r>
    </w:p>
    <w:p w14:paraId="4CAEA613" w14:textId="77777777" w:rsidR="005F16C5" w:rsidRDefault="005F16C5" w:rsidP="00051871">
      <w:pPr>
        <w:widowControl/>
      </w:pPr>
    </w:p>
    <w:p w14:paraId="4BC51FE9" w14:textId="74F74212" w:rsidR="00AB3B81" w:rsidRDefault="00654808" w:rsidP="00051871">
      <w:pPr>
        <w:widowControl/>
      </w:pPr>
      <w:r>
        <w:t>No follow-up items were discussed.</w:t>
      </w:r>
    </w:p>
    <w:p w14:paraId="4B0CC84A" w14:textId="77777777" w:rsidR="00654808" w:rsidRPr="00044AD9" w:rsidRDefault="00654808" w:rsidP="00051871">
      <w:pPr>
        <w:widowControl/>
      </w:pPr>
    </w:p>
    <w:p w14:paraId="6466096E" w14:textId="77777777" w:rsidR="00AB3B81" w:rsidRPr="00044AD9" w:rsidRDefault="00AB3B81" w:rsidP="00051871">
      <w:pPr>
        <w:pStyle w:val="Level1"/>
        <w:widowControl/>
        <w:tabs>
          <w:tab w:val="left" w:pos="-1440"/>
          <w:tab w:val="num" w:pos="720"/>
        </w:tabs>
        <w:rPr>
          <w:b/>
          <w:bCs/>
        </w:rPr>
      </w:pPr>
      <w:r w:rsidRPr="00044AD9">
        <w:rPr>
          <w:b/>
          <w:bCs/>
        </w:rPr>
        <w:t>Adjourn.</w:t>
      </w:r>
    </w:p>
    <w:p w14:paraId="41CF6387" w14:textId="77777777" w:rsidR="005F16C5" w:rsidRDefault="005F16C5" w:rsidP="00051871">
      <w:pPr>
        <w:widowControl/>
      </w:pPr>
    </w:p>
    <w:p w14:paraId="3984AE5B" w14:textId="007E7CA4" w:rsidR="00AB3B81" w:rsidRDefault="005F16C5" w:rsidP="00051871">
      <w:pPr>
        <w:widowControl/>
      </w:pPr>
      <w:r>
        <w:t xml:space="preserve">Being no further business, the meeting </w:t>
      </w:r>
      <w:r w:rsidR="00654808">
        <w:t>adjourned at 9:33</w:t>
      </w:r>
      <w:r>
        <w:t xml:space="preserve"> PM.</w:t>
      </w:r>
    </w:p>
    <w:sectPr w:rsidR="00AB3B81" w:rsidSect="00A7238A">
      <w:headerReference w:type="default" r:id="rId7"/>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43FE" w14:textId="77777777" w:rsidR="002418FB" w:rsidRDefault="002418FB" w:rsidP="00051871">
      <w:r>
        <w:separator/>
      </w:r>
    </w:p>
  </w:endnote>
  <w:endnote w:type="continuationSeparator" w:id="0">
    <w:p w14:paraId="5BA72AD4" w14:textId="77777777" w:rsidR="002418FB" w:rsidRDefault="002418FB" w:rsidP="0005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25E94" w14:textId="77777777" w:rsidR="002418FB" w:rsidRDefault="002418FB" w:rsidP="00051871">
      <w:r>
        <w:separator/>
      </w:r>
    </w:p>
  </w:footnote>
  <w:footnote w:type="continuationSeparator" w:id="0">
    <w:p w14:paraId="15947ECB" w14:textId="77777777" w:rsidR="002418FB" w:rsidRDefault="002418FB" w:rsidP="00051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90123"/>
      <w:docPartObj>
        <w:docPartGallery w:val="Page Numbers (Top of Page)"/>
        <w:docPartUnique/>
      </w:docPartObj>
    </w:sdtPr>
    <w:sdtEndPr>
      <w:rPr>
        <w:noProof/>
        <w:sz w:val="20"/>
        <w:szCs w:val="20"/>
      </w:rPr>
    </w:sdtEndPr>
    <w:sdtContent>
      <w:p w14:paraId="0CF85EA6" w14:textId="313BEDB2" w:rsidR="00051871" w:rsidRPr="00051871" w:rsidRDefault="00051871" w:rsidP="00051871">
        <w:pPr>
          <w:pStyle w:val="Header"/>
          <w:rPr>
            <w:noProof/>
            <w:sz w:val="20"/>
            <w:szCs w:val="20"/>
          </w:rPr>
        </w:pPr>
        <w:r w:rsidRPr="00051871">
          <w:rPr>
            <w:sz w:val="20"/>
            <w:szCs w:val="20"/>
          </w:rPr>
          <w:t xml:space="preserve">Marriott-Slaterville City, Utah          </w:t>
        </w:r>
        <w:r>
          <w:rPr>
            <w:sz w:val="20"/>
            <w:szCs w:val="20"/>
          </w:rPr>
          <w:t xml:space="preserve">                    </w:t>
        </w:r>
        <w:r w:rsidRPr="00051871">
          <w:rPr>
            <w:sz w:val="20"/>
            <w:szCs w:val="20"/>
          </w:rPr>
          <w:t xml:space="preserve">                                                 Page </w:t>
        </w:r>
        <w:r w:rsidRPr="00051871">
          <w:rPr>
            <w:sz w:val="20"/>
            <w:szCs w:val="20"/>
          </w:rPr>
          <w:fldChar w:fldCharType="begin"/>
        </w:r>
        <w:r w:rsidRPr="00051871">
          <w:rPr>
            <w:sz w:val="20"/>
            <w:szCs w:val="20"/>
          </w:rPr>
          <w:instrText xml:space="preserve"> PAGE   \* MERGEFORMAT </w:instrText>
        </w:r>
        <w:r w:rsidRPr="00051871">
          <w:rPr>
            <w:sz w:val="20"/>
            <w:szCs w:val="20"/>
          </w:rPr>
          <w:fldChar w:fldCharType="separate"/>
        </w:r>
        <w:r w:rsidRPr="00051871">
          <w:rPr>
            <w:noProof/>
            <w:sz w:val="20"/>
            <w:szCs w:val="20"/>
          </w:rPr>
          <w:t>2</w:t>
        </w:r>
        <w:r w:rsidRPr="00051871">
          <w:rPr>
            <w:noProof/>
            <w:sz w:val="20"/>
            <w:szCs w:val="20"/>
          </w:rPr>
          <w:fldChar w:fldCharType="end"/>
        </w:r>
      </w:p>
      <w:p w14:paraId="4F3D3AB6" w14:textId="797A03BA" w:rsidR="00051871" w:rsidRPr="00051871" w:rsidRDefault="00051871" w:rsidP="00051871">
        <w:pPr>
          <w:pStyle w:val="Header"/>
          <w:rPr>
            <w:sz w:val="20"/>
            <w:szCs w:val="20"/>
          </w:rPr>
        </w:pPr>
        <w:r w:rsidRPr="00051871">
          <w:rPr>
            <w:noProof/>
            <w:sz w:val="20"/>
            <w:szCs w:val="20"/>
          </w:rPr>
          <w:t>Plannng Commission Minutes</w:t>
        </w:r>
      </w:p>
    </w:sdtContent>
  </w:sdt>
  <w:p w14:paraId="4EEC4FCF" w14:textId="77777777" w:rsidR="00051871" w:rsidRDefault="00051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16cid:durableId="2019963854">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81"/>
    <w:rsid w:val="00044AD9"/>
    <w:rsid w:val="00050C0A"/>
    <w:rsid w:val="00051871"/>
    <w:rsid w:val="00073CC3"/>
    <w:rsid w:val="000B42D7"/>
    <w:rsid w:val="000E535F"/>
    <w:rsid w:val="00110BE6"/>
    <w:rsid w:val="00192187"/>
    <w:rsid w:val="00197845"/>
    <w:rsid w:val="001C1676"/>
    <w:rsid w:val="0022538C"/>
    <w:rsid w:val="002418FB"/>
    <w:rsid w:val="00263902"/>
    <w:rsid w:val="002A4CC7"/>
    <w:rsid w:val="002D7638"/>
    <w:rsid w:val="0039336C"/>
    <w:rsid w:val="004C67A9"/>
    <w:rsid w:val="004F4428"/>
    <w:rsid w:val="00524216"/>
    <w:rsid w:val="00570FE5"/>
    <w:rsid w:val="0057512D"/>
    <w:rsid w:val="005B7EEF"/>
    <w:rsid w:val="005F16C5"/>
    <w:rsid w:val="00654808"/>
    <w:rsid w:val="006A0889"/>
    <w:rsid w:val="00701CBE"/>
    <w:rsid w:val="007A293C"/>
    <w:rsid w:val="00853E99"/>
    <w:rsid w:val="008A66DD"/>
    <w:rsid w:val="008B35B6"/>
    <w:rsid w:val="00970034"/>
    <w:rsid w:val="00975B4F"/>
    <w:rsid w:val="009911F9"/>
    <w:rsid w:val="00A7238A"/>
    <w:rsid w:val="00A75705"/>
    <w:rsid w:val="00A8715D"/>
    <w:rsid w:val="00AA76E8"/>
    <w:rsid w:val="00AB3B81"/>
    <w:rsid w:val="00B95244"/>
    <w:rsid w:val="00C34DA7"/>
    <w:rsid w:val="00C74755"/>
    <w:rsid w:val="00EA3173"/>
    <w:rsid w:val="00EA4E0E"/>
    <w:rsid w:val="00F35E91"/>
    <w:rsid w:val="00F90153"/>
    <w:rsid w:val="00FE4138"/>
    <w:rsid w:val="00FF1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FABE5F"/>
  <w14:defaultImageDpi w14:val="0"/>
  <w15:docId w15:val="{CECC4EA8-37A4-4775-9C51-C64FA794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styleId="Header">
    <w:name w:val="header"/>
    <w:basedOn w:val="Normal"/>
    <w:link w:val="HeaderChar"/>
    <w:uiPriority w:val="99"/>
    <w:unhideWhenUsed/>
    <w:rsid w:val="00051871"/>
    <w:pPr>
      <w:tabs>
        <w:tab w:val="center" w:pos="4680"/>
        <w:tab w:val="right" w:pos="9360"/>
      </w:tabs>
    </w:pPr>
  </w:style>
  <w:style w:type="character" w:customStyle="1" w:styleId="HeaderChar">
    <w:name w:val="Header Char"/>
    <w:basedOn w:val="DefaultParagraphFont"/>
    <w:link w:val="Header"/>
    <w:uiPriority w:val="99"/>
    <w:rsid w:val="00051871"/>
    <w:rPr>
      <w:rFonts w:ascii="Times New Roman" w:hAnsi="Times New Roman" w:cs="Times New Roman"/>
      <w:kern w:val="0"/>
    </w:rPr>
  </w:style>
  <w:style w:type="paragraph" w:styleId="Footer">
    <w:name w:val="footer"/>
    <w:basedOn w:val="Normal"/>
    <w:link w:val="FooterChar"/>
    <w:uiPriority w:val="99"/>
    <w:unhideWhenUsed/>
    <w:rsid w:val="00051871"/>
    <w:pPr>
      <w:tabs>
        <w:tab w:val="center" w:pos="4680"/>
        <w:tab w:val="right" w:pos="9360"/>
      </w:tabs>
    </w:pPr>
  </w:style>
  <w:style w:type="character" w:customStyle="1" w:styleId="FooterChar">
    <w:name w:val="Footer Char"/>
    <w:basedOn w:val="DefaultParagraphFont"/>
    <w:link w:val="Footer"/>
    <w:uiPriority w:val="99"/>
    <w:rsid w:val="00051871"/>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674</TotalTime>
  <Pages>3</Pages>
  <Words>712</Words>
  <Characters>4303</Characters>
  <Application>Microsoft Office Word</Application>
  <DocSecurity>0</DocSecurity>
  <Lines>119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dc:creator>
  <cp:keywords/>
  <dc:description/>
  <cp:lastModifiedBy>Bill Morris</cp:lastModifiedBy>
  <cp:revision>18</cp:revision>
  <dcterms:created xsi:type="dcterms:W3CDTF">2026-03-17T17:03:00Z</dcterms:created>
  <dcterms:modified xsi:type="dcterms:W3CDTF">2026-04-14T16:16:00Z</dcterms:modified>
</cp:coreProperties>
</file>