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Board Meeting Minutes by</w:t>
      </w:r>
    </w:p>
    <w:p w:rsidR="00000000" w:rsidDel="00000000" w:rsidP="00000000" w:rsidRDefault="00000000" w:rsidRPr="00000000" w14:paraId="00000002">
      <w:pPr>
        <w:pageBreakBefore w:val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Jeremiah Rogers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REGULAR MEETING</w:t>
      </w:r>
    </w:p>
    <w:p w:rsidR="00000000" w:rsidDel="00000000" w:rsidP="00000000" w:rsidRDefault="00000000" w:rsidRPr="00000000" w14:paraId="00000005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Date: April 15,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Time: 4:00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color w:val="ff0000"/>
          <w:highlight w:val="white"/>
        </w:rPr>
      </w:pPr>
      <w:r w:rsidDel="00000000" w:rsidR="00000000" w:rsidRPr="00000000">
        <w:rPr>
          <w:color w:val="ff0000"/>
          <w:highlight w:val="white"/>
          <w:rtl w:val="0"/>
        </w:rPr>
        <w:t xml:space="preserve">Link to recording (after Board Chair has link)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Approved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March 11, 2026</w:t>
        </w:r>
      </w:hyperlink>
      <w:r w:rsidDel="00000000" w:rsidR="00000000" w:rsidRPr="00000000">
        <w:rPr>
          <w:rtl w:val="0"/>
        </w:rPr>
        <w:t xml:space="preserve"> Board Meeting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4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60"/>
        <w:gridCol w:w="4875"/>
        <w:tblGridChange w:id="0">
          <w:tblGrid>
            <w:gridCol w:w="5160"/>
            <w:gridCol w:w="4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Called to Order: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Molly Foster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Adjourned:</w:t>
            </w:r>
            <w:r w:rsidDel="00000000" w:rsidR="00000000" w:rsidRPr="00000000">
              <w:rPr>
                <w:rtl w:val="0"/>
              </w:rPr>
              <w:t xml:space="preserve">  5:10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quorum was established as follows: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Board Members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Jeremiah Rogers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Board Members Absent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Guests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John Tripp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Angela Maloy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David Olsen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Adam Hailstone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Rachel Girot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Linda Hansen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Sharla Nelson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6975"/>
        <w:tblGridChange w:id="0">
          <w:tblGrid>
            <w:gridCol w:w="3090"/>
            <w:gridCol w:w="6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Time &amp; Speaker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Item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4:00 - 4:10 pm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Foster, Chair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Welcome, Call to Order, Roll Call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Board Member Bright Spots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Approval of </w:t>
            </w:r>
            <w:hyperlink r:id="rId8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March 11, 2026</w:t>
              </w:r>
            </w:hyperlink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Minutes 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Approve: Joseph Neratko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Jeff Walsh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Unanimously Approved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2"/>
                <w:numId w:val="2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4:10 - 4:30 pm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Exec. Director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Adam Hailstone, WL Rep.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How well are our students doing?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  <w:color w:val="e82c2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Executive Director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Update on 2026-27 Registration Numbers - Angela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Current 2025-26 -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2026-27 Enrollment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345 - New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115 - Returning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2"/>
                <w:numId w:val="1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460 - Total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hyperlink r:id="rId9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Report on Sp Ed conference</w:t>
              </w:r>
            </w:hyperlink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- Julissa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School-Wide Multi-Tiered Systems of Supports (MTSS)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IRIS expanded to include 9th - 12th Grade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Expanded tools and refined processes.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72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Williamsburg Learning Report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color w:val="222222"/>
                <w:highlight w:val="white"/>
                <w:rtl w:val="0"/>
              </w:rPr>
              <w:t xml:space="preserve">TLE &amp; Student Course Opportunities 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  <w:color w:val="222222"/>
                <w:highlight w:val="white"/>
              </w:rPr>
            </w:pPr>
            <w:r w:rsidDel="00000000" w:rsidR="00000000" w:rsidRPr="00000000">
              <w:rPr>
                <w:rFonts w:ascii="Muli" w:cs="Muli" w:eastAsia="Muli" w:hAnsi="Muli"/>
                <w:color w:val="222222"/>
                <w:highlight w:val="white"/>
                <w:rtl w:val="0"/>
              </w:rPr>
              <w:t xml:space="preserve">Advertising Efforts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  <w:rPr>
                <w:rFonts w:ascii="Muli" w:cs="Muli" w:eastAsia="Muli" w:hAnsi="Muli"/>
                <w:color w:val="222222"/>
                <w:highlight w:val="white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color w:val="222222"/>
                <w:highlight w:val="white"/>
                <w:rtl w:val="0"/>
              </w:rPr>
              <w:t xml:space="preserve">Going well, began a little later than last year, should fill spots up soon.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Muli" w:cs="Muli" w:eastAsia="Muli" w:hAnsi="Muli"/>
                <w:color w:val="222222"/>
                <w:highlight w:val="white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color w:val="222222"/>
                <w:highlight w:val="white"/>
                <w:rtl w:val="0"/>
              </w:rPr>
              <w:t xml:space="preserve">LAU remains the top-rated Utah online school on Niche.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4:30 - 5:00 pm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Foster, Board Chair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Exec. Director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Linda Hansen, Proposer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David Olsen, Proposer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John Tripp, Proposer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Sharla Nelson, Proposer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Matt Lovell, Bus. Advisor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Muli" w:cs="Muli" w:eastAsia="Muli" w:hAnsi="Muli"/>
                <w:i w:val="1"/>
                <w:iCs w:val="1"/>
                <w:color w:val="e82c2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Executive Committee Report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ED Monitoring Reports per annual agenda 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hyperlink r:id="rId10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4.8 Board Members’ Code of Conduct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The school is in compliance.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Board Actions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hyperlink r:id="rId11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2026-27 Salary Schedule </w:t>
              </w:r>
            </w:hyperlink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and Health Stipend </w:t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discussion and vote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Approve: Molly Foster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Jeff Walsh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Unanimously Approved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1440" w:firstLine="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commentRangeStart w:id="0"/>
            <w:hyperlink r:id="rId12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LAU Technology RFP</w:t>
              </w:r>
            </w:hyperlink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 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discussion and vote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Approve: Joseph Neratko 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Ted Moon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Unanimously Approved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School Land Trust 2026-27 on Collegiate Readiness and Math Tutoring Review and Approval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Approve: Molly Foster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Ted Moon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Unanimously Approved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Annual Review of </w:t>
            </w:r>
            <w:hyperlink r:id="rId13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Health Department Data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Approve: Molly Foster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Jeremiah Rogers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Unanimously Approved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3"/>
                <w:numId w:val="6"/>
              </w:numPr>
              <w:spacing w:line="240" w:lineRule="auto"/>
              <w:ind w:left="288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Financial Committee Report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hyperlink r:id="rId14">
              <w:r w:rsidDel="00000000" w:rsidR="00000000" w:rsidRPr="00000000">
                <w:rPr>
                  <w:rFonts w:ascii="Muli" w:cs="Muli" w:eastAsia="Muli" w:hAnsi="Muli"/>
                  <w:color w:val="1155cc"/>
                  <w:u w:val="single"/>
                  <w:rtl w:val="0"/>
                </w:rPr>
                <w:t xml:space="preserve">March 2026 Budget Report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2"/>
                <w:numId w:val="6"/>
              </w:numPr>
              <w:spacing w:line="240" w:lineRule="auto"/>
              <w:ind w:left="216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Looking healthy with a couple of items to watch.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Public comment </w:t>
            </w:r>
            <w:r w:rsidDel="00000000" w:rsidR="00000000" w:rsidRPr="00000000">
              <w:rPr>
                <w:rFonts w:ascii="Muli" w:cs="Muli" w:eastAsia="Muli" w:hAnsi="Muli"/>
                <w:sz w:val="18"/>
                <w:szCs w:val="18"/>
                <w:rtl w:val="0"/>
              </w:rPr>
              <w:t xml:space="preserve">(The Board will not take action on an item introduced during this portion of the agenda)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5:00 - 5:05 pm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Board assessment and development</w:t>
            </w:r>
          </w:p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Discuss the assigned chapter 20 from Charter School Board University - Ted Moon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5:05 - 5:10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Muli" w:cs="Muli" w:eastAsia="Muli" w:hAnsi="Muli"/>
                <w:b w:val="1"/>
                <w:bCs w:val="1"/>
              </w:rPr>
            </w:pPr>
            <w:r w:rsidDel="00000000" w:rsidR="00000000" w:rsidRPr="00000000">
              <w:rPr>
                <w:rFonts w:ascii="Muli" w:cs="Muli" w:eastAsia="Muli" w:hAnsi="Muli"/>
                <w:b w:val="1"/>
                <w:bCs w:val="1"/>
                <w:rtl w:val="0"/>
              </w:rPr>
              <w:t xml:space="preserve">Closing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Closed Session 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Upcoming Calendar Events</w:t>
            </w:r>
          </w:p>
          <w:p w:rsidR="00000000" w:rsidDel="00000000" w:rsidP="00000000" w:rsidRDefault="00000000" w:rsidRPr="00000000" w14:paraId="000000D4">
            <w:pPr>
              <w:keepLines w:val="1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April 16-17: </w:t>
            </w:r>
            <w:r w:rsidDel="00000000" w:rsidR="00000000" w:rsidRPr="00000000">
              <w:rPr>
                <w:rtl w:val="0"/>
              </w:rPr>
              <w:t xml:space="preserve">Spring Recess (No Live Online Classes)</w:t>
            </w:r>
          </w:p>
          <w:p w:rsidR="00000000" w:rsidDel="00000000" w:rsidP="00000000" w:rsidRDefault="00000000" w:rsidRPr="00000000" w14:paraId="000000D5">
            <w:pPr>
              <w:keepLines w:val="1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April 20-27:</w:t>
            </w:r>
            <w:r w:rsidDel="00000000" w:rsidR="00000000" w:rsidRPr="00000000">
              <w:rPr>
                <w:rtl w:val="0"/>
              </w:rPr>
              <w:t xml:space="preserve">  Online Course/Mentor Evaluation Surveys</w:t>
            </w:r>
          </w:p>
          <w:p w:rsidR="00000000" w:rsidDel="00000000" w:rsidP="00000000" w:rsidRDefault="00000000" w:rsidRPr="00000000" w14:paraId="000000D6">
            <w:pPr>
              <w:keepLines w:val="1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May 1: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Midnight in Paris Prom</w:t>
              </w:r>
            </w:hyperlink>
            <w:r w:rsidDel="00000000" w:rsidR="00000000" w:rsidRPr="00000000">
              <w:rPr>
                <w:rtl w:val="0"/>
              </w:rPr>
              <w:t xml:space="preserve">: (Salt Lake City)  8:00-10:30 PM MT</w:t>
            </w:r>
          </w:p>
          <w:p w:rsidR="00000000" w:rsidDel="00000000" w:rsidP="00000000" w:rsidRDefault="00000000" w:rsidRPr="00000000" w14:paraId="000000D7">
            <w:pPr>
              <w:keepLines w:val="1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May 21:</w:t>
            </w:r>
            <w:r w:rsidDel="00000000" w:rsidR="00000000" w:rsidRPr="00000000">
              <w:rPr>
                <w:rtl w:val="0"/>
              </w:rPr>
              <w:t xml:space="preserve"> LAU Graduation - Lehi, UT</w:t>
            </w:r>
          </w:p>
          <w:p w:rsidR="00000000" w:rsidDel="00000000" w:rsidP="00000000" w:rsidRDefault="00000000" w:rsidRPr="00000000" w14:paraId="000000D8">
            <w:pPr>
              <w:numPr>
                <w:ilvl w:val="1"/>
                <w:numId w:val="3"/>
              </w:numPr>
              <w:spacing w:after="0" w:afterAutospacing="0"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June 1-5: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Summit Leadership Adventures</w:t>
              </w:r>
            </w:hyperlink>
            <w:r w:rsidDel="00000000" w:rsidR="00000000" w:rsidRPr="00000000">
              <w:rPr>
                <w:rtl w:val="0"/>
              </w:rPr>
              <w:t xml:space="preserve"> Session 1</w:t>
            </w:r>
          </w:p>
          <w:p w:rsidR="00000000" w:rsidDel="00000000" w:rsidP="00000000" w:rsidRDefault="00000000" w:rsidRPr="00000000" w14:paraId="000000D9">
            <w:pPr>
              <w:numPr>
                <w:ilvl w:val="1"/>
                <w:numId w:val="3"/>
              </w:numPr>
              <w:spacing w:after="0" w:afterAutospacing="0" w:line="240" w:lineRule="auto"/>
              <w:ind w:left="144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June 8-12: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Summit Leadership Adventures</w:t>
              </w:r>
            </w:hyperlink>
            <w:r w:rsidDel="00000000" w:rsidR="00000000" w:rsidRPr="00000000">
              <w:rPr>
                <w:rtl w:val="0"/>
              </w:rPr>
              <w:t xml:space="preserve"> Session 2</w:t>
              <w:br w:type="textWrapping"/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Next Board Meeting: May 13, 2026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Muli" w:cs="Muli" w:eastAsia="Muli" w:hAnsi="Mul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Adjournment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Motion to Adjourn: Molly Foster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Second: Jeff Walsh</w:t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1"/>
                <w:numId w:val="3"/>
              </w:numPr>
              <w:spacing w:line="240" w:lineRule="auto"/>
              <w:ind w:left="1440" w:hanging="360"/>
              <w:rPr>
                <w:rFonts w:ascii="Muli" w:cs="Muli" w:eastAsia="Muli" w:hAnsi="Muli"/>
                <w:u w:val="none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Vote: Unanimously Approved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Jeff Walsh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Joseph Neratko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Ted Moon</w:t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Molly Foster</w:t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Tim Erickson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2"/>
                <w:numId w:val="3"/>
              </w:numPr>
              <w:spacing w:line="240" w:lineRule="auto"/>
              <w:ind w:left="2160" w:hanging="360"/>
              <w:rPr>
                <w:rFonts w:ascii="Muli" w:cs="Muli" w:eastAsia="Muli" w:hAnsi="Muli"/>
              </w:rPr>
            </w:pPr>
            <w:r w:rsidDel="00000000" w:rsidR="00000000" w:rsidRPr="00000000">
              <w:rPr>
                <w:rFonts w:ascii="Muli" w:cs="Muli" w:eastAsia="Muli" w:hAnsi="Muli"/>
                <w:rtl w:val="0"/>
              </w:rPr>
              <w:t xml:space="preserve">Jeremiah Rogers</w:t>
            </w:r>
          </w:p>
        </w:tc>
      </w:tr>
    </w:tbl>
    <w:p w:rsidR="00000000" w:rsidDel="00000000" w:rsidP="00000000" w:rsidRDefault="00000000" w:rsidRPr="00000000" w14:paraId="000000E6">
      <w:pPr>
        <w:rPr>
          <w:rFonts w:ascii="Muli" w:cs="Muli" w:eastAsia="Muli" w:hAnsi="Muli"/>
        </w:rPr>
      </w:pPr>
      <w:r w:rsidDel="00000000" w:rsidR="00000000" w:rsidRPr="00000000">
        <w:rPr>
          <w:rtl w:val="0"/>
        </w:rPr>
      </w:r>
    </w:p>
    <w:sectPr>
      <w:headerReference r:id="rId18" w:type="default"/>
      <w:headerReference r:id="rId19" w:type="first"/>
      <w:footerReference r:id="rId20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harla Nelson" w:id="0" w:date="2026-04-15T22:41:07Z"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 and bring back for review in May, recommendation in June.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l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pageBreakBefore w:val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-61912</wp:posOffset>
          </wp:positionV>
          <wp:extent cx="7781925" cy="814388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2059" l="0" r="0" t="446"/>
                  <a:stretch>
                    <a:fillRect/>
                  </a:stretch>
                </pic:blipFill>
                <pic:spPr>
                  <a:xfrm rot="10800000">
                    <a:off x="0" y="0"/>
                    <a:ext cx="7781925" cy="8143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9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3252788" cy="750643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52788" cy="7506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pageBreakBefore w:val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bCs w:val="1"/>
      <w:color w:val="3a84b6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bCs w:val="1"/>
      <w:color w:val="e82c2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b w:val="1"/>
      <w:bCs w:val="1"/>
      <w:color w:val="3a84b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rFonts w:ascii="Muli" w:cs="Muli" w:eastAsia="Muli" w:hAnsi="Muli"/>
      <w:i w:val="1"/>
      <w:iCs w:val="1"/>
      <w:color w:val="e82c2a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docs.google.com/document/d/1R9IrcrMP9B31fvtzvzcKlPAa39I52fAmhQcKQrwm9UU/edit?usp=sharing" TargetMode="External"/><Relationship Id="rId10" Type="http://schemas.openxmlformats.org/officeDocument/2006/relationships/hyperlink" Target="https://docs.google.com/document/d/1G4ln6K_EwqX1U6YBOdnITIxpGS58rExt6-JHwWw5_Ko/edit?usp=sharing" TargetMode="External"/><Relationship Id="rId13" Type="http://schemas.openxmlformats.org/officeDocument/2006/relationships/hyperlink" Target="https://docs.google.com/document/d/11yZlTo7QoyhNTsYdUsFAUHjaFzbdAqU5WnbL1lh9sMc/edit?usp=sharing" TargetMode="External"/><Relationship Id="rId12" Type="http://schemas.openxmlformats.org/officeDocument/2006/relationships/hyperlink" Target="https://docs.google.com/document/d/11dnUE2m1cmxOWk-aATmhudPYrMsPItAs4KITNuSaTsU/edit?usp=sharing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docs.google.com/presentation/d/1MTAZhnxFO-uPdGCGvhGNuVDoEzvIfCNMBpAx-5dnLxQ/edit?slide=id.g34eb7ce567e_0_15#slide=id.g34eb7ce567e_0_15" TargetMode="External"/><Relationship Id="rId15" Type="http://schemas.openxmlformats.org/officeDocument/2006/relationships/hyperlink" Target="https://www.lautah.org/prom-2026" TargetMode="External"/><Relationship Id="rId14" Type="http://schemas.openxmlformats.org/officeDocument/2006/relationships/hyperlink" Target="https://docs.google.com/spreadsheets/d/1bjDc_tLu5U8kZK8JuuOsaxIYvQRBFppk/edit?usp=sharing&amp;ouid=102172919865599088235&amp;rtpof=true&amp;sd=true" TargetMode="External"/><Relationship Id="rId17" Type="http://schemas.openxmlformats.org/officeDocument/2006/relationships/hyperlink" Target="https://www.lautah.org/summit-leadership-adventure" TargetMode="External"/><Relationship Id="rId16" Type="http://schemas.openxmlformats.org/officeDocument/2006/relationships/hyperlink" Target="https://www.lautah.org/summit-leadership-adventure" TargetMode="External"/><Relationship Id="rId5" Type="http://schemas.openxmlformats.org/officeDocument/2006/relationships/numbering" Target="numbering.xml"/><Relationship Id="rId19" Type="http://schemas.openxmlformats.org/officeDocument/2006/relationships/header" Target="header2.xml"/><Relationship Id="rId6" Type="http://schemas.openxmlformats.org/officeDocument/2006/relationships/styles" Target="styles.xml"/><Relationship Id="rId18" Type="http://schemas.openxmlformats.org/officeDocument/2006/relationships/header" Target="header1.xml"/><Relationship Id="rId7" Type="http://schemas.openxmlformats.org/officeDocument/2006/relationships/hyperlink" Target="https://drive.google.com/file/d/1I013amE-uRzvLQUYDdgUS-E0-sSLy5YC/view?usp=drive_link" TargetMode="External"/><Relationship Id="rId8" Type="http://schemas.openxmlformats.org/officeDocument/2006/relationships/hyperlink" Target="https://drive.google.com/file/d/1Hk_jbqq4MRe4GHPhR4_czxqJN-kDUNRb/view?usp=sharin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