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CF268" w14:textId="46F6596E" w:rsidR="00DA4536" w:rsidRDefault="00247317" w:rsidP="00247317">
      <w:pPr>
        <w:spacing w:after="0"/>
        <w:jc w:val="center"/>
      </w:pPr>
      <w:r>
        <w:t>Daggett School District Board of Education</w:t>
      </w:r>
    </w:p>
    <w:p w14:paraId="34C5C9D1" w14:textId="3057CCD8" w:rsidR="00247317" w:rsidRDefault="00247317" w:rsidP="00247317">
      <w:pPr>
        <w:spacing w:after="0"/>
        <w:jc w:val="center"/>
      </w:pPr>
      <w:r>
        <w:t>District Board Room, Manila, Utah</w:t>
      </w:r>
    </w:p>
    <w:p w14:paraId="4D393027" w14:textId="17CBC726" w:rsidR="00247317" w:rsidRDefault="00247317" w:rsidP="00247317">
      <w:pPr>
        <w:spacing w:after="0"/>
        <w:jc w:val="center"/>
      </w:pPr>
      <w:r>
        <w:t>March 10, 2026</w:t>
      </w:r>
    </w:p>
    <w:p w14:paraId="4DBAF88F" w14:textId="1DA9F472" w:rsidR="00247317" w:rsidRDefault="00247317" w:rsidP="00247317">
      <w:pPr>
        <w:spacing w:after="0"/>
        <w:jc w:val="center"/>
      </w:pPr>
      <w:r>
        <w:t xml:space="preserve">Work Session </w:t>
      </w:r>
    </w:p>
    <w:p w14:paraId="2FB85ED7" w14:textId="7383570C" w:rsidR="00247317" w:rsidRDefault="00247317" w:rsidP="00247317">
      <w:pPr>
        <w:spacing w:after="0"/>
        <w:jc w:val="center"/>
      </w:pPr>
      <w:r>
        <w:t>5:00 P.M.</w:t>
      </w:r>
    </w:p>
    <w:p w14:paraId="4283EDC3" w14:textId="77777777" w:rsidR="00247317" w:rsidRDefault="00247317" w:rsidP="00247317">
      <w:pPr>
        <w:spacing w:after="0"/>
        <w:jc w:val="center"/>
      </w:pPr>
    </w:p>
    <w:p w14:paraId="2CC30BB3" w14:textId="77777777" w:rsidR="00247317" w:rsidRDefault="00247317" w:rsidP="00247317">
      <w:pPr>
        <w:spacing w:after="0"/>
        <w:jc w:val="center"/>
      </w:pPr>
    </w:p>
    <w:p w14:paraId="34CF9BEB" w14:textId="49B70DA9" w:rsidR="00247317" w:rsidRDefault="00247317" w:rsidP="00247317">
      <w:pPr>
        <w:spacing w:after="0"/>
      </w:pPr>
      <w:r>
        <w:t>The Work Session for the Daggett School District Board of Education held in the District Board Room in Manila, Utah, was called to order by Board President Chely Lail at 5:04 P.M. Those attending in-person were Board Members Sarah Wilson, Ross Catron, Rob Gahley, Charles Card; Superintendent Bruce Northcott; Business Administrator Missy Butler; Christijan Draper.</w:t>
      </w:r>
    </w:p>
    <w:p w14:paraId="5A42257C" w14:textId="77777777" w:rsidR="00247317" w:rsidRDefault="00247317" w:rsidP="00247317">
      <w:pPr>
        <w:spacing w:after="0"/>
      </w:pPr>
    </w:p>
    <w:p w14:paraId="71E82E33" w14:textId="6D857744" w:rsidR="00247317" w:rsidRDefault="00247317" w:rsidP="00247317">
      <w:pPr>
        <w:spacing w:after="0"/>
      </w:pPr>
      <w:r>
        <w:t xml:space="preserve">USBE will hold its Regional Meeting at the Flaming Gorge Lodge on March 26, 2026. Those planning to attend are Board Members Wilson, Catron, Gahley, Charles, and Business Administrator Missy Butler. </w:t>
      </w:r>
    </w:p>
    <w:p w14:paraId="557CF27E" w14:textId="77777777" w:rsidR="00247317" w:rsidRDefault="00247317" w:rsidP="00247317">
      <w:pPr>
        <w:spacing w:after="0"/>
      </w:pPr>
    </w:p>
    <w:p w14:paraId="16E0CD55" w14:textId="37E43C6E" w:rsidR="00247317" w:rsidRDefault="00247317" w:rsidP="00247317">
      <w:pPr>
        <w:spacing w:after="0"/>
      </w:pPr>
      <w:r w:rsidRPr="003A6F86">
        <w:rPr>
          <w:b/>
          <w:bCs/>
        </w:rPr>
        <w:t>Board Meetings</w:t>
      </w:r>
      <w:r>
        <w:t xml:space="preserve">- The Board discussed moving the Board Meeting to the High School Library, as the Board Room is too small. Christijan said he will </w:t>
      </w:r>
      <w:r w:rsidR="00183C11">
        <w:t>investigate</w:t>
      </w:r>
      <w:r>
        <w:t xml:space="preserve"> what it will take to move the meetings to that location. </w:t>
      </w:r>
    </w:p>
    <w:p w14:paraId="55CD0D7F" w14:textId="77777777" w:rsidR="00247317" w:rsidRDefault="00247317" w:rsidP="00247317">
      <w:pPr>
        <w:spacing w:after="0"/>
      </w:pPr>
    </w:p>
    <w:p w14:paraId="249CFC4E" w14:textId="1FFEBBB1" w:rsidR="00247317" w:rsidRDefault="00247317" w:rsidP="00247317">
      <w:pPr>
        <w:spacing w:after="0"/>
      </w:pPr>
      <w:r w:rsidRPr="003A6F86">
        <w:rPr>
          <w:b/>
          <w:bCs/>
        </w:rPr>
        <w:t xml:space="preserve">FEMA </w:t>
      </w:r>
      <w:r w:rsidR="00183C11" w:rsidRPr="003A6F86">
        <w:rPr>
          <w:b/>
          <w:bCs/>
        </w:rPr>
        <w:t>Paperwork</w:t>
      </w:r>
      <w:r w:rsidR="00183C11">
        <w:t xml:space="preserve"> -</w:t>
      </w:r>
      <w:r>
        <w:t xml:space="preserve"> The Board received </w:t>
      </w:r>
      <w:r w:rsidR="002E4874">
        <w:t>77</w:t>
      </w:r>
      <w:r>
        <w:t xml:space="preserve"> pages of the FEMA paperwork and was instructed to read it. Ideas on where to spend the FEMA money were the FGE gym and a generator for the FGE. </w:t>
      </w:r>
    </w:p>
    <w:p w14:paraId="38C1F9C7" w14:textId="77777777" w:rsidR="00247317" w:rsidRDefault="00247317" w:rsidP="00247317">
      <w:pPr>
        <w:spacing w:after="0"/>
      </w:pPr>
    </w:p>
    <w:p w14:paraId="1B6A9A0F" w14:textId="77777777" w:rsidR="00247317" w:rsidRDefault="00247317" w:rsidP="00247317">
      <w:pPr>
        <w:spacing w:after="0"/>
      </w:pPr>
    </w:p>
    <w:p w14:paraId="49003D7C" w14:textId="77777777" w:rsidR="00247317" w:rsidRDefault="00247317" w:rsidP="00247317">
      <w:pPr>
        <w:spacing w:after="0"/>
      </w:pPr>
    </w:p>
    <w:p w14:paraId="1FE79F7E" w14:textId="4B53CFD5" w:rsidR="00247317" w:rsidRDefault="00247317" w:rsidP="00247317">
      <w:pPr>
        <w:spacing w:after="0"/>
      </w:pPr>
      <w:r>
        <w:t>There being no further discussion, the Work Session was declared adjourned by Board President Lail at 5:47 P.M.</w:t>
      </w:r>
    </w:p>
    <w:p w14:paraId="635465F6" w14:textId="77777777" w:rsidR="00247317" w:rsidRDefault="00247317" w:rsidP="00247317">
      <w:pPr>
        <w:spacing w:after="0"/>
      </w:pPr>
    </w:p>
    <w:p w14:paraId="051F7F8D" w14:textId="77777777" w:rsidR="00247317" w:rsidRDefault="00247317" w:rsidP="00247317">
      <w:pPr>
        <w:spacing w:after="0"/>
      </w:pPr>
    </w:p>
    <w:p w14:paraId="00BB3E7C" w14:textId="77777777" w:rsidR="00247317" w:rsidRDefault="00247317" w:rsidP="00247317">
      <w:pPr>
        <w:spacing w:after="0"/>
      </w:pPr>
    </w:p>
    <w:p w14:paraId="296859D7" w14:textId="77777777" w:rsidR="00247317" w:rsidRDefault="00247317" w:rsidP="00247317">
      <w:pPr>
        <w:spacing w:after="0"/>
      </w:pPr>
    </w:p>
    <w:p w14:paraId="1D75C223" w14:textId="77777777" w:rsidR="00247317" w:rsidRDefault="00247317" w:rsidP="00247317">
      <w:pPr>
        <w:spacing w:after="0"/>
      </w:pPr>
    </w:p>
    <w:p w14:paraId="6D800F83" w14:textId="77777777" w:rsidR="00247317" w:rsidRDefault="00247317" w:rsidP="00247317">
      <w:pPr>
        <w:spacing w:after="0"/>
      </w:pPr>
    </w:p>
    <w:p w14:paraId="034E244A" w14:textId="2FE0AFC5" w:rsidR="00247317" w:rsidRDefault="00247317" w:rsidP="00247317">
      <w:pPr>
        <w:spacing w:after="0"/>
      </w:pPr>
      <w:r>
        <w:t>________________________________</w:t>
      </w:r>
      <w:r>
        <w:tab/>
      </w:r>
      <w:r>
        <w:tab/>
      </w:r>
      <w:r>
        <w:tab/>
        <w:t>________________________________</w:t>
      </w:r>
    </w:p>
    <w:p w14:paraId="4D59CFE7" w14:textId="52EA0399" w:rsidR="00247317" w:rsidRDefault="00247317" w:rsidP="00247317">
      <w:pPr>
        <w:spacing w:after="0"/>
      </w:pPr>
      <w:r>
        <w:t>President, Board of Education</w:t>
      </w:r>
      <w:r>
        <w:tab/>
      </w:r>
      <w:r>
        <w:tab/>
      </w:r>
      <w:r>
        <w:tab/>
        <w:t>Clerk, Board of Education</w:t>
      </w:r>
    </w:p>
    <w:sectPr w:rsidR="0024731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D0977" w14:textId="77777777" w:rsidR="00FB4EB1" w:rsidRDefault="00FB4EB1" w:rsidP="00183C11">
      <w:pPr>
        <w:spacing w:after="0" w:line="240" w:lineRule="auto"/>
      </w:pPr>
      <w:r>
        <w:separator/>
      </w:r>
    </w:p>
  </w:endnote>
  <w:endnote w:type="continuationSeparator" w:id="0">
    <w:p w14:paraId="77C5886D" w14:textId="77777777" w:rsidR="00FB4EB1" w:rsidRDefault="00FB4EB1" w:rsidP="00183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D67D" w14:textId="77777777" w:rsidR="00183C11" w:rsidRDefault="00183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4669" w14:textId="77777777" w:rsidR="00183C11" w:rsidRDefault="00183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CC2B" w14:textId="77777777" w:rsidR="00183C11" w:rsidRDefault="00183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2649" w14:textId="77777777" w:rsidR="00FB4EB1" w:rsidRDefault="00FB4EB1" w:rsidP="00183C11">
      <w:pPr>
        <w:spacing w:after="0" w:line="240" w:lineRule="auto"/>
      </w:pPr>
      <w:r>
        <w:separator/>
      </w:r>
    </w:p>
  </w:footnote>
  <w:footnote w:type="continuationSeparator" w:id="0">
    <w:p w14:paraId="035F27FE" w14:textId="77777777" w:rsidR="00FB4EB1" w:rsidRDefault="00FB4EB1" w:rsidP="00183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4D08" w14:textId="5A250F4C" w:rsidR="00183C11" w:rsidRDefault="00000000">
    <w:pPr>
      <w:pStyle w:val="Header"/>
    </w:pPr>
    <w:r>
      <w:rPr>
        <w:noProof/>
      </w:rPr>
      <w:pict w14:anchorId="34812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1839876"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8F0D" w14:textId="6B6580B9" w:rsidR="00183C11" w:rsidRDefault="00000000">
    <w:pPr>
      <w:pStyle w:val="Header"/>
    </w:pPr>
    <w:r>
      <w:rPr>
        <w:noProof/>
      </w:rPr>
      <w:pict w14:anchorId="787CE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1839877"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6CEF" w14:textId="1A3EEC9A" w:rsidR="00183C11" w:rsidRDefault="00000000">
    <w:pPr>
      <w:pStyle w:val="Header"/>
    </w:pPr>
    <w:r>
      <w:rPr>
        <w:noProof/>
      </w:rPr>
      <w:pict w14:anchorId="048C6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1839875"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17"/>
    <w:rsid w:val="000E3A28"/>
    <w:rsid w:val="00183C11"/>
    <w:rsid w:val="00247317"/>
    <w:rsid w:val="002E4874"/>
    <w:rsid w:val="003A6F86"/>
    <w:rsid w:val="00582311"/>
    <w:rsid w:val="00951650"/>
    <w:rsid w:val="009F4818"/>
    <w:rsid w:val="00C15DA7"/>
    <w:rsid w:val="00C324B0"/>
    <w:rsid w:val="00D165F2"/>
    <w:rsid w:val="00D275ED"/>
    <w:rsid w:val="00DA4536"/>
    <w:rsid w:val="00EA6A06"/>
    <w:rsid w:val="00F50BB2"/>
    <w:rsid w:val="00F51A88"/>
    <w:rsid w:val="00FB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65B77"/>
  <w15:chartTrackingRefBased/>
  <w15:docId w15:val="{D3C6EA0F-9F93-4F64-9F76-7408FE67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3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3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3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317"/>
    <w:rPr>
      <w:rFonts w:eastAsiaTheme="majorEastAsia" w:cstheme="majorBidi"/>
      <w:color w:val="272727" w:themeColor="text1" w:themeTint="D8"/>
    </w:rPr>
  </w:style>
  <w:style w:type="paragraph" w:styleId="Title">
    <w:name w:val="Title"/>
    <w:basedOn w:val="Normal"/>
    <w:next w:val="Normal"/>
    <w:link w:val="TitleChar"/>
    <w:uiPriority w:val="10"/>
    <w:qFormat/>
    <w:rsid w:val="00247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317"/>
    <w:pPr>
      <w:spacing w:before="160"/>
      <w:jc w:val="center"/>
    </w:pPr>
    <w:rPr>
      <w:i/>
      <w:iCs/>
      <w:color w:val="404040" w:themeColor="text1" w:themeTint="BF"/>
    </w:rPr>
  </w:style>
  <w:style w:type="character" w:customStyle="1" w:styleId="QuoteChar">
    <w:name w:val="Quote Char"/>
    <w:basedOn w:val="DefaultParagraphFont"/>
    <w:link w:val="Quote"/>
    <w:uiPriority w:val="29"/>
    <w:rsid w:val="00247317"/>
    <w:rPr>
      <w:i/>
      <w:iCs/>
      <w:color w:val="404040" w:themeColor="text1" w:themeTint="BF"/>
    </w:rPr>
  </w:style>
  <w:style w:type="paragraph" w:styleId="ListParagraph">
    <w:name w:val="List Paragraph"/>
    <w:basedOn w:val="Normal"/>
    <w:uiPriority w:val="34"/>
    <w:qFormat/>
    <w:rsid w:val="00247317"/>
    <w:pPr>
      <w:ind w:left="720"/>
      <w:contextualSpacing/>
    </w:pPr>
  </w:style>
  <w:style w:type="character" w:styleId="IntenseEmphasis">
    <w:name w:val="Intense Emphasis"/>
    <w:basedOn w:val="DefaultParagraphFont"/>
    <w:uiPriority w:val="21"/>
    <w:qFormat/>
    <w:rsid w:val="00247317"/>
    <w:rPr>
      <w:i/>
      <w:iCs/>
      <w:color w:val="0F4761" w:themeColor="accent1" w:themeShade="BF"/>
    </w:rPr>
  </w:style>
  <w:style w:type="paragraph" w:styleId="IntenseQuote">
    <w:name w:val="Intense Quote"/>
    <w:basedOn w:val="Normal"/>
    <w:next w:val="Normal"/>
    <w:link w:val="IntenseQuoteChar"/>
    <w:uiPriority w:val="30"/>
    <w:qFormat/>
    <w:rsid w:val="00247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317"/>
    <w:rPr>
      <w:i/>
      <w:iCs/>
      <w:color w:val="0F4761" w:themeColor="accent1" w:themeShade="BF"/>
    </w:rPr>
  </w:style>
  <w:style w:type="character" w:styleId="IntenseReference">
    <w:name w:val="Intense Reference"/>
    <w:basedOn w:val="DefaultParagraphFont"/>
    <w:uiPriority w:val="32"/>
    <w:qFormat/>
    <w:rsid w:val="00247317"/>
    <w:rPr>
      <w:b/>
      <w:bCs/>
      <w:smallCaps/>
      <w:color w:val="0F4761" w:themeColor="accent1" w:themeShade="BF"/>
      <w:spacing w:val="5"/>
    </w:rPr>
  </w:style>
  <w:style w:type="paragraph" w:styleId="Header">
    <w:name w:val="header"/>
    <w:basedOn w:val="Normal"/>
    <w:link w:val="HeaderChar"/>
    <w:uiPriority w:val="99"/>
    <w:unhideWhenUsed/>
    <w:rsid w:val="00183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C11"/>
  </w:style>
  <w:style w:type="paragraph" w:styleId="Footer">
    <w:name w:val="footer"/>
    <w:basedOn w:val="Normal"/>
    <w:link w:val="FooterChar"/>
    <w:uiPriority w:val="99"/>
    <w:unhideWhenUsed/>
    <w:rsid w:val="00183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d1f3d7c-c438-40f1-a983-ec9dcfa55d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3738FF515F824EBB3A94825AAB4035" ma:contentTypeVersion="14" ma:contentTypeDescription="Create a new document." ma:contentTypeScope="" ma:versionID="473f8511f28e9f582a37b3ecf22fcce8">
  <xsd:schema xmlns:xsd="http://www.w3.org/2001/XMLSchema" xmlns:xs="http://www.w3.org/2001/XMLSchema" xmlns:p="http://schemas.microsoft.com/office/2006/metadata/properties" xmlns:ns3="1d1f3d7c-c438-40f1-a983-ec9dcfa55d7a" targetNamespace="http://schemas.microsoft.com/office/2006/metadata/properties" ma:root="true" ma:fieldsID="1ee6c2fac7e1a96b5603ff072a79fa2b" ns3:_="">
    <xsd:import namespace="1d1f3d7c-c438-40f1-a983-ec9dcfa55d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f3d7c-c438-40f1-a983-ec9dcfa55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C26A6-066F-4AF6-A8A2-4AF3B8D4AD3B}">
  <ds:schemaRefs>
    <ds:schemaRef ds:uri="http://schemas.microsoft.com/office/2006/metadata/properties"/>
    <ds:schemaRef ds:uri="http://schemas.microsoft.com/office/infopath/2007/PartnerControls"/>
    <ds:schemaRef ds:uri="1d1f3d7c-c438-40f1-a983-ec9dcfa55d7a"/>
  </ds:schemaRefs>
</ds:datastoreItem>
</file>

<file path=customXml/itemProps2.xml><?xml version="1.0" encoding="utf-8"?>
<ds:datastoreItem xmlns:ds="http://schemas.openxmlformats.org/officeDocument/2006/customXml" ds:itemID="{D1BE0F1F-C8AE-4C7B-A4AC-D9976156DA2B}">
  <ds:schemaRefs>
    <ds:schemaRef ds:uri="http://schemas.microsoft.com/sharepoint/v3/contenttype/forms"/>
  </ds:schemaRefs>
</ds:datastoreItem>
</file>

<file path=customXml/itemProps3.xml><?xml version="1.0" encoding="utf-8"?>
<ds:datastoreItem xmlns:ds="http://schemas.openxmlformats.org/officeDocument/2006/customXml" ds:itemID="{F23CC23E-DFFF-40D1-9730-A19B84F8F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f3d7c-c438-40f1-a983-ec9dcfa55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4</cp:revision>
  <dcterms:created xsi:type="dcterms:W3CDTF">2026-04-08T19:55:00Z</dcterms:created>
  <dcterms:modified xsi:type="dcterms:W3CDTF">2026-04-08T20:17:00Z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bc0b5472-f1ce-461c-ace7-7134ee915845</vt:lpwstr>
  </property>
  <property fmtid="{D5CDD505-2E9C-101B-9397-08002B2CF9AE}" pid="3" name="ContentTypeId">
    <vt:lpwstr>0x010100463738FF515F824EBB3A94825AAB4035</vt:lpwstr>
  </property>
</Properties>
</file>