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C1EB" w14:textId="77777777" w:rsidR="00A9495E" w:rsidRDefault="00000000">
      <w:pPr>
        <w:pStyle w:val="Title"/>
        <w:spacing w:after="100"/>
        <w:jc w:val="center"/>
      </w:pPr>
      <w:r>
        <w:t>Bicknell Town Work Meeting</w:t>
      </w:r>
    </w:p>
    <w:p w14:paraId="476F6267" w14:textId="659CF7EA" w:rsidR="009F5D95" w:rsidRPr="009F5D95" w:rsidRDefault="00EE584F">
      <w:pPr>
        <w:pStyle w:val="Title"/>
        <w:spacing w:after="100"/>
        <w:jc w:val="center"/>
        <w:rPr>
          <w:sz w:val="40"/>
          <w:szCs w:val="40"/>
        </w:rPr>
      </w:pPr>
      <w:r>
        <w:rPr>
          <w:sz w:val="40"/>
          <w:szCs w:val="40"/>
        </w:rPr>
        <w:t>March</w:t>
      </w:r>
      <w:r w:rsidR="009F5D95" w:rsidRPr="009F5D95">
        <w:rPr>
          <w:sz w:val="40"/>
          <w:szCs w:val="40"/>
        </w:rPr>
        <w:t xml:space="preserve"> </w:t>
      </w:r>
      <w:r>
        <w:rPr>
          <w:sz w:val="40"/>
          <w:szCs w:val="40"/>
        </w:rPr>
        <w:t>26</w:t>
      </w:r>
      <w:r w:rsidR="009F5D95">
        <w:rPr>
          <w:sz w:val="40"/>
          <w:szCs w:val="40"/>
        </w:rPr>
        <w:t>, 2026</w:t>
      </w:r>
    </w:p>
    <w:p w14:paraId="5AB894E1" w14:textId="77777777" w:rsidR="00EE584F" w:rsidRPr="00EE584F" w:rsidRDefault="00EE584F" w:rsidP="00DE76EE">
      <w:pPr>
        <w:shd w:val="clear" w:color="auto" w:fill="FFFFFF"/>
        <w:spacing w:after="100" w:afterAutospacing="1"/>
        <w:outlineLvl w:val="1"/>
        <w:rPr>
          <w:b/>
          <w:bCs/>
          <w:color w:val="222222"/>
          <w:sz w:val="36"/>
          <w:szCs w:val="36"/>
        </w:rPr>
      </w:pPr>
      <w:r w:rsidRPr="00EE584F">
        <w:rPr>
          <w:b/>
          <w:bCs/>
          <w:color w:val="222222"/>
          <w:sz w:val="36"/>
          <w:szCs w:val="36"/>
        </w:rPr>
        <w:t>Open Meeting/Roll Call</w:t>
      </w:r>
    </w:p>
    <w:p w14:paraId="76346250" w14:textId="77777777"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Mayor Noreen called the meeting to order at 7:00 PM on March 26, 2026. Roll call was conducted with the following members present: Gregg, Weston, Steve Albrecht, Carrie Brinkerhoff, Scott Woolsey, and Kelsey Brinkerhoff. Kerry Stevens was noted as absent.</w:t>
      </w:r>
    </w:p>
    <w:p w14:paraId="52AC8A74" w14:textId="77777777" w:rsidR="00EE584F" w:rsidRPr="00EE584F" w:rsidRDefault="00EE584F" w:rsidP="00DE76EE">
      <w:pPr>
        <w:shd w:val="clear" w:color="auto" w:fill="FFFFFF"/>
        <w:spacing w:after="100" w:afterAutospacing="1"/>
        <w:outlineLvl w:val="1"/>
        <w:rPr>
          <w:b/>
          <w:bCs/>
          <w:color w:val="222222"/>
          <w:sz w:val="36"/>
          <w:szCs w:val="36"/>
        </w:rPr>
      </w:pPr>
      <w:r w:rsidRPr="00EE584F">
        <w:rPr>
          <w:b/>
          <w:bCs/>
          <w:color w:val="222222"/>
          <w:sz w:val="36"/>
          <w:szCs w:val="36"/>
        </w:rPr>
        <w:t>Public Comments</w:t>
      </w:r>
    </w:p>
    <w:p w14:paraId="4048537D" w14:textId="77777777"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There were no public comments.</w:t>
      </w:r>
    </w:p>
    <w:p w14:paraId="31B7C9F6" w14:textId="77777777" w:rsidR="00EE584F" w:rsidRPr="00EE584F" w:rsidRDefault="00EE584F" w:rsidP="00DE76EE">
      <w:pPr>
        <w:shd w:val="clear" w:color="auto" w:fill="FFFFFF"/>
        <w:spacing w:after="100" w:afterAutospacing="1"/>
        <w:outlineLvl w:val="1"/>
        <w:rPr>
          <w:b/>
          <w:bCs/>
          <w:color w:val="222222"/>
          <w:sz w:val="36"/>
          <w:szCs w:val="36"/>
        </w:rPr>
      </w:pPr>
      <w:r w:rsidRPr="00EE584F">
        <w:rPr>
          <w:b/>
          <w:bCs/>
          <w:color w:val="222222"/>
          <w:sz w:val="36"/>
          <w:szCs w:val="36"/>
        </w:rPr>
        <w:t>Items To Discuss</w:t>
      </w:r>
    </w:p>
    <w:p w14:paraId="5CE29552" w14:textId="77777777" w:rsidR="00DE76EE" w:rsidRDefault="00EE584F" w:rsidP="00DE76EE">
      <w:pPr>
        <w:shd w:val="clear" w:color="auto" w:fill="FFFFFF"/>
        <w:spacing w:after="100" w:afterAutospacing="1"/>
        <w:outlineLvl w:val="2"/>
        <w:rPr>
          <w:b/>
          <w:bCs/>
          <w:color w:val="222222"/>
          <w:sz w:val="27"/>
          <w:szCs w:val="27"/>
        </w:rPr>
      </w:pPr>
      <w:r w:rsidRPr="00EE584F">
        <w:rPr>
          <w:b/>
          <w:bCs/>
          <w:color w:val="222222"/>
          <w:sz w:val="27"/>
          <w:szCs w:val="27"/>
        </w:rPr>
        <w:t xml:space="preserve">MyTrust </w:t>
      </w:r>
      <w:r w:rsidR="00DE76EE">
        <w:rPr>
          <w:b/>
          <w:bCs/>
          <w:color w:val="222222"/>
          <w:sz w:val="27"/>
          <w:szCs w:val="27"/>
        </w:rPr>
        <w:t>–</w:t>
      </w:r>
      <w:r w:rsidRPr="00EE584F">
        <w:rPr>
          <w:b/>
          <w:bCs/>
          <w:color w:val="222222"/>
          <w:sz w:val="27"/>
          <w:szCs w:val="27"/>
        </w:rPr>
        <w:t xml:space="preserve"> Insurance</w:t>
      </w:r>
    </w:p>
    <w:p w14:paraId="0D284D1E" w14:textId="28298BBD" w:rsidR="00EE584F" w:rsidRPr="00EE584F" w:rsidRDefault="00EE584F" w:rsidP="00DE76EE">
      <w:pPr>
        <w:shd w:val="clear" w:color="auto" w:fill="FFFFFF"/>
        <w:spacing w:after="100" w:afterAutospacing="1"/>
        <w:outlineLvl w:val="2"/>
        <w:rPr>
          <w:b/>
          <w:bCs/>
          <w:color w:val="222222"/>
          <w:sz w:val="27"/>
          <w:szCs w:val="27"/>
        </w:rPr>
      </w:pPr>
      <w:r w:rsidRPr="00EE584F">
        <w:rPr>
          <w:color w:val="222222"/>
          <w:sz w:val="24"/>
          <w:szCs w:val="24"/>
        </w:rPr>
        <w:t>Treasurer Carrie Brinkerhoff led a discussion about the town's insurance inventory requirements. She had previously sent out a list requesting inventory from all council members, but several admitted they had not completed the task.</w:t>
      </w:r>
    </w:p>
    <w:p w14:paraId="5E233DF4" w14:textId="77777777"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The discussion focused on updating the town's insurance coverage and asset inventory. There was concern about maintaining an accurate list of veterans for flag placement at the cemetery, with Scott indicating he writes names on the wall when burials occur and agreeing to photograph the list for office records.</w:t>
      </w:r>
    </w:p>
    <w:p w14:paraId="090CB37A" w14:textId="77777777"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Extensive discussion occurred regarding specific equipment and buildings to insure:</w:t>
      </w:r>
    </w:p>
    <w:p w14:paraId="474E1022"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Equipment Review:</w:t>
      </w:r>
      <w:r w:rsidRPr="00EE584F">
        <w:rPr>
          <w:color w:val="222222"/>
          <w:sz w:val="24"/>
          <w:szCs w:val="24"/>
        </w:rPr>
        <w:t xml:space="preserve"> The council debated whether to continue to </w:t>
      </w:r>
      <w:proofErr w:type="gramStart"/>
      <w:r w:rsidRPr="00EE584F">
        <w:rPr>
          <w:color w:val="222222"/>
          <w:sz w:val="24"/>
          <w:szCs w:val="24"/>
        </w:rPr>
        <w:t>insure</w:t>
      </w:r>
      <w:proofErr w:type="gramEnd"/>
      <w:r w:rsidRPr="00EE584F">
        <w:rPr>
          <w:color w:val="222222"/>
          <w:sz w:val="24"/>
          <w:szCs w:val="24"/>
        </w:rPr>
        <w:t xml:space="preserve"> older equipment like a 1998 Honda 4-wheeler valued at $5,000 with a $1,000 deductible. Steve Albrecht suggested removing items worth less than the deductible amount. They discussed adding Steve's donated tractor and implements, the grasshopper mower, backhoe, dump truck, and various other equipment including a steam cleaner worth approximately $11,000.</w:t>
      </w:r>
    </w:p>
    <w:p w14:paraId="18CDC6C4" w14:textId="7A9A3545"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Building Valuations:</w:t>
      </w:r>
      <w:r w:rsidRPr="00EE584F">
        <w:rPr>
          <w:color w:val="222222"/>
          <w:sz w:val="24"/>
          <w:szCs w:val="24"/>
        </w:rPr>
        <w:t xml:space="preserve"> The council reviewed and updated insurance values for various town properties. Key adjustments included increasing the community garden/greenhouse coverage from $31,000 to $200,000, updating the new town shop from $74,000 to $150,000, and raising the town hall coverage from $191,000 to $300,000. The Veterans Park monuments were significantly undervalued at $64,000, with Steve </w:t>
      </w:r>
      <w:r w:rsidRPr="00DE76EE">
        <w:rPr>
          <w:color w:val="222222"/>
          <w:sz w:val="24"/>
          <w:szCs w:val="24"/>
        </w:rPr>
        <w:t>Albrecht</w:t>
      </w:r>
      <w:r w:rsidRPr="00EE584F">
        <w:rPr>
          <w:color w:val="222222"/>
          <w:sz w:val="24"/>
          <w:szCs w:val="24"/>
        </w:rPr>
        <w:t xml:space="preserve"> noting he had raised over $400,000 for the project, leading to a recommendation to increase coverage to $200,000.</w:t>
      </w:r>
    </w:p>
    <w:p w14:paraId="294EFB96"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New Additions:</w:t>
      </w:r>
      <w:r w:rsidRPr="00EE584F">
        <w:rPr>
          <w:color w:val="222222"/>
          <w:sz w:val="24"/>
          <w:szCs w:val="24"/>
        </w:rPr>
        <w:t> The council identified several items not currently covered, including the new well house (recommended at $75,000-100,000), cook shack at the park ($150,000), basketball court and lights ($100,000), and water storage tanks. There was discussion about whether water storage tanks should be insured and what coverage would apply in case of catastrophic failure.</w:t>
      </w:r>
    </w:p>
    <w:p w14:paraId="56166DAD" w14:textId="58ECF436"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 xml:space="preserve">Carrie Brinkerhoff agreed to work with their insurance agent to update coverage amounts and create a comprehensive inventory list for town assets with the town </w:t>
      </w:r>
      <w:r w:rsidRPr="00DE76EE">
        <w:rPr>
          <w:color w:val="222222"/>
          <w:sz w:val="24"/>
          <w:szCs w:val="24"/>
        </w:rPr>
        <w:t>council's</w:t>
      </w:r>
      <w:r w:rsidRPr="00EE584F">
        <w:rPr>
          <w:color w:val="222222"/>
          <w:sz w:val="24"/>
          <w:szCs w:val="24"/>
        </w:rPr>
        <w:t xml:space="preserve"> help.</w:t>
      </w:r>
    </w:p>
    <w:p w14:paraId="357A6AED" w14:textId="77777777" w:rsidR="00EE584F" w:rsidRPr="00EE584F" w:rsidRDefault="00EE584F" w:rsidP="00DE76EE">
      <w:pPr>
        <w:shd w:val="clear" w:color="auto" w:fill="FFFFFF"/>
        <w:spacing w:after="100" w:afterAutospacing="1"/>
        <w:outlineLvl w:val="2"/>
        <w:rPr>
          <w:b/>
          <w:bCs/>
          <w:color w:val="222222"/>
          <w:sz w:val="27"/>
          <w:szCs w:val="27"/>
        </w:rPr>
      </w:pPr>
      <w:r w:rsidRPr="00EE584F">
        <w:rPr>
          <w:b/>
          <w:bCs/>
          <w:color w:val="222222"/>
          <w:sz w:val="27"/>
          <w:szCs w:val="27"/>
        </w:rPr>
        <w:t>Town Clean Up Day/Dumpsters</w:t>
      </w:r>
    </w:p>
    <w:p w14:paraId="3464E136" w14:textId="39F84A73"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lastRenderedPageBreak/>
        <w:t xml:space="preserve">The council discussed scheduling the annual town cleanup day. After considering various dates in May, they settled on May 9th as the preferred date, though Steve </w:t>
      </w:r>
      <w:r w:rsidRPr="00DE76EE">
        <w:rPr>
          <w:color w:val="222222"/>
          <w:sz w:val="24"/>
          <w:szCs w:val="24"/>
        </w:rPr>
        <w:t>Albrecht</w:t>
      </w:r>
      <w:r w:rsidRPr="00EE584F">
        <w:rPr>
          <w:color w:val="222222"/>
          <w:sz w:val="24"/>
          <w:szCs w:val="24"/>
        </w:rPr>
        <w:t xml:space="preserve"> noted he would not be available that weekend. The cleanup will involve providing dumpsters for residents to dispose of waste.</w:t>
      </w:r>
    </w:p>
    <w:p w14:paraId="1D20A9AA" w14:textId="77777777"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Scott Woolsey mentioned having a young person needing to complete service hours who could help with garbage pickup and potentially remove faded pink ribbons around town. There was brief discussion about the appropriateness of removing the ribbons, with general agreement that faded, shredded ribbons were more disrespectful than removing them.</w:t>
      </w:r>
    </w:p>
    <w:p w14:paraId="09199875" w14:textId="77777777" w:rsidR="00EE584F" w:rsidRPr="00EE584F" w:rsidRDefault="00EE584F" w:rsidP="00DE76EE">
      <w:pPr>
        <w:shd w:val="clear" w:color="auto" w:fill="FFFFFF"/>
        <w:spacing w:after="100" w:afterAutospacing="1"/>
        <w:outlineLvl w:val="2"/>
        <w:rPr>
          <w:b/>
          <w:bCs/>
          <w:color w:val="222222"/>
          <w:sz w:val="27"/>
          <w:szCs w:val="27"/>
        </w:rPr>
      </w:pPr>
      <w:r w:rsidRPr="00EE584F">
        <w:rPr>
          <w:b/>
          <w:bCs/>
          <w:color w:val="222222"/>
          <w:sz w:val="27"/>
          <w:szCs w:val="27"/>
        </w:rPr>
        <w:t>Culinary Water Ordinance</w:t>
      </w:r>
    </w:p>
    <w:p w14:paraId="35FA6EBC" w14:textId="77777777"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Mayor Noreen emphasized the need to finalize updates to the town's culinary water ordinance, stating this has been discussed extensively and needs resolution. She requested council members review the ordinance and prepare a list of desired changes for future work meetings.</w:t>
      </w:r>
    </w:p>
    <w:p w14:paraId="6376FEE8" w14:textId="03DEC909"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 xml:space="preserve">The discussion touched on adding timeframes for water connection usage, with Steve </w:t>
      </w:r>
      <w:r w:rsidRPr="00DE76EE">
        <w:rPr>
          <w:color w:val="222222"/>
          <w:sz w:val="24"/>
          <w:szCs w:val="24"/>
        </w:rPr>
        <w:t>Albrecht</w:t>
      </w:r>
      <w:r w:rsidRPr="00EE584F">
        <w:rPr>
          <w:color w:val="222222"/>
          <w:sz w:val="24"/>
          <w:szCs w:val="24"/>
        </w:rPr>
        <w:t xml:space="preserve"> suggesting a one-year limit before requiring reapplication for unused connections. There was brief discussion about requirements for additional connections when subdividing lots, with Scott Woolsey asking about requirements for accessory buildings on the same lot.</w:t>
      </w:r>
    </w:p>
    <w:p w14:paraId="671DF799" w14:textId="77777777"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The council agreed to work on the ordinance incrementally during future work meetings until completion.</w:t>
      </w:r>
    </w:p>
    <w:p w14:paraId="03B0A950" w14:textId="77777777" w:rsidR="00EE584F" w:rsidRPr="00EE584F" w:rsidRDefault="00EE584F" w:rsidP="00DE76EE">
      <w:pPr>
        <w:shd w:val="clear" w:color="auto" w:fill="FFFFFF"/>
        <w:spacing w:after="100" w:afterAutospacing="1"/>
        <w:outlineLvl w:val="2"/>
        <w:rPr>
          <w:b/>
          <w:bCs/>
          <w:color w:val="222222"/>
          <w:sz w:val="27"/>
          <w:szCs w:val="27"/>
        </w:rPr>
      </w:pPr>
      <w:r w:rsidRPr="00EE584F">
        <w:rPr>
          <w:b/>
          <w:bCs/>
          <w:color w:val="222222"/>
          <w:sz w:val="27"/>
          <w:szCs w:val="27"/>
        </w:rPr>
        <w:t>Budget</w:t>
      </w:r>
    </w:p>
    <w:p w14:paraId="07095CEE" w14:textId="5FD2203B"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Kelsey Brinkerhoff presented a quarterly budget review for the quarter ending in December and requested input for next year's budget preparations. The council noted they had set aside money for a lawn mower, with Scott Woolsey indicating the current mower is nearly 20 years old and a replacement would likely cost around $30,000 for a diesel model.</w:t>
      </w:r>
      <w:r w:rsidR="00DE76EE">
        <w:rPr>
          <w:color w:val="222222"/>
          <w:sz w:val="24"/>
          <w:szCs w:val="24"/>
        </w:rPr>
        <w:t xml:space="preserve"> </w:t>
      </w:r>
      <w:r w:rsidRPr="00EE584F">
        <w:rPr>
          <w:color w:val="222222"/>
          <w:sz w:val="24"/>
          <w:szCs w:val="24"/>
        </w:rPr>
        <w:t>The council agreed to review the budget documents individually before providing feedback.</w:t>
      </w:r>
    </w:p>
    <w:p w14:paraId="640C1AB8" w14:textId="77777777" w:rsidR="00DE76EE" w:rsidRDefault="00EE584F" w:rsidP="00DE76EE">
      <w:pPr>
        <w:shd w:val="clear" w:color="auto" w:fill="FFFFFF"/>
        <w:spacing w:after="100" w:afterAutospacing="1"/>
        <w:outlineLvl w:val="2"/>
        <w:rPr>
          <w:b/>
          <w:bCs/>
          <w:color w:val="222222"/>
          <w:sz w:val="27"/>
          <w:szCs w:val="27"/>
        </w:rPr>
      </w:pPr>
      <w:r w:rsidRPr="00EE584F">
        <w:rPr>
          <w:b/>
          <w:bCs/>
          <w:color w:val="222222"/>
          <w:sz w:val="27"/>
          <w:szCs w:val="27"/>
        </w:rPr>
        <w:t>Member Reports</w:t>
      </w:r>
    </w:p>
    <w:p w14:paraId="3B7CDD61" w14:textId="37FF9BE3" w:rsidR="00EE584F" w:rsidRPr="00EE584F" w:rsidRDefault="00EE584F" w:rsidP="00DE76EE">
      <w:pPr>
        <w:shd w:val="clear" w:color="auto" w:fill="FFFFFF"/>
        <w:spacing w:after="100" w:afterAutospacing="1"/>
        <w:outlineLvl w:val="2"/>
        <w:rPr>
          <w:b/>
          <w:bCs/>
          <w:color w:val="222222"/>
          <w:sz w:val="27"/>
          <w:szCs w:val="27"/>
        </w:rPr>
      </w:pPr>
      <w:r w:rsidRPr="00EE584F">
        <w:rPr>
          <w:b/>
          <w:bCs/>
          <w:color w:val="222222"/>
          <w:sz w:val="24"/>
          <w:szCs w:val="24"/>
        </w:rPr>
        <w:t>School Lunch Tables:</w:t>
      </w:r>
      <w:r w:rsidRPr="00EE584F">
        <w:rPr>
          <w:color w:val="222222"/>
          <w:sz w:val="24"/>
          <w:szCs w:val="24"/>
        </w:rPr>
        <w:t> Mayor Noreen informed the council about four round lunch tables available for bid from the school district. The tables, valued at $2,500 new, would be useful for the firehouse when it becomes available again. The council discussed bidding up to $200 per table. The council decided to bid on the lunch tables with the amount left for Mayor Noreen's discretion, not to exceed $200 per table.</w:t>
      </w:r>
    </w:p>
    <w:p w14:paraId="4045A76F"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Water Well Update:</w:t>
      </w:r>
      <w:r w:rsidRPr="00EE584F">
        <w:rPr>
          <w:color w:val="222222"/>
          <w:sz w:val="24"/>
          <w:szCs w:val="24"/>
        </w:rPr>
        <w:t> Mayor Noreen reported on progress with the new water well project. She had contacted John Chartier to expedite completion after David's hesitation to sign the final agreement. The state approved proceeding without David's signature, with only a note remaining on the source protection documentation for future 5-year reviews. They are now waiting for final state sign-off to begin using the well.</w:t>
      </w:r>
    </w:p>
    <w:p w14:paraId="4B3514F5"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Water Plan and Exemption:</w:t>
      </w:r>
      <w:r w:rsidRPr="00EE584F">
        <w:rPr>
          <w:color w:val="222222"/>
          <w:sz w:val="24"/>
          <w:szCs w:val="24"/>
        </w:rPr>
        <w:t> The council discussed the need to update their culinary water plan at a cost of approximately $4,000 to qualify for an exemption from secondary water metering requirement and would allow them to avoid installing meters on irrigation systems, which Scott Woolsey noted would be problematic due to screening issues.</w:t>
      </w:r>
    </w:p>
    <w:p w14:paraId="4E71C75B"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lastRenderedPageBreak/>
        <w:t>Summer Celebration:</w:t>
      </w:r>
      <w:r w:rsidRPr="00EE584F">
        <w:rPr>
          <w:color w:val="222222"/>
          <w:sz w:val="24"/>
          <w:szCs w:val="24"/>
        </w:rPr>
        <w:t> Mayor Noreen emphasized the need for Weston to contact Jamie about summer celebration planning, setting a firm deadline of Monday for a decision or the ATV ride would be cancelled.</w:t>
      </w:r>
    </w:p>
    <w:p w14:paraId="7DF9CB6A"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Regional Conference:</w:t>
      </w:r>
      <w:r w:rsidRPr="00EE584F">
        <w:rPr>
          <w:color w:val="222222"/>
          <w:sz w:val="24"/>
          <w:szCs w:val="24"/>
        </w:rPr>
        <w:t> The mayor reminded council members to register for the R-6 Regional Conference on May 6th if they plan to attend. Transportation arrangements were discussed for those attending.</w:t>
      </w:r>
    </w:p>
    <w:p w14:paraId="72FDAE25"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Athletic Association Request:</w:t>
      </w:r>
      <w:r w:rsidRPr="00EE584F">
        <w:rPr>
          <w:color w:val="222222"/>
          <w:sz w:val="24"/>
          <w:szCs w:val="24"/>
        </w:rPr>
        <w:t> Darci King from the athletic association requested monthly use of the town hall for meetings. The council agreed to allow this with the restriction that Tuesdays and Thursdays are unavailable due to planning and zoning meetings. No keys would be provided someone would open the building as needed.</w:t>
      </w:r>
    </w:p>
    <w:p w14:paraId="090EBF66"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Water Meter Issues:</w:t>
      </w:r>
      <w:r w:rsidRPr="00EE584F">
        <w:rPr>
          <w:color w:val="222222"/>
          <w:sz w:val="24"/>
          <w:szCs w:val="24"/>
        </w:rPr>
        <w:t> Kelsey Brinkerhoff reported that Jonas had called regarding problems with the water meter reading system that occurred when transitioning to new software. Issues in the programming were identified that the town could not have reasonably detected. Work to resolve these problems was scheduled to continue.</w:t>
      </w:r>
    </w:p>
    <w:p w14:paraId="15D16C92"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Memorial Projects:</w:t>
      </w:r>
      <w:r w:rsidRPr="00EE584F">
        <w:rPr>
          <w:color w:val="222222"/>
          <w:sz w:val="24"/>
          <w:szCs w:val="24"/>
        </w:rPr>
        <w:t> Steve Albrecht discussed plans for updating the memorial exhibit behind the wagon. He proposed creating content highlighting Bicknell's central location and connections to regional attractions like Boulder Mountain, Capitol Reef, and Highway 12 scenic areas. He also planned to include a list of past mayors and possibly reference recent local events, though he expressed uncertainty about including sensitive recent history.</w:t>
      </w:r>
    </w:p>
    <w:p w14:paraId="1E3EDF94"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Equipment and Maintenance Needs:</w:t>
      </w:r>
      <w:r w:rsidRPr="00EE584F">
        <w:rPr>
          <w:color w:val="222222"/>
          <w:sz w:val="24"/>
          <w:szCs w:val="24"/>
        </w:rPr>
        <w:t> Steve Albrecht requested to borrow the town's tiller to help a resident with lot preparation. Scott Woolsey agreed to assist with equipment setup.</w:t>
      </w:r>
    </w:p>
    <w:p w14:paraId="6D13EFA1"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Street Lighting:</w:t>
      </w:r>
      <w:r w:rsidRPr="00EE584F">
        <w:rPr>
          <w:color w:val="222222"/>
          <w:sz w:val="24"/>
          <w:szCs w:val="24"/>
        </w:rPr>
        <w:t> Discussion included ongoing issues with bird droppings at the memorial, with Steve Albrecht reporting contact with power company representatives about installing additional bird deterrents. There was also discussion about relocating a light removed from the elementary school to the town shops area, which currently lacks adequate lighting.</w:t>
      </w:r>
    </w:p>
    <w:p w14:paraId="30DCDC8A" w14:textId="77777777" w:rsidR="00EE584F" w:rsidRPr="00EE584F" w:rsidRDefault="00EE584F" w:rsidP="00DE76EE">
      <w:pPr>
        <w:shd w:val="clear" w:color="auto" w:fill="FFFFFF"/>
        <w:spacing w:after="100" w:afterAutospacing="1"/>
        <w:rPr>
          <w:color w:val="222222"/>
          <w:sz w:val="24"/>
          <w:szCs w:val="24"/>
        </w:rPr>
      </w:pPr>
      <w:r w:rsidRPr="00EE584F">
        <w:rPr>
          <w:b/>
          <w:bCs/>
          <w:color w:val="222222"/>
          <w:sz w:val="24"/>
          <w:szCs w:val="24"/>
        </w:rPr>
        <w:t>Easter Egg Hunt:</w:t>
      </w:r>
      <w:r w:rsidRPr="00EE584F">
        <w:rPr>
          <w:color w:val="222222"/>
          <w:sz w:val="24"/>
          <w:szCs w:val="24"/>
        </w:rPr>
        <w:t> Kelsey Brinkerhoff announced the Easter egg hunt would be held Saturday at 1:00 PM at the park, with age groups separated (5 and under in one area, 6-10 in another). Ellie would serve as the Easter bunny for the event.</w:t>
      </w:r>
    </w:p>
    <w:p w14:paraId="24056716" w14:textId="7BF8B8F0" w:rsidR="00EE584F" w:rsidRPr="00EE584F" w:rsidRDefault="00EE584F" w:rsidP="00DE76EE">
      <w:pPr>
        <w:shd w:val="clear" w:color="auto" w:fill="FFFFFF"/>
        <w:spacing w:after="100" w:afterAutospacing="1"/>
        <w:outlineLvl w:val="1"/>
        <w:rPr>
          <w:b/>
          <w:bCs/>
          <w:color w:val="222222"/>
          <w:sz w:val="36"/>
          <w:szCs w:val="36"/>
        </w:rPr>
      </w:pPr>
      <w:r w:rsidRPr="00EE584F">
        <w:rPr>
          <w:b/>
          <w:bCs/>
          <w:color w:val="222222"/>
          <w:sz w:val="36"/>
          <w:szCs w:val="36"/>
        </w:rPr>
        <w:t xml:space="preserve">Closed Session </w:t>
      </w:r>
      <w:r w:rsidRPr="00DE76EE">
        <w:rPr>
          <w:b/>
          <w:bCs/>
          <w:color w:val="222222"/>
          <w:sz w:val="36"/>
          <w:szCs w:val="36"/>
        </w:rPr>
        <w:t>as</w:t>
      </w:r>
      <w:r w:rsidRPr="00EE584F">
        <w:rPr>
          <w:b/>
          <w:bCs/>
          <w:color w:val="222222"/>
          <w:sz w:val="36"/>
          <w:szCs w:val="36"/>
        </w:rPr>
        <w:t xml:space="preserve"> Permitted </w:t>
      </w:r>
      <w:r w:rsidRPr="00DE76EE">
        <w:rPr>
          <w:b/>
          <w:bCs/>
          <w:color w:val="222222"/>
          <w:sz w:val="36"/>
          <w:szCs w:val="36"/>
        </w:rPr>
        <w:t>by</w:t>
      </w:r>
      <w:r w:rsidRPr="00EE584F">
        <w:rPr>
          <w:b/>
          <w:bCs/>
          <w:color w:val="222222"/>
          <w:sz w:val="36"/>
          <w:szCs w:val="36"/>
        </w:rPr>
        <w:t xml:space="preserve"> Utah Code Annotated Section 52-4-205(1)(a)</w:t>
      </w:r>
    </w:p>
    <w:p w14:paraId="7E507F5F" w14:textId="77777777"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The meeting moved into closed session as noticed on the agenda.</w:t>
      </w:r>
    </w:p>
    <w:p w14:paraId="71334B2E" w14:textId="77777777" w:rsidR="00EE584F" w:rsidRPr="00EE584F" w:rsidRDefault="00EE584F" w:rsidP="00DE76EE">
      <w:pPr>
        <w:shd w:val="clear" w:color="auto" w:fill="FFFFFF"/>
        <w:spacing w:after="100" w:afterAutospacing="1"/>
        <w:outlineLvl w:val="1"/>
        <w:rPr>
          <w:b/>
          <w:bCs/>
          <w:color w:val="222222"/>
          <w:sz w:val="36"/>
          <w:szCs w:val="36"/>
        </w:rPr>
      </w:pPr>
      <w:r w:rsidRPr="00EE584F">
        <w:rPr>
          <w:b/>
          <w:bCs/>
          <w:color w:val="222222"/>
          <w:sz w:val="36"/>
          <w:szCs w:val="36"/>
        </w:rPr>
        <w:t>Adjournment</w:t>
      </w:r>
    </w:p>
    <w:p w14:paraId="57D824A9" w14:textId="77777777" w:rsidR="00EE584F" w:rsidRPr="00EE584F" w:rsidRDefault="00EE584F" w:rsidP="00DE76EE">
      <w:pPr>
        <w:shd w:val="clear" w:color="auto" w:fill="FFFFFF"/>
        <w:spacing w:after="100" w:afterAutospacing="1"/>
        <w:rPr>
          <w:color w:val="222222"/>
          <w:sz w:val="24"/>
          <w:szCs w:val="24"/>
        </w:rPr>
      </w:pPr>
      <w:r w:rsidRPr="00EE584F">
        <w:rPr>
          <w:color w:val="222222"/>
          <w:sz w:val="24"/>
          <w:szCs w:val="24"/>
        </w:rPr>
        <w:t>The meeting adjourned to closed session to discuss personal issues.</w:t>
      </w:r>
    </w:p>
    <w:p w14:paraId="19D11BF2" w14:textId="400499A1" w:rsidR="009F5D95" w:rsidRPr="00DE76EE" w:rsidRDefault="009F5D95" w:rsidP="00DE76EE">
      <w:pPr>
        <w:spacing w:after="100" w:afterAutospacing="1"/>
        <w:rPr>
          <w:sz w:val="24"/>
          <w:szCs w:val="24"/>
        </w:rPr>
      </w:pPr>
    </w:p>
    <w:sectPr w:rsidR="009F5D95" w:rsidRPr="00DE76EE" w:rsidSect="00DE76EE">
      <w:pgSz w:w="11906" w:h="16838"/>
      <w:pgMar w:top="1008" w:right="1008" w:bottom="1008" w:left="100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45EE8"/>
    <w:multiLevelType w:val="hybridMultilevel"/>
    <w:tmpl w:val="75F4ACC4"/>
    <w:lvl w:ilvl="0" w:tplc="8DB28C78">
      <w:start w:val="1"/>
      <w:numFmt w:val="bullet"/>
      <w:lvlText w:val="●"/>
      <w:lvlJc w:val="left"/>
      <w:pPr>
        <w:ind w:left="720" w:hanging="360"/>
      </w:pPr>
    </w:lvl>
    <w:lvl w:ilvl="1" w:tplc="53207C8A">
      <w:start w:val="1"/>
      <w:numFmt w:val="bullet"/>
      <w:lvlText w:val="○"/>
      <w:lvlJc w:val="left"/>
      <w:pPr>
        <w:ind w:left="1440" w:hanging="360"/>
      </w:pPr>
    </w:lvl>
    <w:lvl w:ilvl="2" w:tplc="248EDB2E">
      <w:start w:val="1"/>
      <w:numFmt w:val="bullet"/>
      <w:lvlText w:val="■"/>
      <w:lvlJc w:val="left"/>
      <w:pPr>
        <w:ind w:left="2160" w:hanging="360"/>
      </w:pPr>
    </w:lvl>
    <w:lvl w:ilvl="3" w:tplc="2418F02C">
      <w:start w:val="1"/>
      <w:numFmt w:val="bullet"/>
      <w:lvlText w:val="●"/>
      <w:lvlJc w:val="left"/>
      <w:pPr>
        <w:ind w:left="2880" w:hanging="360"/>
      </w:pPr>
    </w:lvl>
    <w:lvl w:ilvl="4" w:tplc="6A28FFF2">
      <w:start w:val="1"/>
      <w:numFmt w:val="bullet"/>
      <w:lvlText w:val="○"/>
      <w:lvlJc w:val="left"/>
      <w:pPr>
        <w:ind w:left="3600" w:hanging="360"/>
      </w:pPr>
    </w:lvl>
    <w:lvl w:ilvl="5" w:tplc="881AF3D6">
      <w:start w:val="1"/>
      <w:numFmt w:val="bullet"/>
      <w:lvlText w:val="■"/>
      <w:lvlJc w:val="left"/>
      <w:pPr>
        <w:ind w:left="4320" w:hanging="360"/>
      </w:pPr>
    </w:lvl>
    <w:lvl w:ilvl="6" w:tplc="0180FF30">
      <w:start w:val="1"/>
      <w:numFmt w:val="bullet"/>
      <w:lvlText w:val="●"/>
      <w:lvlJc w:val="left"/>
      <w:pPr>
        <w:ind w:left="5040" w:hanging="360"/>
      </w:pPr>
    </w:lvl>
    <w:lvl w:ilvl="7" w:tplc="88CA1D26">
      <w:start w:val="1"/>
      <w:numFmt w:val="bullet"/>
      <w:lvlText w:val="●"/>
      <w:lvlJc w:val="left"/>
      <w:pPr>
        <w:ind w:left="5760" w:hanging="360"/>
      </w:pPr>
    </w:lvl>
    <w:lvl w:ilvl="8" w:tplc="B60EB8D0">
      <w:start w:val="1"/>
      <w:numFmt w:val="bullet"/>
      <w:lvlText w:val="●"/>
      <w:lvlJc w:val="left"/>
      <w:pPr>
        <w:ind w:left="6480" w:hanging="360"/>
      </w:pPr>
    </w:lvl>
  </w:abstractNum>
  <w:abstractNum w:abstractNumId="1" w15:restartNumberingAfterBreak="0">
    <w:nsid w:val="5FEF2A99"/>
    <w:multiLevelType w:val="multilevel"/>
    <w:tmpl w:val="9F96D8E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2514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5E"/>
    <w:rsid w:val="00387A3B"/>
    <w:rsid w:val="00876ADA"/>
    <w:rsid w:val="009F5D95"/>
    <w:rsid w:val="00A9495E"/>
    <w:rsid w:val="00AD703F"/>
    <w:rsid w:val="00C25B64"/>
    <w:rsid w:val="00DE76EE"/>
    <w:rsid w:val="00EE584F"/>
    <w:rsid w:val="00F3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B5EE"/>
  <w15:docId w15:val="{46428973-5D7A-42E9-BE61-00250086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Bicknell Town Work Meeting - Meeting Minutes</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Bicknell Town Work Meeting - Meeting Minutes</dc:title>
  <dc:creator>ClerkMinutes</dc:creator>
  <cp:lastModifiedBy>Kelsey Brinkerhoff</cp:lastModifiedBy>
  <cp:revision>3</cp:revision>
  <dcterms:created xsi:type="dcterms:W3CDTF">2026-04-06T21:24:00Z</dcterms:created>
  <dcterms:modified xsi:type="dcterms:W3CDTF">2026-04-06T21:26:00Z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8253cbc9-09f4-4917-9de8-3aeb34c862c5</vt:lpwstr>
  </property>
</Properties>
</file>