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1F6AB2" w14:textId="7BE11DD7" w:rsidR="00544BE8" w:rsidRPr="00192DCD" w:rsidRDefault="00544BE8" w:rsidP="00544BE8">
      <w:pPr>
        <w:spacing w:after="80"/>
        <w:rPr>
          <w:rFonts w:ascii="Times New Roman" w:hAnsi="Times New Roman" w:cs="Times New Roman"/>
          <w:b/>
          <w:bCs/>
          <w:sz w:val="28"/>
          <w:szCs w:val="28"/>
        </w:rPr>
      </w:pPr>
      <w:bookmarkStart w:id="0" w:name="_Hlk113882534"/>
      <w:r w:rsidRPr="00192DCD">
        <w:rPr>
          <w:rFonts w:ascii="Times New Roman" w:hAnsi="Times New Roman" w:cs="Times New Roman"/>
          <w:b/>
          <w:bCs/>
          <w:sz w:val="28"/>
          <w:szCs w:val="28"/>
        </w:rPr>
        <w:t>Town of Mantua Planning and Zoning Meeting Minutes</w:t>
      </w:r>
    </w:p>
    <w:p w14:paraId="294CE823" w14:textId="1D54688B" w:rsidR="00544BE8" w:rsidRPr="00192DCD" w:rsidRDefault="00544BE8" w:rsidP="00544BE8">
      <w:pPr>
        <w:spacing w:after="80"/>
        <w:rPr>
          <w:rFonts w:ascii="Times New Roman" w:hAnsi="Times New Roman" w:cs="Times New Roman"/>
          <w:sz w:val="28"/>
          <w:szCs w:val="28"/>
        </w:rPr>
      </w:pPr>
      <w:r w:rsidRPr="00192DCD">
        <w:rPr>
          <w:rFonts w:ascii="Times New Roman" w:hAnsi="Times New Roman" w:cs="Times New Roman"/>
          <w:sz w:val="28"/>
          <w:szCs w:val="28"/>
        </w:rPr>
        <w:t>Held on</w:t>
      </w:r>
      <w:r w:rsidR="00E516F8" w:rsidRPr="00192DCD">
        <w:rPr>
          <w:rFonts w:ascii="Times New Roman" w:hAnsi="Times New Roman" w:cs="Times New Roman"/>
          <w:sz w:val="28"/>
          <w:szCs w:val="28"/>
        </w:rPr>
        <w:t xml:space="preserve"> Date</w:t>
      </w:r>
      <w:r w:rsidR="00CE6D32" w:rsidRPr="00192DCD">
        <w:rPr>
          <w:rFonts w:ascii="Times New Roman" w:hAnsi="Times New Roman" w:cs="Times New Roman"/>
          <w:sz w:val="28"/>
          <w:szCs w:val="28"/>
        </w:rPr>
        <w:t xml:space="preserve"> March 12, 2026</w:t>
      </w:r>
    </w:p>
    <w:p w14:paraId="06724668" w14:textId="77777777" w:rsidR="00544BE8" w:rsidRPr="00192DCD" w:rsidRDefault="00544BE8" w:rsidP="00544BE8">
      <w:pPr>
        <w:pBdr>
          <w:bottom w:val="single" w:sz="12" w:space="1" w:color="auto"/>
        </w:pBdr>
        <w:spacing w:after="80"/>
        <w:rPr>
          <w:rFonts w:ascii="Times New Roman" w:hAnsi="Times New Roman" w:cs="Times New Roman"/>
          <w:sz w:val="28"/>
          <w:szCs w:val="28"/>
        </w:rPr>
      </w:pPr>
      <w:r w:rsidRPr="00192DCD">
        <w:rPr>
          <w:rFonts w:ascii="Times New Roman" w:hAnsi="Times New Roman" w:cs="Times New Roman"/>
          <w:sz w:val="28"/>
          <w:szCs w:val="28"/>
        </w:rPr>
        <w:t>6:30 at Town Hall 409 North Main Mantua, Utah</w:t>
      </w:r>
    </w:p>
    <w:p w14:paraId="6903C664" w14:textId="77777777" w:rsidR="00544BE8" w:rsidRPr="00192DCD" w:rsidRDefault="00544BE8" w:rsidP="00544BE8">
      <w:pPr>
        <w:pBdr>
          <w:bottom w:val="single" w:sz="12" w:space="1" w:color="auto"/>
        </w:pBdr>
        <w:spacing w:after="80"/>
        <w:rPr>
          <w:rFonts w:ascii="Times New Roman" w:hAnsi="Times New Roman" w:cs="Times New Roman"/>
          <w:sz w:val="28"/>
          <w:szCs w:val="28"/>
        </w:rPr>
      </w:pPr>
    </w:p>
    <w:p w14:paraId="50DED686" w14:textId="77777777" w:rsidR="00544BE8" w:rsidRPr="00192DCD" w:rsidRDefault="00544BE8" w:rsidP="00544BE8">
      <w:pPr>
        <w:spacing w:after="80"/>
        <w:jc w:val="left"/>
        <w:rPr>
          <w:rFonts w:ascii="Times New Roman" w:hAnsi="Times New Roman" w:cs="Times New Roman"/>
          <w:sz w:val="28"/>
          <w:szCs w:val="28"/>
        </w:rPr>
      </w:pPr>
      <w:r w:rsidRPr="00192DCD">
        <w:rPr>
          <w:rFonts w:ascii="Times New Roman" w:hAnsi="Times New Roman" w:cs="Times New Roman"/>
          <w:sz w:val="28"/>
          <w:szCs w:val="28"/>
        </w:rPr>
        <w:tab/>
      </w:r>
    </w:p>
    <w:p w14:paraId="0FB68935" w14:textId="77777777" w:rsidR="00192DCD" w:rsidRPr="00192DCD" w:rsidRDefault="00544BE8" w:rsidP="00192DCD">
      <w:pPr>
        <w:spacing w:after="80"/>
        <w:jc w:val="left"/>
        <w:rPr>
          <w:rFonts w:ascii="Times New Roman" w:hAnsi="Times New Roman" w:cs="Times New Roman"/>
          <w:sz w:val="28"/>
          <w:szCs w:val="28"/>
        </w:rPr>
      </w:pPr>
      <w:r w:rsidRPr="00192DCD">
        <w:rPr>
          <w:rFonts w:ascii="Times New Roman" w:hAnsi="Times New Roman" w:cs="Times New Roman"/>
          <w:b/>
          <w:bCs/>
          <w:sz w:val="28"/>
          <w:szCs w:val="28"/>
        </w:rPr>
        <w:t>Commission Members present:</w:t>
      </w:r>
      <w:r w:rsidR="00192DCD" w:rsidRPr="00192DCD">
        <w:rPr>
          <w:rFonts w:ascii="Times New Roman" w:hAnsi="Times New Roman" w:cs="Times New Roman"/>
          <w:b/>
          <w:bCs/>
          <w:sz w:val="28"/>
          <w:szCs w:val="28"/>
        </w:rPr>
        <w:t xml:space="preserve"> </w:t>
      </w:r>
      <w:r w:rsidRPr="00192DCD">
        <w:rPr>
          <w:rFonts w:ascii="Times New Roman" w:hAnsi="Times New Roman" w:cs="Times New Roman"/>
          <w:sz w:val="28"/>
          <w:szCs w:val="28"/>
        </w:rPr>
        <w:t>Chairperson – Pam Eaves</w:t>
      </w:r>
      <w:r w:rsidR="00192DCD" w:rsidRPr="00192DCD">
        <w:rPr>
          <w:rFonts w:ascii="Times New Roman" w:hAnsi="Times New Roman" w:cs="Times New Roman"/>
          <w:sz w:val="28"/>
          <w:szCs w:val="28"/>
        </w:rPr>
        <w:tab/>
      </w:r>
      <w:r w:rsidR="00C213A5" w:rsidRPr="00192DCD">
        <w:rPr>
          <w:rFonts w:ascii="Times New Roman" w:hAnsi="Times New Roman" w:cs="Times New Roman"/>
          <w:sz w:val="28"/>
          <w:szCs w:val="28"/>
        </w:rPr>
        <w:tab/>
        <w:t>Robert Thayne</w:t>
      </w:r>
      <w:r w:rsidR="00192DCD" w:rsidRPr="00192DCD">
        <w:rPr>
          <w:rFonts w:ascii="Times New Roman" w:hAnsi="Times New Roman" w:cs="Times New Roman"/>
          <w:sz w:val="28"/>
          <w:szCs w:val="28"/>
        </w:rPr>
        <w:tab/>
      </w:r>
      <w:r w:rsidR="00192DCD" w:rsidRPr="00192DCD">
        <w:rPr>
          <w:rFonts w:ascii="Times New Roman" w:hAnsi="Times New Roman" w:cs="Times New Roman"/>
          <w:sz w:val="28"/>
          <w:szCs w:val="28"/>
        </w:rPr>
        <w:tab/>
      </w:r>
    </w:p>
    <w:p w14:paraId="5710C46E" w14:textId="7CB03A39" w:rsidR="00192DCD" w:rsidRPr="00192DCD" w:rsidRDefault="00544BE8" w:rsidP="00192DCD">
      <w:pPr>
        <w:spacing w:after="80"/>
        <w:jc w:val="left"/>
        <w:rPr>
          <w:rFonts w:ascii="Times New Roman" w:hAnsi="Times New Roman" w:cs="Times New Roman"/>
          <w:sz w:val="28"/>
          <w:szCs w:val="28"/>
        </w:rPr>
      </w:pPr>
      <w:r w:rsidRPr="00192DCD">
        <w:rPr>
          <w:rFonts w:ascii="Times New Roman" w:hAnsi="Times New Roman" w:cs="Times New Roman"/>
          <w:sz w:val="28"/>
          <w:szCs w:val="28"/>
        </w:rPr>
        <w:t>Doug Gree</w:t>
      </w:r>
      <w:r w:rsidR="00192DCD" w:rsidRPr="00192DCD">
        <w:rPr>
          <w:rFonts w:ascii="Times New Roman" w:hAnsi="Times New Roman" w:cs="Times New Roman"/>
          <w:sz w:val="28"/>
          <w:szCs w:val="28"/>
        </w:rPr>
        <w:t>n</w:t>
      </w:r>
      <w:r w:rsidR="00192DCD" w:rsidRPr="00192DCD">
        <w:rPr>
          <w:rFonts w:ascii="Times New Roman" w:hAnsi="Times New Roman" w:cs="Times New Roman"/>
          <w:sz w:val="28"/>
          <w:szCs w:val="28"/>
        </w:rPr>
        <w:tab/>
      </w:r>
      <w:r w:rsidRPr="00192DCD">
        <w:rPr>
          <w:rFonts w:ascii="Times New Roman" w:hAnsi="Times New Roman" w:cs="Times New Roman"/>
          <w:sz w:val="28"/>
          <w:szCs w:val="28"/>
        </w:rPr>
        <w:t>Cindy Gibbons</w:t>
      </w:r>
      <w:r w:rsidR="00192DCD" w:rsidRPr="00192DCD">
        <w:rPr>
          <w:rFonts w:ascii="Times New Roman" w:hAnsi="Times New Roman" w:cs="Times New Roman"/>
          <w:sz w:val="28"/>
          <w:szCs w:val="28"/>
        </w:rPr>
        <w:tab/>
        <w:t>Don Ruhl</w:t>
      </w:r>
      <w:r w:rsidR="00192DCD" w:rsidRPr="00192DCD">
        <w:rPr>
          <w:rFonts w:ascii="Times New Roman" w:hAnsi="Times New Roman" w:cs="Times New Roman"/>
          <w:sz w:val="28"/>
          <w:szCs w:val="28"/>
        </w:rPr>
        <w:tab/>
        <w:t>Jim Jones</w:t>
      </w:r>
      <w:r w:rsidR="00192DCD" w:rsidRPr="00192DCD">
        <w:rPr>
          <w:rFonts w:ascii="Times New Roman" w:hAnsi="Times New Roman" w:cs="Times New Roman"/>
          <w:sz w:val="28"/>
          <w:szCs w:val="28"/>
        </w:rPr>
        <w:tab/>
        <w:t xml:space="preserve">Ryan Thurgood </w:t>
      </w:r>
    </w:p>
    <w:p w14:paraId="4278EB35" w14:textId="02FDA0DC" w:rsidR="00EF6306" w:rsidRPr="00192DCD" w:rsidRDefault="00EF6306" w:rsidP="00192DCD">
      <w:pPr>
        <w:spacing w:after="80"/>
        <w:jc w:val="left"/>
        <w:rPr>
          <w:rFonts w:ascii="Times New Roman" w:hAnsi="Times New Roman" w:cs="Times New Roman"/>
          <w:sz w:val="28"/>
          <w:szCs w:val="28"/>
        </w:rPr>
      </w:pPr>
      <w:r w:rsidRPr="00192DCD">
        <w:rPr>
          <w:rFonts w:ascii="Times New Roman" w:hAnsi="Times New Roman" w:cs="Times New Roman"/>
          <w:sz w:val="28"/>
          <w:szCs w:val="28"/>
        </w:rPr>
        <w:t>Angela Madsen-Assistant Recorder</w:t>
      </w:r>
    </w:p>
    <w:p w14:paraId="40F2E979" w14:textId="77777777" w:rsidR="00544BE8" w:rsidRPr="00192DCD" w:rsidRDefault="00544BE8" w:rsidP="00544BE8">
      <w:pPr>
        <w:spacing w:after="80"/>
        <w:jc w:val="left"/>
        <w:rPr>
          <w:rFonts w:ascii="Times New Roman" w:hAnsi="Times New Roman" w:cs="Times New Roman"/>
          <w:b/>
          <w:bCs/>
          <w:sz w:val="28"/>
          <w:szCs w:val="28"/>
        </w:rPr>
      </w:pPr>
    </w:p>
    <w:p w14:paraId="0A2A064A" w14:textId="0CBBDEAC" w:rsidR="00544BE8" w:rsidRPr="00192DCD" w:rsidRDefault="00544BE8" w:rsidP="00544BE8">
      <w:pPr>
        <w:spacing w:after="80"/>
        <w:jc w:val="left"/>
        <w:rPr>
          <w:rFonts w:ascii="Times New Roman" w:hAnsi="Times New Roman" w:cs="Times New Roman"/>
          <w:sz w:val="28"/>
          <w:szCs w:val="28"/>
        </w:rPr>
      </w:pPr>
      <w:r w:rsidRPr="00192DCD">
        <w:rPr>
          <w:rFonts w:ascii="Times New Roman" w:hAnsi="Times New Roman" w:cs="Times New Roman"/>
          <w:b/>
          <w:bCs/>
          <w:sz w:val="28"/>
          <w:szCs w:val="28"/>
        </w:rPr>
        <w:t>Audience present</w:t>
      </w:r>
      <w:bookmarkEnd w:id="0"/>
      <w:r w:rsidR="00EF6306" w:rsidRPr="00192DCD">
        <w:rPr>
          <w:rFonts w:ascii="Times New Roman" w:hAnsi="Times New Roman" w:cs="Times New Roman"/>
          <w:b/>
          <w:bCs/>
          <w:sz w:val="28"/>
          <w:szCs w:val="28"/>
        </w:rPr>
        <w:t>:</w:t>
      </w:r>
      <w:r w:rsidR="00C213A5" w:rsidRPr="00192DCD">
        <w:rPr>
          <w:rFonts w:ascii="Times New Roman" w:hAnsi="Times New Roman" w:cs="Times New Roman"/>
          <w:b/>
          <w:bCs/>
          <w:sz w:val="28"/>
          <w:szCs w:val="28"/>
        </w:rPr>
        <w:t xml:space="preserve"> </w:t>
      </w:r>
      <w:r w:rsidR="00192DCD" w:rsidRPr="00192DCD">
        <w:rPr>
          <w:rFonts w:ascii="Times New Roman" w:hAnsi="Times New Roman" w:cs="Times New Roman"/>
          <w:sz w:val="28"/>
          <w:szCs w:val="28"/>
        </w:rPr>
        <w:t>Brandon King, Lance Stokes, Marcus Abel</w:t>
      </w:r>
    </w:p>
    <w:p w14:paraId="597BA3C7" w14:textId="77777777" w:rsidR="00EF6306" w:rsidRPr="00192DCD" w:rsidRDefault="00EF6306" w:rsidP="00544BE8">
      <w:pPr>
        <w:spacing w:after="80"/>
        <w:jc w:val="left"/>
        <w:rPr>
          <w:rFonts w:ascii="Times New Roman" w:hAnsi="Times New Roman" w:cs="Times New Roman"/>
          <w:sz w:val="28"/>
          <w:szCs w:val="28"/>
        </w:rPr>
      </w:pPr>
    </w:p>
    <w:p w14:paraId="09400819" w14:textId="4BF72FFF" w:rsidR="00544BE8" w:rsidRPr="00192DCD" w:rsidRDefault="00544BE8" w:rsidP="00544BE8">
      <w:pPr>
        <w:spacing w:after="80"/>
        <w:jc w:val="left"/>
        <w:rPr>
          <w:rFonts w:ascii="Times New Roman" w:hAnsi="Times New Roman" w:cs="Times New Roman"/>
          <w:b/>
          <w:bCs/>
          <w:sz w:val="28"/>
          <w:szCs w:val="28"/>
        </w:rPr>
      </w:pPr>
      <w:r w:rsidRPr="00192DCD">
        <w:rPr>
          <w:rFonts w:ascii="Times New Roman" w:hAnsi="Times New Roman" w:cs="Times New Roman"/>
          <w:b/>
          <w:bCs/>
          <w:sz w:val="28"/>
          <w:szCs w:val="28"/>
        </w:rPr>
        <w:t>Meeting opened by Pam Eaves and the invocation offered by</w:t>
      </w:r>
      <w:r w:rsidR="0007208F" w:rsidRPr="00192DCD">
        <w:rPr>
          <w:rFonts w:ascii="Times New Roman" w:hAnsi="Times New Roman" w:cs="Times New Roman"/>
          <w:b/>
          <w:bCs/>
          <w:sz w:val="28"/>
          <w:szCs w:val="28"/>
        </w:rPr>
        <w:t xml:space="preserve"> </w:t>
      </w:r>
      <w:r w:rsidR="00CE6D32" w:rsidRPr="00192DCD">
        <w:rPr>
          <w:rFonts w:ascii="Times New Roman" w:hAnsi="Times New Roman" w:cs="Times New Roman"/>
          <w:b/>
          <w:bCs/>
          <w:sz w:val="28"/>
          <w:szCs w:val="28"/>
        </w:rPr>
        <w:t>Jim Jones</w:t>
      </w:r>
    </w:p>
    <w:p w14:paraId="3ED8D719" w14:textId="48AA76D3" w:rsidR="00E516F8" w:rsidRPr="00192DCD" w:rsidRDefault="00544BE8" w:rsidP="00E516F8">
      <w:pPr>
        <w:spacing w:after="80"/>
        <w:jc w:val="left"/>
        <w:rPr>
          <w:rFonts w:ascii="Times New Roman" w:hAnsi="Times New Roman" w:cs="Times New Roman"/>
          <w:b/>
          <w:bCs/>
          <w:sz w:val="28"/>
          <w:szCs w:val="28"/>
        </w:rPr>
      </w:pPr>
      <w:r w:rsidRPr="00192DCD">
        <w:rPr>
          <w:rFonts w:ascii="Times New Roman" w:hAnsi="Times New Roman" w:cs="Times New Roman"/>
          <w:b/>
          <w:bCs/>
          <w:sz w:val="28"/>
          <w:szCs w:val="28"/>
        </w:rPr>
        <w:t>Pledge of allegiance- led by Pam Eaves followed by all in attendance.</w:t>
      </w:r>
    </w:p>
    <w:p w14:paraId="3C91C254" w14:textId="77777777" w:rsidR="00E516F8" w:rsidRPr="00192DCD" w:rsidRDefault="00E516F8" w:rsidP="00544BE8">
      <w:pPr>
        <w:spacing w:after="80"/>
        <w:jc w:val="left"/>
        <w:rPr>
          <w:rFonts w:ascii="Times New Roman" w:hAnsi="Times New Roman" w:cs="Times New Roman"/>
          <w:b/>
          <w:bCs/>
          <w:sz w:val="28"/>
          <w:szCs w:val="28"/>
        </w:rPr>
      </w:pPr>
    </w:p>
    <w:p w14:paraId="7EC73A13" w14:textId="7D3DFB34" w:rsidR="00880F2C" w:rsidRPr="00192DCD" w:rsidRDefault="002E0739" w:rsidP="00544BE8">
      <w:pPr>
        <w:spacing w:after="80"/>
        <w:jc w:val="left"/>
        <w:rPr>
          <w:rFonts w:ascii="Times New Roman" w:hAnsi="Times New Roman" w:cs="Times New Roman"/>
          <w:b/>
          <w:bCs/>
          <w:sz w:val="28"/>
          <w:szCs w:val="28"/>
        </w:rPr>
      </w:pPr>
      <w:r w:rsidRPr="00192DCD">
        <w:rPr>
          <w:rFonts w:ascii="Times New Roman" w:hAnsi="Times New Roman" w:cs="Times New Roman"/>
          <w:b/>
          <w:bCs/>
          <w:sz w:val="28"/>
          <w:szCs w:val="28"/>
        </w:rPr>
        <w:t>Public Comment:</w:t>
      </w:r>
      <w:r w:rsidR="00CE6D32" w:rsidRPr="00192DCD">
        <w:rPr>
          <w:rFonts w:ascii="Times New Roman" w:hAnsi="Times New Roman" w:cs="Times New Roman"/>
          <w:b/>
          <w:bCs/>
          <w:sz w:val="28"/>
          <w:szCs w:val="28"/>
        </w:rPr>
        <w:t xml:space="preserve"> None</w:t>
      </w:r>
    </w:p>
    <w:p w14:paraId="61FBDC05" w14:textId="77777777" w:rsidR="00CE6D32" w:rsidRPr="00192DCD" w:rsidRDefault="00CE6D32" w:rsidP="00544BE8">
      <w:pPr>
        <w:spacing w:after="80"/>
        <w:jc w:val="left"/>
        <w:rPr>
          <w:rFonts w:ascii="Times New Roman" w:hAnsi="Times New Roman" w:cs="Times New Roman"/>
          <w:b/>
          <w:bCs/>
          <w:sz w:val="28"/>
          <w:szCs w:val="28"/>
        </w:rPr>
      </w:pPr>
    </w:p>
    <w:p w14:paraId="653BAD3B" w14:textId="647F03AF" w:rsidR="002E0739" w:rsidRPr="00192DCD" w:rsidRDefault="00544BE8" w:rsidP="00544BE8">
      <w:pPr>
        <w:spacing w:after="80"/>
        <w:jc w:val="left"/>
        <w:rPr>
          <w:rFonts w:ascii="Times New Roman" w:hAnsi="Times New Roman" w:cs="Times New Roman"/>
          <w:b/>
          <w:bCs/>
          <w:sz w:val="28"/>
          <w:szCs w:val="28"/>
        </w:rPr>
      </w:pPr>
      <w:r w:rsidRPr="00192DCD">
        <w:rPr>
          <w:rFonts w:ascii="Times New Roman" w:hAnsi="Times New Roman" w:cs="Times New Roman"/>
          <w:b/>
          <w:bCs/>
          <w:sz w:val="28"/>
          <w:szCs w:val="28"/>
        </w:rPr>
        <w:t xml:space="preserve">Chairperson Pam Eaves approved the minutes for the meeting </w:t>
      </w:r>
      <w:proofErr w:type="gramStart"/>
      <w:r w:rsidRPr="00192DCD">
        <w:rPr>
          <w:rFonts w:ascii="Times New Roman" w:hAnsi="Times New Roman" w:cs="Times New Roman"/>
          <w:b/>
          <w:bCs/>
          <w:sz w:val="28"/>
          <w:szCs w:val="28"/>
        </w:rPr>
        <w:t>held</w:t>
      </w:r>
      <w:proofErr w:type="gramEnd"/>
      <w:r w:rsidRPr="00192DCD">
        <w:rPr>
          <w:rFonts w:ascii="Times New Roman" w:hAnsi="Times New Roman" w:cs="Times New Roman"/>
          <w:b/>
          <w:bCs/>
          <w:sz w:val="28"/>
          <w:szCs w:val="28"/>
        </w:rPr>
        <w:t xml:space="preserve"> on </w:t>
      </w:r>
      <w:r w:rsidR="00CE6D32" w:rsidRPr="00192DCD">
        <w:rPr>
          <w:rFonts w:ascii="Times New Roman" w:hAnsi="Times New Roman" w:cs="Times New Roman"/>
          <w:b/>
          <w:bCs/>
          <w:sz w:val="28"/>
          <w:szCs w:val="28"/>
        </w:rPr>
        <w:t>February 12</w:t>
      </w:r>
      <w:r w:rsidR="0007208F" w:rsidRPr="00192DCD">
        <w:rPr>
          <w:rFonts w:ascii="Times New Roman" w:hAnsi="Times New Roman" w:cs="Times New Roman"/>
          <w:b/>
          <w:bCs/>
          <w:sz w:val="28"/>
          <w:szCs w:val="28"/>
        </w:rPr>
        <w:t xml:space="preserve">, </w:t>
      </w:r>
      <w:proofErr w:type="gramStart"/>
      <w:r w:rsidR="0007208F" w:rsidRPr="00192DCD">
        <w:rPr>
          <w:rFonts w:ascii="Times New Roman" w:hAnsi="Times New Roman" w:cs="Times New Roman"/>
          <w:b/>
          <w:bCs/>
          <w:sz w:val="28"/>
          <w:szCs w:val="28"/>
        </w:rPr>
        <w:t>202</w:t>
      </w:r>
      <w:r w:rsidR="00CE6D32" w:rsidRPr="00192DCD">
        <w:rPr>
          <w:rFonts w:ascii="Times New Roman" w:hAnsi="Times New Roman" w:cs="Times New Roman"/>
          <w:b/>
          <w:bCs/>
          <w:sz w:val="28"/>
          <w:szCs w:val="28"/>
        </w:rPr>
        <w:t>6</w:t>
      </w:r>
      <w:proofErr w:type="gramEnd"/>
      <w:r w:rsidR="0007208F" w:rsidRPr="00192DCD">
        <w:rPr>
          <w:rFonts w:ascii="Times New Roman" w:hAnsi="Times New Roman" w:cs="Times New Roman"/>
          <w:b/>
          <w:bCs/>
          <w:sz w:val="28"/>
          <w:szCs w:val="28"/>
        </w:rPr>
        <w:t xml:space="preserve"> </w:t>
      </w:r>
      <w:r w:rsidRPr="00192DCD">
        <w:rPr>
          <w:rFonts w:ascii="Times New Roman" w:hAnsi="Times New Roman" w:cs="Times New Roman"/>
          <w:b/>
          <w:bCs/>
          <w:sz w:val="28"/>
          <w:szCs w:val="28"/>
        </w:rPr>
        <w:t>as printed</w:t>
      </w:r>
      <w:r w:rsidR="00CE6D32" w:rsidRPr="00192DCD">
        <w:rPr>
          <w:rFonts w:ascii="Times New Roman" w:hAnsi="Times New Roman" w:cs="Times New Roman"/>
          <w:b/>
          <w:bCs/>
          <w:sz w:val="28"/>
          <w:szCs w:val="28"/>
        </w:rPr>
        <w:t>.</w:t>
      </w:r>
    </w:p>
    <w:p w14:paraId="77263F85" w14:textId="77777777" w:rsidR="00544BE8" w:rsidRPr="00192DCD" w:rsidRDefault="00544BE8" w:rsidP="00544BE8">
      <w:pPr>
        <w:spacing w:after="80"/>
        <w:jc w:val="left"/>
        <w:rPr>
          <w:rFonts w:ascii="Times New Roman" w:hAnsi="Times New Roman" w:cs="Times New Roman"/>
          <w:b/>
          <w:bCs/>
          <w:sz w:val="28"/>
          <w:szCs w:val="28"/>
        </w:rPr>
      </w:pPr>
    </w:p>
    <w:p w14:paraId="30196675" w14:textId="572D65EB" w:rsidR="00544BE8" w:rsidRPr="00192DCD" w:rsidRDefault="00544BE8" w:rsidP="00544BE8">
      <w:pPr>
        <w:spacing w:after="80"/>
        <w:jc w:val="left"/>
        <w:rPr>
          <w:rFonts w:ascii="Times New Roman" w:hAnsi="Times New Roman" w:cs="Times New Roman"/>
          <w:sz w:val="28"/>
          <w:szCs w:val="28"/>
        </w:rPr>
      </w:pPr>
      <w:r w:rsidRPr="00192DCD">
        <w:rPr>
          <w:rFonts w:ascii="Times New Roman" w:hAnsi="Times New Roman" w:cs="Times New Roman"/>
          <w:b/>
          <w:bCs/>
          <w:sz w:val="28"/>
          <w:szCs w:val="28"/>
        </w:rPr>
        <w:t>Action Items:</w:t>
      </w:r>
      <w:r w:rsidR="00EE4C77" w:rsidRPr="00192DCD">
        <w:rPr>
          <w:rFonts w:ascii="Times New Roman" w:hAnsi="Times New Roman" w:cs="Times New Roman"/>
          <w:b/>
          <w:bCs/>
          <w:sz w:val="28"/>
          <w:szCs w:val="28"/>
        </w:rPr>
        <w:t xml:space="preserve"> </w:t>
      </w:r>
      <w:r w:rsidR="00CE6D32" w:rsidRPr="00192DCD">
        <w:rPr>
          <w:rFonts w:ascii="Times New Roman" w:hAnsi="Times New Roman" w:cs="Times New Roman"/>
          <w:sz w:val="28"/>
          <w:szCs w:val="28"/>
        </w:rPr>
        <w:t>Lance Stokes variance request. The home is at 410 Willard peak Road. Total height would be 34 ft. 3 inches.</w:t>
      </w:r>
    </w:p>
    <w:p w14:paraId="3AE2D24B" w14:textId="77777777" w:rsidR="00CE6D32" w:rsidRPr="00192DCD" w:rsidRDefault="00CE6D32" w:rsidP="00544BE8">
      <w:pPr>
        <w:spacing w:after="80"/>
        <w:jc w:val="left"/>
        <w:rPr>
          <w:rFonts w:ascii="Times New Roman" w:hAnsi="Times New Roman" w:cs="Times New Roman"/>
          <w:b/>
          <w:bCs/>
          <w:sz w:val="28"/>
          <w:szCs w:val="28"/>
        </w:rPr>
      </w:pPr>
    </w:p>
    <w:p w14:paraId="63DFF732" w14:textId="2BC70E42" w:rsidR="00CE6D32" w:rsidRPr="00192DCD" w:rsidRDefault="00CE6D32" w:rsidP="00544BE8">
      <w:pPr>
        <w:spacing w:after="80"/>
        <w:jc w:val="left"/>
        <w:rPr>
          <w:rFonts w:ascii="Times New Roman" w:hAnsi="Times New Roman" w:cs="Times New Roman"/>
          <w:b/>
          <w:bCs/>
          <w:sz w:val="28"/>
          <w:szCs w:val="28"/>
        </w:rPr>
      </w:pPr>
      <w:r w:rsidRPr="00192DCD">
        <w:rPr>
          <w:rFonts w:ascii="Times New Roman" w:hAnsi="Times New Roman" w:cs="Times New Roman"/>
          <w:b/>
          <w:bCs/>
          <w:sz w:val="28"/>
          <w:szCs w:val="28"/>
        </w:rPr>
        <w:t>Motion to approve the variance for the new roof drawings of 35 ft. made by Ryan Thurgood, second by Doug Green</w:t>
      </w:r>
    </w:p>
    <w:p w14:paraId="70F901EA" w14:textId="243519E9" w:rsidR="00CE6D32" w:rsidRPr="00192DCD" w:rsidRDefault="00CE6D32" w:rsidP="00544BE8">
      <w:pPr>
        <w:spacing w:after="80"/>
        <w:jc w:val="left"/>
        <w:rPr>
          <w:rFonts w:ascii="Times New Roman" w:hAnsi="Times New Roman" w:cs="Times New Roman"/>
          <w:sz w:val="28"/>
          <w:szCs w:val="28"/>
        </w:rPr>
      </w:pPr>
      <w:r w:rsidRPr="00192DCD">
        <w:rPr>
          <w:rFonts w:ascii="Times New Roman" w:hAnsi="Times New Roman" w:cs="Times New Roman"/>
          <w:sz w:val="28"/>
          <w:szCs w:val="28"/>
        </w:rPr>
        <w:t>Cindy Gibbons: Yes</w:t>
      </w:r>
      <w:r w:rsidRPr="00192DCD">
        <w:rPr>
          <w:rFonts w:ascii="Times New Roman" w:hAnsi="Times New Roman" w:cs="Times New Roman"/>
          <w:sz w:val="28"/>
          <w:szCs w:val="28"/>
        </w:rPr>
        <w:tab/>
        <w:t>Doug Green: Yes</w:t>
      </w:r>
      <w:r w:rsidRPr="00192DCD">
        <w:rPr>
          <w:rFonts w:ascii="Times New Roman" w:hAnsi="Times New Roman" w:cs="Times New Roman"/>
          <w:sz w:val="28"/>
          <w:szCs w:val="28"/>
        </w:rPr>
        <w:tab/>
        <w:t>Robert Thayne: Yes</w:t>
      </w:r>
      <w:r w:rsidRPr="00192DCD">
        <w:rPr>
          <w:rFonts w:ascii="Times New Roman" w:hAnsi="Times New Roman" w:cs="Times New Roman"/>
          <w:sz w:val="28"/>
          <w:szCs w:val="28"/>
        </w:rPr>
        <w:tab/>
        <w:t xml:space="preserve">Ryan Thurgood: Yes </w:t>
      </w:r>
      <w:r w:rsidRPr="00192DCD">
        <w:rPr>
          <w:rFonts w:ascii="Times New Roman" w:hAnsi="Times New Roman" w:cs="Times New Roman"/>
          <w:sz w:val="28"/>
          <w:szCs w:val="28"/>
        </w:rPr>
        <w:tab/>
        <w:t xml:space="preserve">Don Ruhl: Yes </w:t>
      </w:r>
      <w:r w:rsidRPr="00192DCD">
        <w:rPr>
          <w:rFonts w:ascii="Times New Roman" w:hAnsi="Times New Roman" w:cs="Times New Roman"/>
          <w:sz w:val="28"/>
          <w:szCs w:val="28"/>
        </w:rPr>
        <w:tab/>
        <w:t>Doug Green: Yes</w:t>
      </w:r>
    </w:p>
    <w:p w14:paraId="0C36CD21" w14:textId="011B1C7B" w:rsidR="00192DCD" w:rsidRPr="00192DCD" w:rsidRDefault="00192DCD" w:rsidP="00544BE8">
      <w:pPr>
        <w:spacing w:after="80"/>
        <w:jc w:val="left"/>
        <w:rPr>
          <w:rFonts w:ascii="Times New Roman" w:hAnsi="Times New Roman" w:cs="Times New Roman"/>
          <w:b/>
          <w:bCs/>
          <w:sz w:val="28"/>
          <w:szCs w:val="28"/>
        </w:rPr>
      </w:pPr>
      <w:r w:rsidRPr="00192DCD">
        <w:rPr>
          <w:rFonts w:ascii="Times New Roman" w:hAnsi="Times New Roman" w:cs="Times New Roman"/>
          <w:b/>
          <w:bCs/>
          <w:sz w:val="28"/>
          <w:szCs w:val="28"/>
        </w:rPr>
        <w:t>Motion Passes</w:t>
      </w:r>
    </w:p>
    <w:p w14:paraId="57E2DC4F" w14:textId="77777777" w:rsidR="00CE6D32" w:rsidRPr="00192DCD" w:rsidRDefault="00CE6D32" w:rsidP="00544BE8">
      <w:pPr>
        <w:spacing w:after="80"/>
        <w:jc w:val="left"/>
        <w:rPr>
          <w:rFonts w:ascii="Times New Roman" w:hAnsi="Times New Roman" w:cs="Times New Roman"/>
          <w:sz w:val="28"/>
          <w:szCs w:val="28"/>
        </w:rPr>
      </w:pPr>
    </w:p>
    <w:p w14:paraId="3F1A67ED" w14:textId="6C0374E2" w:rsidR="00CE6D32" w:rsidRPr="00192DCD" w:rsidRDefault="00CE6D32" w:rsidP="00544BE8">
      <w:pPr>
        <w:spacing w:after="80"/>
        <w:jc w:val="left"/>
        <w:rPr>
          <w:rFonts w:ascii="Times New Roman" w:hAnsi="Times New Roman" w:cs="Times New Roman"/>
          <w:sz w:val="28"/>
          <w:szCs w:val="28"/>
        </w:rPr>
      </w:pPr>
      <w:r w:rsidRPr="00192DCD">
        <w:rPr>
          <w:rFonts w:ascii="Times New Roman" w:hAnsi="Times New Roman" w:cs="Times New Roman"/>
          <w:sz w:val="28"/>
          <w:szCs w:val="28"/>
        </w:rPr>
        <w:t xml:space="preserve">Lance will upload the final drawings to Civic Review, so we have the current drawing. </w:t>
      </w:r>
    </w:p>
    <w:p w14:paraId="1DB03EA1" w14:textId="77777777" w:rsidR="00CE6D32" w:rsidRPr="00192DCD" w:rsidRDefault="00CE6D32" w:rsidP="00544BE8">
      <w:pPr>
        <w:spacing w:after="80"/>
        <w:jc w:val="left"/>
        <w:rPr>
          <w:rFonts w:ascii="Times New Roman" w:hAnsi="Times New Roman" w:cs="Times New Roman"/>
          <w:b/>
          <w:bCs/>
          <w:sz w:val="28"/>
          <w:szCs w:val="28"/>
        </w:rPr>
      </w:pPr>
    </w:p>
    <w:p w14:paraId="3C494B86" w14:textId="05AC68F2" w:rsidR="00544BE8" w:rsidRPr="00192DCD" w:rsidRDefault="00CE6D32" w:rsidP="00544BE8">
      <w:pPr>
        <w:spacing w:after="80"/>
        <w:jc w:val="left"/>
        <w:rPr>
          <w:rFonts w:ascii="Times New Roman" w:hAnsi="Times New Roman" w:cs="Times New Roman"/>
          <w:sz w:val="28"/>
          <w:szCs w:val="28"/>
        </w:rPr>
      </w:pPr>
      <w:r w:rsidRPr="00192DCD">
        <w:rPr>
          <w:rFonts w:ascii="Times New Roman" w:hAnsi="Times New Roman" w:cs="Times New Roman"/>
          <w:b/>
          <w:bCs/>
          <w:sz w:val="28"/>
          <w:szCs w:val="28"/>
        </w:rPr>
        <w:t>Finalizing the edits to the land use codes 11.3 and 11.7.</w:t>
      </w:r>
      <w:r w:rsidRPr="00192DCD">
        <w:rPr>
          <w:rFonts w:ascii="Times New Roman" w:hAnsi="Times New Roman" w:cs="Times New Roman"/>
          <w:sz w:val="28"/>
          <w:szCs w:val="28"/>
        </w:rPr>
        <w:t xml:space="preserve"> The plan is to get this done so that Town council can approve it, and the wording can be update online. </w:t>
      </w:r>
    </w:p>
    <w:p w14:paraId="17A39AC2" w14:textId="77777777" w:rsidR="00CE6D32" w:rsidRPr="00192DCD" w:rsidRDefault="00CE6D32" w:rsidP="00544BE8">
      <w:pPr>
        <w:spacing w:after="80"/>
        <w:jc w:val="left"/>
        <w:rPr>
          <w:rFonts w:ascii="Times New Roman" w:hAnsi="Times New Roman" w:cs="Times New Roman"/>
          <w:sz w:val="28"/>
          <w:szCs w:val="28"/>
        </w:rPr>
      </w:pPr>
    </w:p>
    <w:p w14:paraId="76402EF6" w14:textId="4227AD4E" w:rsidR="00CE6D32" w:rsidRPr="00192DCD" w:rsidRDefault="00CE6D32" w:rsidP="00192DCD">
      <w:pPr>
        <w:pStyle w:val="ListParagraph"/>
        <w:numPr>
          <w:ilvl w:val="0"/>
          <w:numId w:val="2"/>
        </w:numPr>
        <w:spacing w:after="80"/>
        <w:jc w:val="left"/>
        <w:rPr>
          <w:rFonts w:ascii="Times New Roman" w:hAnsi="Times New Roman" w:cs="Times New Roman"/>
          <w:color w:val="222222"/>
          <w:sz w:val="28"/>
          <w:szCs w:val="28"/>
          <w:shd w:val="clear" w:color="auto" w:fill="FFFFFF"/>
        </w:rPr>
      </w:pPr>
      <w:r w:rsidRPr="00192DCD">
        <w:rPr>
          <w:rFonts w:ascii="Times New Roman" w:hAnsi="Times New Roman" w:cs="Times New Roman"/>
          <w:sz w:val="28"/>
          <w:szCs w:val="28"/>
        </w:rPr>
        <w:t>Roof height measurements. Angela sent out some information with simple instructions on measuring roof height. The goal is to find language with simple instructions that cannot be misconstrued. We want to give the residents the best information with optimal clarity. It can be hard to understand when the surrounding ground has different elevations. Pam spoke to</w:t>
      </w:r>
      <w:r w:rsidR="00192DCD" w:rsidRPr="00192DCD">
        <w:rPr>
          <w:rFonts w:ascii="Times New Roman" w:hAnsi="Times New Roman" w:cs="Times New Roman"/>
          <w:sz w:val="28"/>
          <w:szCs w:val="28"/>
        </w:rPr>
        <w:t xml:space="preserve"> our </w:t>
      </w:r>
      <w:r w:rsidRPr="00192DCD">
        <w:rPr>
          <w:rFonts w:ascii="Times New Roman" w:hAnsi="Times New Roman" w:cs="Times New Roman"/>
          <w:color w:val="222222"/>
          <w:sz w:val="28"/>
          <w:szCs w:val="28"/>
          <w:shd w:val="clear" w:color="auto" w:fill="FFFFFF"/>
        </w:rPr>
        <w:t xml:space="preserve">engineer today, and he </w:t>
      </w:r>
      <w:r w:rsidR="00192DCD" w:rsidRPr="00192DCD">
        <w:rPr>
          <w:rFonts w:ascii="Times New Roman" w:hAnsi="Times New Roman" w:cs="Times New Roman"/>
          <w:color w:val="222222"/>
          <w:sz w:val="28"/>
          <w:szCs w:val="28"/>
          <w:shd w:val="clear" w:color="auto" w:fill="FFFFFF"/>
        </w:rPr>
        <w:t>showed her the Millville</w:t>
      </w:r>
      <w:r w:rsidRPr="00192DCD">
        <w:rPr>
          <w:rFonts w:ascii="Times New Roman" w:hAnsi="Times New Roman" w:cs="Times New Roman"/>
          <w:color w:val="222222"/>
          <w:sz w:val="28"/>
          <w:szCs w:val="28"/>
          <w:shd w:val="clear" w:color="auto" w:fill="FFFFFF"/>
        </w:rPr>
        <w:t xml:space="preserve"> City code</w:t>
      </w:r>
      <w:r w:rsidR="00192DCD" w:rsidRPr="00192DCD">
        <w:rPr>
          <w:rFonts w:ascii="Times New Roman" w:hAnsi="Times New Roman" w:cs="Times New Roman"/>
          <w:color w:val="222222"/>
          <w:sz w:val="28"/>
          <w:szCs w:val="28"/>
          <w:shd w:val="clear" w:color="auto" w:fill="FFFFFF"/>
        </w:rPr>
        <w:t>. It says</w:t>
      </w:r>
      <w:r w:rsidRPr="00192DCD">
        <w:rPr>
          <w:rFonts w:ascii="Times New Roman" w:hAnsi="Times New Roman" w:cs="Times New Roman"/>
          <w:color w:val="222222"/>
          <w:sz w:val="28"/>
          <w:szCs w:val="28"/>
          <w:shd w:val="clear" w:color="auto" w:fill="FFFFFF"/>
        </w:rPr>
        <w:t xml:space="preserve">, </w:t>
      </w:r>
      <w:r w:rsidR="00192DCD" w:rsidRPr="00192DCD">
        <w:rPr>
          <w:rFonts w:ascii="Times New Roman" w:hAnsi="Times New Roman" w:cs="Times New Roman"/>
          <w:color w:val="222222"/>
          <w:sz w:val="28"/>
          <w:szCs w:val="28"/>
          <w:shd w:val="clear" w:color="auto" w:fill="FFFFFF"/>
        </w:rPr>
        <w:t>“</w:t>
      </w:r>
      <w:r w:rsidRPr="00192DCD">
        <w:rPr>
          <w:rFonts w:ascii="Times New Roman" w:hAnsi="Times New Roman" w:cs="Times New Roman"/>
          <w:color w:val="222222"/>
          <w:sz w:val="28"/>
          <w:szCs w:val="28"/>
          <w:shd w:val="clear" w:color="auto" w:fill="FFFFFF"/>
        </w:rPr>
        <w:t>h</w:t>
      </w:r>
      <w:r w:rsidRPr="00192DCD">
        <w:rPr>
          <w:rFonts w:ascii="Times New Roman" w:hAnsi="Times New Roman" w:cs="Times New Roman"/>
          <w:color w:val="222222"/>
          <w:sz w:val="28"/>
          <w:szCs w:val="28"/>
          <w:shd w:val="clear" w:color="auto" w:fill="FFFFFF"/>
        </w:rPr>
        <w:t>eight</w:t>
      </w:r>
      <w:r w:rsidRPr="00192DCD">
        <w:rPr>
          <w:rFonts w:ascii="Times New Roman" w:hAnsi="Times New Roman" w:cs="Times New Roman"/>
          <w:color w:val="222222"/>
          <w:sz w:val="28"/>
          <w:szCs w:val="28"/>
          <w:shd w:val="clear" w:color="auto" w:fill="FFFFFF"/>
        </w:rPr>
        <w:t xml:space="preserve"> shall be measured from the highest point of the building roof to the main entrance threshold.</w:t>
      </w:r>
      <w:r w:rsidRPr="00192DCD">
        <w:rPr>
          <w:rFonts w:ascii="Times New Roman" w:hAnsi="Times New Roman" w:cs="Times New Roman"/>
          <w:color w:val="222222"/>
          <w:sz w:val="28"/>
          <w:szCs w:val="28"/>
          <w:shd w:val="clear" w:color="auto" w:fill="FFFFFF"/>
        </w:rPr>
        <w:t xml:space="preserve"> Fire protection is always a concern.</w:t>
      </w:r>
      <w:r w:rsidR="00192DCD" w:rsidRPr="00192DCD">
        <w:rPr>
          <w:rFonts w:ascii="Times New Roman" w:hAnsi="Times New Roman" w:cs="Times New Roman"/>
          <w:color w:val="222222"/>
          <w:sz w:val="28"/>
          <w:szCs w:val="28"/>
          <w:shd w:val="clear" w:color="auto" w:fill="FFFFFF"/>
        </w:rPr>
        <w:t>”</w:t>
      </w:r>
    </w:p>
    <w:p w14:paraId="106D641D" w14:textId="77777777" w:rsidR="00CE6D32" w:rsidRPr="00192DCD" w:rsidRDefault="00CE6D32" w:rsidP="00544BE8">
      <w:pPr>
        <w:spacing w:after="80"/>
        <w:jc w:val="left"/>
        <w:rPr>
          <w:rFonts w:ascii="Times New Roman" w:hAnsi="Times New Roman" w:cs="Times New Roman"/>
          <w:color w:val="222222"/>
          <w:sz w:val="28"/>
          <w:szCs w:val="28"/>
          <w:shd w:val="clear" w:color="auto" w:fill="FFFFFF"/>
        </w:rPr>
      </w:pPr>
    </w:p>
    <w:p w14:paraId="3FBAC25D" w14:textId="4788BE81" w:rsidR="00CE6D32" w:rsidRPr="00192DCD" w:rsidRDefault="00CE6D32" w:rsidP="00192DCD">
      <w:pPr>
        <w:pStyle w:val="ListParagraph"/>
        <w:numPr>
          <w:ilvl w:val="0"/>
          <w:numId w:val="1"/>
        </w:numPr>
        <w:spacing w:after="80"/>
        <w:jc w:val="left"/>
        <w:rPr>
          <w:rFonts w:ascii="Times New Roman" w:hAnsi="Times New Roman" w:cs="Times New Roman"/>
          <w:color w:val="222222"/>
          <w:sz w:val="28"/>
          <w:szCs w:val="28"/>
          <w:shd w:val="clear" w:color="auto" w:fill="FFFFFF"/>
        </w:rPr>
      </w:pPr>
      <w:r w:rsidRPr="00192DCD">
        <w:rPr>
          <w:rFonts w:ascii="Times New Roman" w:hAnsi="Times New Roman" w:cs="Times New Roman"/>
          <w:color w:val="222222"/>
          <w:sz w:val="28"/>
          <w:szCs w:val="28"/>
          <w:shd w:val="clear" w:color="auto" w:fill="FFFFFF"/>
        </w:rPr>
        <w:t>The best way to get a consistent roof line is to follow the road.</w:t>
      </w:r>
    </w:p>
    <w:p w14:paraId="1B784446" w14:textId="77777777" w:rsidR="00CE6D32" w:rsidRPr="00192DCD" w:rsidRDefault="00CE6D32" w:rsidP="00544BE8">
      <w:pPr>
        <w:spacing w:after="80"/>
        <w:jc w:val="left"/>
        <w:rPr>
          <w:rFonts w:ascii="Times New Roman" w:hAnsi="Times New Roman" w:cs="Times New Roman"/>
          <w:color w:val="222222"/>
          <w:sz w:val="28"/>
          <w:szCs w:val="28"/>
          <w:shd w:val="clear" w:color="auto" w:fill="FFFFFF"/>
        </w:rPr>
      </w:pPr>
    </w:p>
    <w:p w14:paraId="4DF5A02A" w14:textId="305EDBD8" w:rsidR="00CE6D32" w:rsidRPr="00192DCD" w:rsidRDefault="00CE6D32" w:rsidP="00192DCD">
      <w:pPr>
        <w:pStyle w:val="ListParagraph"/>
        <w:numPr>
          <w:ilvl w:val="0"/>
          <w:numId w:val="1"/>
        </w:numPr>
        <w:spacing w:after="80"/>
        <w:jc w:val="left"/>
        <w:rPr>
          <w:rFonts w:ascii="Times New Roman" w:hAnsi="Times New Roman" w:cs="Times New Roman"/>
          <w:color w:val="222222"/>
          <w:sz w:val="28"/>
          <w:szCs w:val="28"/>
          <w:shd w:val="clear" w:color="auto" w:fill="FFFFFF"/>
        </w:rPr>
      </w:pPr>
      <w:r w:rsidRPr="00192DCD">
        <w:rPr>
          <w:rFonts w:ascii="Times New Roman" w:hAnsi="Times New Roman" w:cs="Times New Roman"/>
          <w:color w:val="222222"/>
          <w:sz w:val="28"/>
          <w:szCs w:val="28"/>
          <w:shd w:val="clear" w:color="auto" w:fill="FFFFFF"/>
        </w:rPr>
        <w:t xml:space="preserve">Ryan brought up a code that mentions hardship and how you can use your land. Land us code # 11.5.5 outlines the variance of hardship requirements. </w:t>
      </w:r>
    </w:p>
    <w:p w14:paraId="16CB6136" w14:textId="77777777" w:rsidR="00CE6D32" w:rsidRPr="00192DCD" w:rsidRDefault="00CE6D32" w:rsidP="00544BE8">
      <w:pPr>
        <w:spacing w:after="80"/>
        <w:jc w:val="left"/>
        <w:rPr>
          <w:rFonts w:ascii="Times New Roman" w:hAnsi="Times New Roman" w:cs="Times New Roman"/>
          <w:color w:val="222222"/>
          <w:sz w:val="28"/>
          <w:szCs w:val="28"/>
          <w:shd w:val="clear" w:color="auto" w:fill="FFFFFF"/>
        </w:rPr>
      </w:pPr>
    </w:p>
    <w:p w14:paraId="34B74AAE" w14:textId="40FA969F" w:rsidR="00CE6D32" w:rsidRPr="00192DCD" w:rsidRDefault="00CE6D32" w:rsidP="00192DCD">
      <w:pPr>
        <w:pStyle w:val="ListParagraph"/>
        <w:numPr>
          <w:ilvl w:val="0"/>
          <w:numId w:val="1"/>
        </w:numPr>
        <w:spacing w:after="80"/>
        <w:jc w:val="left"/>
        <w:rPr>
          <w:rFonts w:ascii="Times New Roman" w:hAnsi="Times New Roman" w:cs="Times New Roman"/>
          <w:color w:val="222222"/>
          <w:sz w:val="28"/>
          <w:szCs w:val="28"/>
          <w:shd w:val="clear" w:color="auto" w:fill="FFFFFF"/>
        </w:rPr>
      </w:pPr>
      <w:r w:rsidRPr="00192DCD">
        <w:rPr>
          <w:rFonts w:ascii="Times New Roman" w:hAnsi="Times New Roman" w:cs="Times New Roman"/>
          <w:color w:val="222222"/>
          <w:sz w:val="28"/>
          <w:szCs w:val="28"/>
          <w:shd w:val="clear" w:color="auto" w:fill="FFFFFF"/>
        </w:rPr>
        <w:t xml:space="preserve">The commission sees that some of this wording could be hard to understand, but we’ve got to have a precedence. If a resident planning on building in Mantua has a specific concern due to their roof height and ground elevation, they need to address that at a Planning and Zoning meeting. </w:t>
      </w:r>
    </w:p>
    <w:p w14:paraId="75D25272" w14:textId="77777777" w:rsidR="00CE6D32" w:rsidRPr="00192DCD" w:rsidRDefault="00CE6D32" w:rsidP="00544BE8">
      <w:pPr>
        <w:spacing w:after="80"/>
        <w:jc w:val="left"/>
        <w:rPr>
          <w:rFonts w:ascii="Times New Roman" w:hAnsi="Times New Roman" w:cs="Times New Roman"/>
          <w:color w:val="222222"/>
          <w:sz w:val="28"/>
          <w:szCs w:val="28"/>
          <w:shd w:val="clear" w:color="auto" w:fill="FFFFFF"/>
        </w:rPr>
      </w:pPr>
    </w:p>
    <w:p w14:paraId="45F4549A" w14:textId="07D3FC47" w:rsidR="00CE6D32" w:rsidRPr="00192DCD" w:rsidRDefault="0053395B" w:rsidP="00192DCD">
      <w:pPr>
        <w:pStyle w:val="ListParagraph"/>
        <w:numPr>
          <w:ilvl w:val="0"/>
          <w:numId w:val="1"/>
        </w:numPr>
        <w:spacing w:after="80"/>
        <w:jc w:val="left"/>
        <w:rPr>
          <w:rFonts w:ascii="Times New Roman" w:hAnsi="Times New Roman" w:cs="Times New Roman"/>
          <w:sz w:val="28"/>
          <w:szCs w:val="28"/>
        </w:rPr>
      </w:pPr>
      <w:r w:rsidRPr="00192DCD">
        <w:rPr>
          <w:rFonts w:ascii="Times New Roman" w:hAnsi="Times New Roman" w:cs="Times New Roman"/>
          <w:sz w:val="28"/>
          <w:szCs w:val="28"/>
        </w:rPr>
        <w:t>“Building height is measured from the nearest edge of a public road at the center line of the building lot, to the highest point of the building or structure. Please see example below.”</w:t>
      </w:r>
    </w:p>
    <w:p w14:paraId="67B8CBBD" w14:textId="77777777" w:rsidR="0053395B" w:rsidRPr="00192DCD" w:rsidRDefault="0053395B" w:rsidP="00544BE8">
      <w:pPr>
        <w:spacing w:after="80"/>
        <w:jc w:val="left"/>
        <w:rPr>
          <w:rFonts w:ascii="Times New Roman" w:hAnsi="Times New Roman" w:cs="Times New Roman"/>
          <w:sz w:val="28"/>
          <w:szCs w:val="28"/>
        </w:rPr>
      </w:pPr>
    </w:p>
    <w:p w14:paraId="2D228789" w14:textId="359B4AB3" w:rsidR="0053395B" w:rsidRPr="00192DCD" w:rsidRDefault="0053395B" w:rsidP="00192DCD">
      <w:pPr>
        <w:pStyle w:val="ListParagraph"/>
        <w:numPr>
          <w:ilvl w:val="0"/>
          <w:numId w:val="1"/>
        </w:numPr>
        <w:spacing w:after="80"/>
        <w:jc w:val="left"/>
        <w:rPr>
          <w:rFonts w:ascii="Times New Roman" w:hAnsi="Times New Roman" w:cs="Times New Roman"/>
          <w:color w:val="222222"/>
          <w:sz w:val="28"/>
          <w:szCs w:val="28"/>
          <w:shd w:val="clear" w:color="auto" w:fill="FFFFFF"/>
        </w:rPr>
      </w:pPr>
      <w:r w:rsidRPr="00192DCD">
        <w:rPr>
          <w:rFonts w:ascii="Times New Roman" w:hAnsi="Times New Roman" w:cs="Times New Roman"/>
          <w:color w:val="222222"/>
          <w:sz w:val="28"/>
          <w:szCs w:val="28"/>
          <w:shd w:val="clear" w:color="auto" w:fill="FFFFFF"/>
        </w:rPr>
        <w:t>Before any construction or excavation of any kind commences, placement of the structure shall be physically staked out by the contractor and or owner, and an inspection by building officials, including a physical accuracy inspection of setbacks, and all of the site measurements, on their site plan measurements, approval or denial, daytime status, and signature, inspector will be noted by the town inspectors who are placed in the building permit. information online, on file, and on file in a town office. If needed, corrections and measurements would be corrected by the contractor order.</w:t>
      </w:r>
      <w:r w:rsidRPr="00192DCD">
        <w:rPr>
          <w:rFonts w:ascii="Times New Roman" w:hAnsi="Times New Roman" w:cs="Times New Roman"/>
          <w:color w:val="222222"/>
          <w:sz w:val="28"/>
          <w:szCs w:val="28"/>
          <w:shd w:val="clear" w:color="auto" w:fill="FFFFFF"/>
        </w:rPr>
        <w:t xml:space="preserve"> </w:t>
      </w:r>
      <w:r w:rsidRPr="00192DCD">
        <w:rPr>
          <w:rFonts w:ascii="Times New Roman" w:hAnsi="Times New Roman" w:cs="Times New Roman"/>
          <w:color w:val="222222"/>
          <w:sz w:val="28"/>
          <w:szCs w:val="28"/>
          <w:shd w:val="clear" w:color="auto" w:fill="FFFFFF"/>
        </w:rPr>
        <w:t>Show me the responsibility of a contractor, I want to contact the town building officials for inspections, violations of this paragraph shall be fined. </w:t>
      </w:r>
    </w:p>
    <w:p w14:paraId="6E393E1E" w14:textId="77777777" w:rsidR="0053395B" w:rsidRPr="00192DCD" w:rsidRDefault="0053395B" w:rsidP="00544BE8">
      <w:pPr>
        <w:spacing w:after="80"/>
        <w:jc w:val="left"/>
        <w:rPr>
          <w:rFonts w:ascii="Times New Roman" w:hAnsi="Times New Roman" w:cs="Times New Roman"/>
          <w:color w:val="222222"/>
          <w:sz w:val="28"/>
          <w:szCs w:val="28"/>
          <w:shd w:val="clear" w:color="auto" w:fill="FFFFFF"/>
        </w:rPr>
      </w:pPr>
    </w:p>
    <w:p w14:paraId="18BB6B18" w14:textId="1A10A120" w:rsidR="0053395B" w:rsidRPr="00192DCD" w:rsidRDefault="0053395B" w:rsidP="00192DCD">
      <w:pPr>
        <w:pStyle w:val="ListParagraph"/>
        <w:numPr>
          <w:ilvl w:val="0"/>
          <w:numId w:val="1"/>
        </w:numPr>
        <w:spacing w:after="80"/>
        <w:jc w:val="left"/>
        <w:rPr>
          <w:rFonts w:ascii="Times New Roman" w:hAnsi="Times New Roman" w:cs="Times New Roman"/>
          <w:color w:val="222222"/>
          <w:sz w:val="28"/>
          <w:szCs w:val="28"/>
          <w:shd w:val="clear" w:color="auto" w:fill="FFFFFF"/>
        </w:rPr>
      </w:pPr>
      <w:r w:rsidRPr="00192DCD">
        <w:rPr>
          <w:rFonts w:ascii="Times New Roman" w:hAnsi="Times New Roman" w:cs="Times New Roman"/>
          <w:color w:val="222222"/>
          <w:sz w:val="28"/>
          <w:szCs w:val="28"/>
          <w:shd w:val="clear" w:color="auto" w:fill="FFFFFF"/>
        </w:rPr>
        <w:t xml:space="preserve">Robert would like to do an inspection when people are in the framing stage of building a home to check the roof measurements. </w:t>
      </w:r>
    </w:p>
    <w:p w14:paraId="645F4C9B" w14:textId="77777777" w:rsidR="0053395B" w:rsidRPr="00192DCD" w:rsidRDefault="0053395B" w:rsidP="00544BE8">
      <w:pPr>
        <w:spacing w:after="80"/>
        <w:jc w:val="left"/>
        <w:rPr>
          <w:rFonts w:ascii="Times New Roman" w:hAnsi="Times New Roman" w:cs="Times New Roman"/>
          <w:color w:val="222222"/>
          <w:sz w:val="28"/>
          <w:szCs w:val="28"/>
          <w:shd w:val="clear" w:color="auto" w:fill="FFFFFF"/>
        </w:rPr>
      </w:pPr>
    </w:p>
    <w:p w14:paraId="311CE794" w14:textId="09755BDD" w:rsidR="0053395B" w:rsidRPr="00192DCD" w:rsidRDefault="0053395B" w:rsidP="00544BE8">
      <w:pPr>
        <w:spacing w:after="80"/>
        <w:jc w:val="left"/>
        <w:rPr>
          <w:rFonts w:ascii="Times New Roman" w:hAnsi="Times New Roman" w:cs="Times New Roman"/>
          <w:b/>
          <w:bCs/>
          <w:color w:val="222222"/>
          <w:sz w:val="28"/>
          <w:szCs w:val="28"/>
          <w:shd w:val="clear" w:color="auto" w:fill="FFFFFF"/>
        </w:rPr>
      </w:pPr>
      <w:r w:rsidRPr="00192DCD">
        <w:rPr>
          <w:rFonts w:ascii="Times New Roman" w:hAnsi="Times New Roman" w:cs="Times New Roman"/>
          <w:b/>
          <w:bCs/>
          <w:color w:val="222222"/>
          <w:sz w:val="28"/>
          <w:szCs w:val="28"/>
          <w:shd w:val="clear" w:color="auto" w:fill="FFFFFF"/>
        </w:rPr>
        <w:t>Cindy Gibbons made a motion to move the changes to the land use code to Town Council. Second by Jim Jones.</w:t>
      </w:r>
    </w:p>
    <w:p w14:paraId="0EB282B8" w14:textId="1A9CB12E" w:rsidR="0053395B" w:rsidRPr="00192DCD" w:rsidRDefault="0053395B" w:rsidP="00544BE8">
      <w:pPr>
        <w:spacing w:after="80"/>
        <w:jc w:val="left"/>
        <w:rPr>
          <w:rFonts w:ascii="Times New Roman" w:hAnsi="Times New Roman" w:cs="Times New Roman"/>
          <w:sz w:val="28"/>
          <w:szCs w:val="28"/>
        </w:rPr>
      </w:pPr>
      <w:r w:rsidRPr="00192DCD">
        <w:rPr>
          <w:rFonts w:ascii="Times New Roman" w:hAnsi="Times New Roman" w:cs="Times New Roman"/>
          <w:sz w:val="28"/>
          <w:szCs w:val="28"/>
        </w:rPr>
        <w:t>Cindy Gibbons: Yes</w:t>
      </w:r>
      <w:r w:rsidRPr="00192DCD">
        <w:rPr>
          <w:rFonts w:ascii="Times New Roman" w:hAnsi="Times New Roman" w:cs="Times New Roman"/>
          <w:sz w:val="28"/>
          <w:szCs w:val="28"/>
        </w:rPr>
        <w:tab/>
        <w:t>Doug Green: Yes</w:t>
      </w:r>
      <w:r w:rsidRPr="00192DCD">
        <w:rPr>
          <w:rFonts w:ascii="Times New Roman" w:hAnsi="Times New Roman" w:cs="Times New Roman"/>
          <w:sz w:val="28"/>
          <w:szCs w:val="28"/>
        </w:rPr>
        <w:tab/>
        <w:t>Robert Thayne: Yes</w:t>
      </w:r>
      <w:r w:rsidRPr="00192DCD">
        <w:rPr>
          <w:rFonts w:ascii="Times New Roman" w:hAnsi="Times New Roman" w:cs="Times New Roman"/>
          <w:sz w:val="28"/>
          <w:szCs w:val="28"/>
        </w:rPr>
        <w:tab/>
        <w:t xml:space="preserve">Ryan Thurgood: Yes </w:t>
      </w:r>
      <w:r w:rsidRPr="00192DCD">
        <w:rPr>
          <w:rFonts w:ascii="Times New Roman" w:hAnsi="Times New Roman" w:cs="Times New Roman"/>
          <w:sz w:val="28"/>
          <w:szCs w:val="28"/>
        </w:rPr>
        <w:tab/>
        <w:t xml:space="preserve">Don Ruhl: Yes </w:t>
      </w:r>
      <w:r w:rsidRPr="00192DCD">
        <w:rPr>
          <w:rFonts w:ascii="Times New Roman" w:hAnsi="Times New Roman" w:cs="Times New Roman"/>
          <w:sz w:val="28"/>
          <w:szCs w:val="28"/>
        </w:rPr>
        <w:tab/>
        <w:t>Doug Green: Yes</w:t>
      </w:r>
    </w:p>
    <w:p w14:paraId="5C4BF695" w14:textId="2608E655" w:rsidR="00192DCD" w:rsidRPr="00192DCD" w:rsidRDefault="00192DCD" w:rsidP="00544BE8">
      <w:pPr>
        <w:spacing w:after="80"/>
        <w:jc w:val="left"/>
        <w:rPr>
          <w:rFonts w:ascii="Times New Roman" w:hAnsi="Times New Roman" w:cs="Times New Roman"/>
          <w:b/>
          <w:bCs/>
          <w:sz w:val="28"/>
          <w:szCs w:val="28"/>
        </w:rPr>
      </w:pPr>
      <w:r w:rsidRPr="00192DCD">
        <w:rPr>
          <w:rFonts w:ascii="Times New Roman" w:hAnsi="Times New Roman" w:cs="Times New Roman"/>
          <w:b/>
          <w:bCs/>
          <w:sz w:val="28"/>
          <w:szCs w:val="28"/>
        </w:rPr>
        <w:t>Motion Passes</w:t>
      </w:r>
    </w:p>
    <w:p w14:paraId="257CEEB7" w14:textId="77777777" w:rsidR="0053395B" w:rsidRPr="00192DCD" w:rsidRDefault="0053395B" w:rsidP="00544BE8">
      <w:pPr>
        <w:spacing w:after="80"/>
        <w:jc w:val="left"/>
        <w:rPr>
          <w:rFonts w:ascii="Times New Roman" w:hAnsi="Times New Roman" w:cs="Times New Roman"/>
          <w:sz w:val="28"/>
          <w:szCs w:val="28"/>
        </w:rPr>
      </w:pPr>
    </w:p>
    <w:p w14:paraId="3EB54BBE" w14:textId="3AED7345" w:rsidR="00544BE8" w:rsidRPr="00192DCD" w:rsidRDefault="00544BE8" w:rsidP="00544BE8">
      <w:pPr>
        <w:spacing w:after="80"/>
        <w:jc w:val="left"/>
        <w:rPr>
          <w:rFonts w:ascii="Times New Roman" w:hAnsi="Times New Roman" w:cs="Times New Roman"/>
          <w:sz w:val="28"/>
          <w:szCs w:val="28"/>
        </w:rPr>
      </w:pPr>
      <w:r w:rsidRPr="00192DCD">
        <w:rPr>
          <w:rFonts w:ascii="Times New Roman" w:hAnsi="Times New Roman" w:cs="Times New Roman"/>
          <w:b/>
          <w:bCs/>
          <w:sz w:val="28"/>
          <w:szCs w:val="28"/>
        </w:rPr>
        <w:t>Commission Comments:</w:t>
      </w:r>
      <w:r w:rsidR="00EE4C77" w:rsidRPr="00192DCD">
        <w:rPr>
          <w:rFonts w:ascii="Times New Roman" w:hAnsi="Times New Roman" w:cs="Times New Roman"/>
          <w:b/>
          <w:bCs/>
          <w:sz w:val="28"/>
          <w:szCs w:val="28"/>
        </w:rPr>
        <w:t xml:space="preserve"> </w:t>
      </w:r>
      <w:r w:rsidR="00192DCD" w:rsidRPr="00192DCD">
        <w:rPr>
          <w:rFonts w:ascii="Times New Roman" w:hAnsi="Times New Roman" w:cs="Times New Roman"/>
          <w:sz w:val="28"/>
          <w:szCs w:val="28"/>
        </w:rPr>
        <w:t xml:space="preserve">Robert discussed the calls he’s received regarding building in Mantua. He mentioned someone who wants to build on some land on the other side of the highway. A lot line adjustment was mentioned. Ryan discussed irrigation ditches and said there aren’t any recorded easements. This needs to be done. Pam is planning another work meeting to discuss more corrections to the land use code. Pam would like to discuss secondary driveways at our next meeting. If we can’t enforce things then it shouldn’t be on our ordinances. </w:t>
      </w:r>
    </w:p>
    <w:p w14:paraId="173E6E4D" w14:textId="77777777" w:rsidR="00192DCD" w:rsidRPr="00192DCD" w:rsidRDefault="00192DCD" w:rsidP="00544BE8">
      <w:pPr>
        <w:spacing w:after="80"/>
        <w:jc w:val="left"/>
        <w:rPr>
          <w:rFonts w:ascii="Times New Roman" w:hAnsi="Times New Roman" w:cs="Times New Roman"/>
          <w:sz w:val="28"/>
          <w:szCs w:val="28"/>
        </w:rPr>
      </w:pPr>
    </w:p>
    <w:p w14:paraId="165F1D0C" w14:textId="0D2D6FD6" w:rsidR="00544BE8" w:rsidRPr="00192DCD" w:rsidRDefault="00544BE8" w:rsidP="00544BE8">
      <w:pPr>
        <w:spacing w:after="80"/>
        <w:jc w:val="left"/>
        <w:rPr>
          <w:rFonts w:ascii="Times New Roman" w:hAnsi="Times New Roman" w:cs="Times New Roman"/>
          <w:b/>
          <w:bCs/>
          <w:sz w:val="28"/>
          <w:szCs w:val="28"/>
        </w:rPr>
      </w:pPr>
      <w:r w:rsidRPr="00192DCD">
        <w:rPr>
          <w:rFonts w:ascii="Times New Roman" w:hAnsi="Times New Roman" w:cs="Times New Roman"/>
          <w:b/>
          <w:bCs/>
          <w:sz w:val="28"/>
          <w:szCs w:val="28"/>
        </w:rPr>
        <w:t xml:space="preserve">Made a motion to adjourn </w:t>
      </w:r>
      <w:r w:rsidR="00EE4C77" w:rsidRPr="00192DCD">
        <w:rPr>
          <w:rFonts w:ascii="Times New Roman" w:hAnsi="Times New Roman" w:cs="Times New Roman"/>
          <w:b/>
          <w:bCs/>
          <w:sz w:val="28"/>
          <w:szCs w:val="28"/>
        </w:rPr>
        <w:t xml:space="preserve">by </w:t>
      </w:r>
      <w:r w:rsidR="00192DCD" w:rsidRPr="00192DCD">
        <w:rPr>
          <w:rFonts w:ascii="Times New Roman" w:hAnsi="Times New Roman" w:cs="Times New Roman"/>
          <w:sz w:val="28"/>
          <w:szCs w:val="28"/>
        </w:rPr>
        <w:t>Robert Thayne, seconded by Doug Green</w:t>
      </w:r>
    </w:p>
    <w:p w14:paraId="1D3650E8" w14:textId="77777777" w:rsidR="00192DCD" w:rsidRPr="00192DCD" w:rsidRDefault="00544BE8" w:rsidP="00544BE8">
      <w:pPr>
        <w:spacing w:after="80"/>
        <w:jc w:val="left"/>
        <w:rPr>
          <w:rFonts w:ascii="Times New Roman" w:hAnsi="Times New Roman" w:cs="Times New Roman"/>
          <w:sz w:val="28"/>
          <w:szCs w:val="28"/>
        </w:rPr>
      </w:pPr>
      <w:r w:rsidRPr="00192DCD">
        <w:rPr>
          <w:rFonts w:ascii="Times New Roman" w:hAnsi="Times New Roman" w:cs="Times New Roman"/>
          <w:sz w:val="28"/>
          <w:szCs w:val="28"/>
        </w:rPr>
        <w:t>Cindy Gibbons: Yes</w:t>
      </w:r>
      <w:r w:rsidRPr="00192DCD">
        <w:rPr>
          <w:rFonts w:ascii="Times New Roman" w:hAnsi="Times New Roman" w:cs="Times New Roman"/>
          <w:sz w:val="28"/>
          <w:szCs w:val="28"/>
        </w:rPr>
        <w:tab/>
        <w:t>Doug Green: Yes</w:t>
      </w:r>
      <w:r w:rsidRPr="00192DCD">
        <w:rPr>
          <w:rFonts w:ascii="Times New Roman" w:hAnsi="Times New Roman" w:cs="Times New Roman"/>
          <w:sz w:val="28"/>
          <w:szCs w:val="28"/>
        </w:rPr>
        <w:tab/>
        <w:t xml:space="preserve">Robert Thayne: </w:t>
      </w:r>
      <w:r w:rsidR="007B7C9B" w:rsidRPr="00192DCD">
        <w:rPr>
          <w:rFonts w:ascii="Times New Roman" w:hAnsi="Times New Roman" w:cs="Times New Roman"/>
          <w:sz w:val="28"/>
          <w:szCs w:val="28"/>
        </w:rPr>
        <w:t>Yes</w:t>
      </w:r>
      <w:r w:rsidRPr="00192DCD">
        <w:rPr>
          <w:rFonts w:ascii="Times New Roman" w:hAnsi="Times New Roman" w:cs="Times New Roman"/>
          <w:sz w:val="28"/>
          <w:szCs w:val="28"/>
        </w:rPr>
        <w:tab/>
      </w:r>
      <w:r w:rsidR="00192DCD" w:rsidRPr="00192DCD">
        <w:rPr>
          <w:rFonts w:ascii="Times New Roman" w:hAnsi="Times New Roman" w:cs="Times New Roman"/>
          <w:sz w:val="28"/>
          <w:szCs w:val="28"/>
        </w:rPr>
        <w:t>Don Ruhl: Yes</w:t>
      </w:r>
      <w:r w:rsidR="00192DCD" w:rsidRPr="00192DCD">
        <w:rPr>
          <w:rFonts w:ascii="Times New Roman" w:hAnsi="Times New Roman" w:cs="Times New Roman"/>
          <w:sz w:val="28"/>
          <w:szCs w:val="28"/>
        </w:rPr>
        <w:tab/>
      </w:r>
    </w:p>
    <w:p w14:paraId="2376FBA8" w14:textId="78ACEE13" w:rsidR="00544BE8" w:rsidRPr="00192DCD" w:rsidRDefault="00192DCD" w:rsidP="00544BE8">
      <w:pPr>
        <w:spacing w:after="80"/>
        <w:jc w:val="left"/>
        <w:rPr>
          <w:rFonts w:ascii="Times New Roman" w:hAnsi="Times New Roman" w:cs="Times New Roman"/>
          <w:sz w:val="28"/>
          <w:szCs w:val="28"/>
        </w:rPr>
      </w:pPr>
      <w:r w:rsidRPr="00192DCD">
        <w:rPr>
          <w:rFonts w:ascii="Times New Roman" w:hAnsi="Times New Roman" w:cs="Times New Roman"/>
          <w:sz w:val="28"/>
          <w:szCs w:val="28"/>
        </w:rPr>
        <w:t>Ryan Thurgood: Yes</w:t>
      </w:r>
      <w:r w:rsidRPr="00192DCD">
        <w:rPr>
          <w:rFonts w:ascii="Times New Roman" w:hAnsi="Times New Roman" w:cs="Times New Roman"/>
          <w:sz w:val="28"/>
          <w:szCs w:val="28"/>
        </w:rPr>
        <w:tab/>
        <w:t>Jim Jones: Yes</w:t>
      </w:r>
    </w:p>
    <w:p w14:paraId="45A5797E" w14:textId="3D460D11" w:rsidR="00192DCD" w:rsidRPr="00192DCD" w:rsidRDefault="00192DCD" w:rsidP="00544BE8">
      <w:pPr>
        <w:spacing w:after="80"/>
        <w:jc w:val="left"/>
        <w:rPr>
          <w:rFonts w:ascii="Times New Roman" w:hAnsi="Times New Roman" w:cs="Times New Roman"/>
          <w:sz w:val="28"/>
          <w:szCs w:val="28"/>
        </w:rPr>
      </w:pPr>
      <w:r w:rsidRPr="00192DCD">
        <w:rPr>
          <w:rFonts w:ascii="Times New Roman" w:hAnsi="Times New Roman" w:cs="Times New Roman"/>
          <w:sz w:val="28"/>
          <w:szCs w:val="28"/>
        </w:rPr>
        <w:t>Adjourn</w:t>
      </w:r>
    </w:p>
    <w:p w14:paraId="62384334" w14:textId="77777777" w:rsidR="00544BE8" w:rsidRPr="00192DCD" w:rsidRDefault="00544BE8" w:rsidP="00544BE8">
      <w:pPr>
        <w:spacing w:after="80"/>
        <w:jc w:val="left"/>
        <w:rPr>
          <w:rFonts w:ascii="Times New Roman" w:hAnsi="Times New Roman" w:cs="Times New Roman"/>
          <w:b/>
          <w:bCs/>
          <w:sz w:val="28"/>
          <w:szCs w:val="28"/>
        </w:rPr>
      </w:pPr>
    </w:p>
    <w:sectPr w:rsidR="00544BE8" w:rsidRPr="00192D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2D3BE8"/>
    <w:multiLevelType w:val="hybridMultilevel"/>
    <w:tmpl w:val="58787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38A36C3"/>
    <w:multiLevelType w:val="hybridMultilevel"/>
    <w:tmpl w:val="27626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0613021">
    <w:abstractNumId w:val="0"/>
  </w:num>
  <w:num w:numId="2" w16cid:durableId="12159714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BE8"/>
    <w:rsid w:val="00061E57"/>
    <w:rsid w:val="0007142F"/>
    <w:rsid w:val="0007208F"/>
    <w:rsid w:val="000C5A54"/>
    <w:rsid w:val="000D4890"/>
    <w:rsid w:val="00192DCD"/>
    <w:rsid w:val="002D2CBC"/>
    <w:rsid w:val="002D32AC"/>
    <w:rsid w:val="002E0739"/>
    <w:rsid w:val="002E1BFD"/>
    <w:rsid w:val="00361F72"/>
    <w:rsid w:val="003A1E2A"/>
    <w:rsid w:val="003A665F"/>
    <w:rsid w:val="003D60F7"/>
    <w:rsid w:val="004746CF"/>
    <w:rsid w:val="00477B97"/>
    <w:rsid w:val="004F701D"/>
    <w:rsid w:val="004F7C04"/>
    <w:rsid w:val="0053395B"/>
    <w:rsid w:val="00544BE8"/>
    <w:rsid w:val="005C5DBB"/>
    <w:rsid w:val="006034ED"/>
    <w:rsid w:val="006402BE"/>
    <w:rsid w:val="006629F1"/>
    <w:rsid w:val="00681F66"/>
    <w:rsid w:val="006A7277"/>
    <w:rsid w:val="006E4FD8"/>
    <w:rsid w:val="00764A44"/>
    <w:rsid w:val="007A4B88"/>
    <w:rsid w:val="007B7891"/>
    <w:rsid w:val="007B7C9B"/>
    <w:rsid w:val="007C23E2"/>
    <w:rsid w:val="007C4A2A"/>
    <w:rsid w:val="007F2C91"/>
    <w:rsid w:val="00853533"/>
    <w:rsid w:val="00861CC1"/>
    <w:rsid w:val="008631C0"/>
    <w:rsid w:val="00880F2C"/>
    <w:rsid w:val="008926F4"/>
    <w:rsid w:val="008A2924"/>
    <w:rsid w:val="00A045F2"/>
    <w:rsid w:val="00A729D1"/>
    <w:rsid w:val="00B26407"/>
    <w:rsid w:val="00B712D9"/>
    <w:rsid w:val="00C213A5"/>
    <w:rsid w:val="00CE6D32"/>
    <w:rsid w:val="00D463CC"/>
    <w:rsid w:val="00DD2F13"/>
    <w:rsid w:val="00E516F8"/>
    <w:rsid w:val="00ED3A7D"/>
    <w:rsid w:val="00EE4C77"/>
    <w:rsid w:val="00EF21F8"/>
    <w:rsid w:val="00EF6306"/>
    <w:rsid w:val="00F13D27"/>
    <w:rsid w:val="00F20E63"/>
    <w:rsid w:val="00F869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4CD7E"/>
  <w15:chartTrackingRefBased/>
  <w15:docId w15:val="{E5D7F1FD-02B7-457B-8AF9-0C14A8073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pPr>
        <w:spacing w:after="160" w:line="259" w:lineRule="auto"/>
        <w:ind w:left="720" w:firstLine="3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4BE8"/>
    <w:pPr>
      <w:spacing w:after="0" w:line="240" w:lineRule="auto"/>
      <w:ind w:left="0" w:firstLine="0"/>
      <w:jc w:val="center"/>
    </w:pPr>
    <w:rPr>
      <w:rFonts w:ascii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2D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642</Words>
  <Characters>3660</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Shayla Hammer</dc:creator>
  <cp:keywords/>
  <dc:description/>
  <cp:lastModifiedBy>Angela Connell</cp:lastModifiedBy>
  <cp:revision>2</cp:revision>
  <cp:lastPrinted>2026-03-23T17:40:00Z</cp:lastPrinted>
  <dcterms:created xsi:type="dcterms:W3CDTF">2026-03-24T16:17:00Z</dcterms:created>
  <dcterms:modified xsi:type="dcterms:W3CDTF">2026-03-24T16:17:00Z</dcterms:modified>
</cp:coreProperties>
</file>