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F5BA8" w14:textId="77777777" w:rsidR="00442896" w:rsidRPr="00207751" w:rsidRDefault="00442896" w:rsidP="00442896">
      <w:pPr>
        <w:tabs>
          <w:tab w:val="left" w:pos="1440"/>
        </w:tabs>
        <w:jc w:val="center"/>
        <w:rPr>
          <w:b/>
        </w:rPr>
      </w:pPr>
      <w:r w:rsidRPr="00207751">
        <w:rPr>
          <w:b/>
        </w:rPr>
        <w:t>WASHINGTON COUNTY COMMISSION</w:t>
      </w:r>
    </w:p>
    <w:p w14:paraId="011C1773" w14:textId="77777777" w:rsidR="00442896" w:rsidRDefault="00442896" w:rsidP="006436CC">
      <w:pPr>
        <w:jc w:val="center"/>
        <w:rPr>
          <w:b/>
        </w:rPr>
      </w:pPr>
      <w:r>
        <w:rPr>
          <w:b/>
        </w:rPr>
        <w:t xml:space="preserve">WORK </w:t>
      </w:r>
      <w:r w:rsidRPr="00207751">
        <w:rPr>
          <w:b/>
        </w:rPr>
        <w:t>MEETING MINUTES</w:t>
      </w:r>
      <w:r w:rsidR="006436CC">
        <w:rPr>
          <w:b/>
        </w:rPr>
        <w:t xml:space="preserve"> </w:t>
      </w:r>
    </w:p>
    <w:p w14:paraId="2DBC3AF8" w14:textId="67BBF288" w:rsidR="006436CC" w:rsidRDefault="00DA4176" w:rsidP="006436CC">
      <w:pPr>
        <w:jc w:val="center"/>
        <w:rPr>
          <w:b/>
        </w:rPr>
      </w:pPr>
      <w:r>
        <w:rPr>
          <w:b/>
        </w:rPr>
        <w:t>MARCH 2</w:t>
      </w:r>
      <w:r w:rsidR="001D0F35">
        <w:rPr>
          <w:b/>
        </w:rPr>
        <w:t>6</w:t>
      </w:r>
      <w:r>
        <w:rPr>
          <w:b/>
        </w:rPr>
        <w:t>, 2026</w:t>
      </w:r>
    </w:p>
    <w:p w14:paraId="292F0BAC" w14:textId="77777777" w:rsidR="006436CC" w:rsidRPr="006436CC" w:rsidRDefault="006436CC" w:rsidP="006436CC">
      <w:pPr>
        <w:jc w:val="center"/>
        <w:rPr>
          <w:b/>
        </w:rPr>
      </w:pPr>
    </w:p>
    <w:p w14:paraId="3C6CA91E" w14:textId="57C73D2F" w:rsidR="00830E8A" w:rsidRDefault="00442896" w:rsidP="00830E8A">
      <w:pPr>
        <w:ind w:left="0"/>
      </w:pPr>
      <w:r>
        <w:t>The Work Meeting of the Board of the Washington County Commission was cal</w:t>
      </w:r>
      <w:r w:rsidR="00157683">
        <w:t xml:space="preserve">led to order by </w:t>
      </w:r>
      <w:r w:rsidR="001C2E6F">
        <w:t xml:space="preserve">Commissioner </w:t>
      </w:r>
      <w:r w:rsidR="0024549A">
        <w:t>Iverson</w:t>
      </w:r>
      <w:r w:rsidR="007818F4">
        <w:t xml:space="preserve"> </w:t>
      </w:r>
      <w:r w:rsidR="001C2E6F">
        <w:t xml:space="preserve">on </w:t>
      </w:r>
      <w:r w:rsidR="0024549A">
        <w:t>March</w:t>
      </w:r>
      <w:r w:rsidR="001C2E6F">
        <w:t xml:space="preserve"> 2</w:t>
      </w:r>
      <w:r w:rsidR="00AF54D1">
        <w:t>6</w:t>
      </w:r>
      <w:r w:rsidR="001C2E6F">
        <w:t xml:space="preserve">, 2026, </w:t>
      </w:r>
      <w:r w:rsidR="00157683">
        <w:t>i</w:t>
      </w:r>
      <w:r w:rsidR="00B56729">
        <w:t>n</w:t>
      </w:r>
      <w:r w:rsidR="00D45D86">
        <w:t xml:space="preserve"> </w:t>
      </w:r>
      <w:r w:rsidR="001C2E6F">
        <w:t xml:space="preserve">the Washington County Commission </w:t>
      </w:r>
      <w:r w:rsidR="00DA4176">
        <w:t xml:space="preserve">Conference Room 421 </w:t>
      </w:r>
      <w:r w:rsidR="001C2E6F">
        <w:t>in the Washington County Administration Building, 111 E Tabernacle Street, St. George, Utah.</w:t>
      </w:r>
      <w:r w:rsidR="00D45D86">
        <w:t xml:space="preserve"> </w:t>
      </w:r>
      <w:r w:rsidR="004D418D">
        <w:t xml:space="preserve">Those in attendance were </w:t>
      </w:r>
      <w:r w:rsidR="001C2E6F">
        <w:t xml:space="preserve">Commissioner Adam Snow, Commissioner Victor Iverson, Deputy County Attorney </w:t>
      </w:r>
      <w:r w:rsidR="00AF54D1">
        <w:t>Victoria Hales, Slade Hughes-Veyo</w:t>
      </w:r>
      <w:r w:rsidR="004515BE">
        <w:t>, Culinary</w:t>
      </w:r>
      <w:r w:rsidR="00AF54D1">
        <w:t xml:space="preserve"> Water</w:t>
      </w:r>
      <w:r w:rsidR="001C2E6F">
        <w:t>,</w:t>
      </w:r>
      <w:r w:rsidR="004515BE">
        <w:t xml:space="preserve"> </w:t>
      </w:r>
      <w:r w:rsidR="00AF54D1">
        <w:t xml:space="preserve"> Zach Renstrom</w:t>
      </w:r>
      <w:r w:rsidR="00387BC7">
        <w:t>-</w:t>
      </w:r>
      <w:r w:rsidR="00AF54D1">
        <w:t>Washington County Water Conservation District, John Cazier-Diamond Valley Water,</w:t>
      </w:r>
      <w:r w:rsidR="004515BE">
        <w:t xml:space="preserve"> </w:t>
      </w:r>
      <w:r w:rsidR="00AF54D1">
        <w:t xml:space="preserve"> </w:t>
      </w:r>
      <w:r w:rsidR="004515BE">
        <w:t>Joni Flint-Pine Valley/Brookside, Raymond Kunz-Pine Valley/Brookside, Alan Davis-Winchester</w:t>
      </w:r>
      <w:r w:rsidR="00387BC7">
        <w:t xml:space="preserve"> Hills, Scott Messel-Washington County Community Development, </w:t>
      </w:r>
      <w:r w:rsidR="0022098B">
        <w:t>County Admin</w:t>
      </w:r>
      <w:r w:rsidR="008A6025">
        <w:t>i</w:t>
      </w:r>
      <w:r w:rsidR="0022098B">
        <w:t>st</w:t>
      </w:r>
      <w:r w:rsidR="008A6025">
        <w:t>rat</w:t>
      </w:r>
      <w:r w:rsidR="0022098B">
        <w:t>or Nicholle Felshaw</w:t>
      </w:r>
      <w:r w:rsidR="00D45D86">
        <w:t>,</w:t>
      </w:r>
      <w:r w:rsidR="004B540A">
        <w:t xml:space="preserve"> and </w:t>
      </w:r>
      <w:r w:rsidR="00D45D86">
        <w:t xml:space="preserve"> </w:t>
      </w:r>
      <w:r w:rsidR="00830E8A">
        <w:t>Deputy County Clerk Jayanne Lewis</w:t>
      </w:r>
      <w:bookmarkStart w:id="0" w:name="Item5710"/>
      <w:r w:rsidR="005C69D9">
        <w:t>.</w:t>
      </w:r>
    </w:p>
    <w:p w14:paraId="261CEE5F" w14:textId="77777777" w:rsidR="004B540A" w:rsidRDefault="004B540A" w:rsidP="00830E8A">
      <w:pPr>
        <w:ind w:left="0"/>
      </w:pPr>
    </w:p>
    <w:p w14:paraId="7D273580" w14:textId="77777777" w:rsidR="00442896" w:rsidRDefault="00442896" w:rsidP="00442896">
      <w:pPr>
        <w:tabs>
          <w:tab w:val="left" w:pos="1440"/>
        </w:tabs>
        <w:ind w:left="0" w:hanging="1440"/>
        <w:rPr>
          <w:b/>
          <w:u w:val="single"/>
        </w:rPr>
      </w:pPr>
      <w:r>
        <w:tab/>
      </w:r>
      <w:r w:rsidRPr="0063666D">
        <w:rPr>
          <w:b/>
          <w:u w:val="single"/>
        </w:rPr>
        <w:t>REGULAR AGENDA ITEMS FOR CONSIDERATION:</w:t>
      </w:r>
      <w:bookmarkStart w:id="1" w:name="Item5965"/>
      <w:bookmarkEnd w:id="0"/>
    </w:p>
    <w:p w14:paraId="643C6C07" w14:textId="77777777" w:rsidR="00191960" w:rsidRPr="00191960" w:rsidRDefault="00191960" w:rsidP="00191960">
      <w:pPr>
        <w:tabs>
          <w:tab w:val="clear" w:pos="720"/>
          <w:tab w:val="clear" w:pos="9198"/>
        </w:tabs>
        <w:autoSpaceDE w:val="0"/>
        <w:autoSpaceDN w:val="0"/>
        <w:adjustRightInd w:val="0"/>
        <w:ind w:left="0"/>
        <w:jc w:val="left"/>
        <w:rPr>
          <w:rFonts w:eastAsiaTheme="minorHAnsi"/>
          <w:b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96"/>
      </w:tblGrid>
      <w:tr w:rsidR="00191960" w:rsidRPr="00191960" w14:paraId="6797A04C" w14:textId="77777777">
        <w:trPr>
          <w:trHeight w:val="161"/>
        </w:trPr>
        <w:tc>
          <w:tcPr>
            <w:tcW w:w="9896" w:type="dxa"/>
          </w:tcPr>
          <w:p w14:paraId="7D09448C" w14:textId="3BDDD448" w:rsidR="00191960" w:rsidRPr="00191960" w:rsidRDefault="0028582C" w:rsidP="00BB7C70">
            <w:pPr>
              <w:tabs>
                <w:tab w:val="clear" w:pos="720"/>
                <w:tab w:val="clear" w:pos="9198"/>
              </w:tabs>
              <w:autoSpaceDE w:val="0"/>
              <w:autoSpaceDN w:val="0"/>
              <w:adjustRightInd w:val="0"/>
              <w:ind w:left="0"/>
              <w:jc w:val="left"/>
              <w:rPr>
                <w:rFonts w:eastAsiaTheme="minorHAnsi"/>
                <w:b/>
                <w:color w:val="000000"/>
                <w:u w:val="single"/>
              </w:rPr>
            </w:pPr>
            <w:r w:rsidRPr="0028582C">
              <w:rPr>
                <w:rFonts w:eastAsiaTheme="minorHAnsi"/>
                <w:b/>
                <w:color w:val="000000"/>
                <w:u w:val="single"/>
              </w:rPr>
              <w:t>DISCUSSION</w:t>
            </w:r>
            <w:r w:rsidR="00BB7C70">
              <w:rPr>
                <w:rFonts w:eastAsiaTheme="minorHAnsi"/>
                <w:b/>
                <w:color w:val="000000"/>
                <w:u w:val="single"/>
              </w:rPr>
              <w:t xml:space="preserve"> </w:t>
            </w:r>
            <w:r w:rsidR="001D0F35">
              <w:rPr>
                <w:rFonts w:eastAsiaTheme="minorHAnsi"/>
                <w:b/>
                <w:color w:val="000000"/>
                <w:u w:val="single"/>
              </w:rPr>
              <w:t>BETWEEN WASHINGTON COUNTY WATER CONSERVATION DISTRICT, LOCAL WATER MANAGERS, AND THE COUNTY COMMISSIONERS REGARDING WATER USE AND ACCESSORY DWELLING UNIT PERMITING</w:t>
            </w:r>
          </w:p>
        </w:tc>
      </w:tr>
    </w:tbl>
    <w:p w14:paraId="3EED841D" w14:textId="77777777" w:rsidR="00442896" w:rsidRDefault="00442896" w:rsidP="00442896">
      <w:pPr>
        <w:tabs>
          <w:tab w:val="clear" w:pos="720"/>
          <w:tab w:val="clear" w:pos="9198"/>
        </w:tabs>
        <w:ind w:left="0"/>
      </w:pPr>
    </w:p>
    <w:p w14:paraId="682AAC3C" w14:textId="35B9B6E9" w:rsidR="00412504" w:rsidRDefault="006568F1" w:rsidP="00442896">
      <w:pPr>
        <w:tabs>
          <w:tab w:val="clear" w:pos="720"/>
          <w:tab w:val="clear" w:pos="9198"/>
        </w:tabs>
        <w:ind w:left="0"/>
      </w:pPr>
      <w:r>
        <w:t xml:space="preserve">Commissioner </w:t>
      </w:r>
      <w:r w:rsidR="005C69D9">
        <w:t>Iverso</w:t>
      </w:r>
      <w:r w:rsidR="003006BC">
        <w:t>n welcomed all in attendance and thanked them for coming</w:t>
      </w:r>
      <w:r w:rsidR="00387BC7">
        <w:t xml:space="preserve">. Deputy County Attorney Victoria Hales shared that the county currently allows Accessory Dwelling Units (ADU) up to 2,500 square feet. With the current allowed ADU size, it could potentially be </w:t>
      </w:r>
      <w:proofErr w:type="gramStart"/>
      <w:r w:rsidR="00387BC7">
        <w:t>taxing</w:t>
      </w:r>
      <w:proofErr w:type="gramEnd"/>
      <w:r w:rsidR="00387BC7">
        <w:t xml:space="preserve"> on the current water systems. There were several concerns shared regarding requiring a separate water connection, the amount of water used by the ADU, and what possible outcomes could come with users using more than their allotted water shares. </w:t>
      </w:r>
    </w:p>
    <w:p w14:paraId="52D3D3D6" w14:textId="77777777" w:rsidR="00412504" w:rsidRDefault="00412504" w:rsidP="00442896">
      <w:pPr>
        <w:tabs>
          <w:tab w:val="clear" w:pos="720"/>
          <w:tab w:val="clear" w:pos="9198"/>
        </w:tabs>
        <w:ind w:left="0"/>
      </w:pPr>
    </w:p>
    <w:p w14:paraId="5C1AC00A" w14:textId="29E15FAD" w:rsidR="00387BC7" w:rsidRDefault="00387BC7" w:rsidP="00442896">
      <w:pPr>
        <w:tabs>
          <w:tab w:val="clear" w:pos="720"/>
          <w:tab w:val="clear" w:pos="9198"/>
        </w:tabs>
        <w:ind w:left="0"/>
      </w:pPr>
      <w:r>
        <w:t xml:space="preserve">A discussion on regulations for future </w:t>
      </w:r>
      <w:proofErr w:type="gramStart"/>
      <w:r>
        <w:t>ADU  building</w:t>
      </w:r>
      <w:proofErr w:type="gramEnd"/>
      <w:r>
        <w:t xml:space="preserve"> permits raised concerns about having “blanket” rules for the water companies. Each water company repres</w:t>
      </w:r>
      <w:r w:rsidR="001D0F35">
        <w:t xml:space="preserve">entative shared their thoughts on how to address securing water for the ADU during the permit process. </w:t>
      </w:r>
      <w:r>
        <w:t xml:space="preserve">   It was determined that the regulation needed to come from each individual water company. A second or separate </w:t>
      </w:r>
      <w:proofErr w:type="gramStart"/>
      <w:r>
        <w:t>will serve</w:t>
      </w:r>
      <w:proofErr w:type="gramEnd"/>
      <w:r>
        <w:t xml:space="preserve"> letter would be the only additional requirement</w:t>
      </w:r>
      <w:r w:rsidR="001D0F35">
        <w:t xml:space="preserve"> from Washington County. </w:t>
      </w:r>
    </w:p>
    <w:p w14:paraId="7FD27440" w14:textId="77777777" w:rsidR="00412504" w:rsidRDefault="00412504" w:rsidP="00442896">
      <w:pPr>
        <w:tabs>
          <w:tab w:val="clear" w:pos="720"/>
          <w:tab w:val="clear" w:pos="9198"/>
        </w:tabs>
        <w:ind w:left="0"/>
      </w:pPr>
    </w:p>
    <w:p w14:paraId="2C2B273A" w14:textId="77777777" w:rsidR="0055046E" w:rsidRDefault="0055046E" w:rsidP="00442896">
      <w:pPr>
        <w:tabs>
          <w:tab w:val="clear" w:pos="720"/>
          <w:tab w:val="clear" w:pos="9198"/>
        </w:tabs>
        <w:ind w:left="0"/>
      </w:pPr>
    </w:p>
    <w:bookmarkEnd w:id="1"/>
    <w:p w14:paraId="0E8CAEF2" w14:textId="527C14C1" w:rsidR="00442896" w:rsidRPr="00D45D86" w:rsidRDefault="00D45D86" w:rsidP="00D45D86">
      <w:pPr>
        <w:tabs>
          <w:tab w:val="clear" w:pos="720"/>
          <w:tab w:val="clear" w:pos="9198"/>
        </w:tabs>
        <w:ind w:left="5040"/>
        <w:rPr>
          <w:bCs/>
        </w:rPr>
      </w:pPr>
      <w:r w:rsidRPr="00D45D86">
        <w:rPr>
          <w:bCs/>
        </w:rPr>
        <w:t>Minutes Prepared by Jayanne Lewis</w:t>
      </w:r>
      <w:r>
        <w:rPr>
          <w:bCs/>
        </w:rPr>
        <w:t>,</w:t>
      </w:r>
      <w:r w:rsidRPr="00D45D86">
        <w:rPr>
          <w:bCs/>
        </w:rPr>
        <w:t xml:space="preserve"> Deputy Clerk</w:t>
      </w:r>
      <w:r>
        <w:rPr>
          <w:bCs/>
        </w:rPr>
        <w:t>,</w:t>
      </w:r>
      <w:r w:rsidRPr="00D45D86">
        <w:rPr>
          <w:bCs/>
        </w:rPr>
        <w:t xml:space="preserve"> Washington County </w:t>
      </w:r>
    </w:p>
    <w:p w14:paraId="3F97539B" w14:textId="77777777" w:rsidR="00442896" w:rsidRPr="00B57B27" w:rsidRDefault="00442896" w:rsidP="00442896"/>
    <w:p w14:paraId="2B6F2B6A" w14:textId="77777777" w:rsidR="00442896" w:rsidRPr="00B57B27" w:rsidRDefault="00442896" w:rsidP="00442896"/>
    <w:p w14:paraId="62E14DA2" w14:textId="77777777" w:rsidR="00442896" w:rsidRPr="00B57B27" w:rsidRDefault="00442896" w:rsidP="00442896"/>
    <w:p w14:paraId="786C2EAB" w14:textId="77777777" w:rsidR="00442896" w:rsidRPr="00B57B27" w:rsidRDefault="00442896" w:rsidP="00442896"/>
    <w:p w14:paraId="694748C2" w14:textId="77777777" w:rsidR="00442896" w:rsidRPr="00B57B27" w:rsidRDefault="00442896" w:rsidP="00442896"/>
    <w:p w14:paraId="6EBF3761" w14:textId="77777777" w:rsidR="00442896" w:rsidRPr="00B57B27" w:rsidRDefault="00442896" w:rsidP="00442896"/>
    <w:p w14:paraId="38BC7C93" w14:textId="77777777" w:rsidR="00442896" w:rsidRPr="00B57B27" w:rsidRDefault="00442896" w:rsidP="00442896"/>
    <w:p w14:paraId="5A1347D1" w14:textId="77777777" w:rsidR="00442896" w:rsidRDefault="00442896"/>
    <w:sectPr w:rsidR="00442896" w:rsidSect="007E750D">
      <w:headerReference w:type="default" r:id="rId6"/>
      <w:pgSz w:w="12240" w:h="15840" w:code="1"/>
      <w:pgMar w:top="117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16ADF" w14:textId="77777777" w:rsidR="004E07E2" w:rsidRDefault="004E07E2">
      <w:r>
        <w:separator/>
      </w:r>
    </w:p>
  </w:endnote>
  <w:endnote w:type="continuationSeparator" w:id="0">
    <w:p w14:paraId="318BC913" w14:textId="77777777" w:rsidR="004E07E2" w:rsidRDefault="004E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A657C" w14:textId="77777777" w:rsidR="004E07E2" w:rsidRDefault="004E07E2">
      <w:r>
        <w:separator/>
      </w:r>
    </w:p>
  </w:footnote>
  <w:footnote w:type="continuationSeparator" w:id="0">
    <w:p w14:paraId="657BDCF5" w14:textId="77777777" w:rsidR="004E07E2" w:rsidRDefault="004E0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B9A7" w14:textId="77777777" w:rsidR="009127E4" w:rsidRDefault="0082112A" w:rsidP="00A0198D">
    <w:pPr>
      <w:pStyle w:val="Header"/>
    </w:pPr>
    <w:r>
      <w:t xml:space="preserve">Washington </w:t>
    </w:r>
    <w:smartTag w:uri="urn:schemas-microsoft-com:office:smarttags" w:element="PlaceType">
      <w:r>
        <w:t>County</w:t>
      </w:r>
    </w:smartTag>
    <w:r>
      <w:t xml:space="preserve"> Commission</w:t>
    </w:r>
  </w:p>
  <w:p w14:paraId="328FFF7B" w14:textId="77777777" w:rsidR="009127E4" w:rsidRPr="00B135CD" w:rsidRDefault="0082112A" w:rsidP="00A0198D">
    <w:pPr>
      <w:pStyle w:val="Header"/>
      <w:rPr>
        <w:lang w:val="en-US"/>
      </w:rPr>
    </w:pPr>
    <w:r>
      <w:rPr>
        <w:lang w:val="en-US"/>
      </w:rPr>
      <w:t xml:space="preserve">Work </w:t>
    </w:r>
    <w:r>
      <w:t xml:space="preserve">Meeting Minutes of </w:t>
    </w:r>
    <w:r>
      <w:rPr>
        <w:lang w:val="en-US"/>
      </w:rPr>
      <w:t>May 2, 2022</w:t>
    </w:r>
  </w:p>
  <w:p w14:paraId="5948D3EB" w14:textId="77777777" w:rsidR="009127E4" w:rsidRPr="00710640" w:rsidRDefault="0082112A" w:rsidP="00A0198D">
    <w:pPr>
      <w:pStyle w:val="Header"/>
      <w:rPr>
        <w:lang w:val="en-US"/>
      </w:rPr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5046E">
      <w:rPr>
        <w:noProof/>
      </w:rPr>
      <w:t>2</w:t>
    </w:r>
    <w:r>
      <w:fldChar w:fldCharType="end"/>
    </w:r>
    <w:r>
      <w:t xml:space="preserve"> of </w:t>
    </w:r>
    <w:r w:rsidR="00226287">
      <w:fldChar w:fldCharType="begin"/>
    </w:r>
    <w:r w:rsidR="00226287">
      <w:instrText xml:space="preserve"> NUMPAGES </w:instrText>
    </w:r>
    <w:r w:rsidR="00226287">
      <w:fldChar w:fldCharType="separate"/>
    </w:r>
    <w:r w:rsidR="0055046E">
      <w:rPr>
        <w:noProof/>
      </w:rPr>
      <w:t>2</w:t>
    </w:r>
    <w:r w:rsidR="00226287">
      <w:rPr>
        <w:noProof/>
      </w:rPr>
      <w:fldChar w:fldCharType="end"/>
    </w:r>
  </w:p>
  <w:p w14:paraId="59F6CE17" w14:textId="77777777" w:rsidR="009127E4" w:rsidRDefault="009127E4" w:rsidP="002E3837">
    <w:pPr>
      <w:pStyle w:val="Header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896"/>
    <w:rsid w:val="00062973"/>
    <w:rsid w:val="000B7A7A"/>
    <w:rsid w:val="000D17DD"/>
    <w:rsid w:val="000F75AE"/>
    <w:rsid w:val="00157683"/>
    <w:rsid w:val="0018033A"/>
    <w:rsid w:val="00191960"/>
    <w:rsid w:val="001C2E6F"/>
    <w:rsid w:val="001D0F35"/>
    <w:rsid w:val="0022098B"/>
    <w:rsid w:val="00226287"/>
    <w:rsid w:val="00234695"/>
    <w:rsid w:val="0024549A"/>
    <w:rsid w:val="00270BB5"/>
    <w:rsid w:val="0028582C"/>
    <w:rsid w:val="00287554"/>
    <w:rsid w:val="002A4A9A"/>
    <w:rsid w:val="002A71A3"/>
    <w:rsid w:val="003006BC"/>
    <w:rsid w:val="003153FB"/>
    <w:rsid w:val="00322D97"/>
    <w:rsid w:val="0038310C"/>
    <w:rsid w:val="00387BC7"/>
    <w:rsid w:val="003E2256"/>
    <w:rsid w:val="003E29A1"/>
    <w:rsid w:val="00412504"/>
    <w:rsid w:val="00442896"/>
    <w:rsid w:val="004515BE"/>
    <w:rsid w:val="004723F0"/>
    <w:rsid w:val="00490403"/>
    <w:rsid w:val="004B540A"/>
    <w:rsid w:val="004D418D"/>
    <w:rsid w:val="004E07E2"/>
    <w:rsid w:val="00504248"/>
    <w:rsid w:val="0055046E"/>
    <w:rsid w:val="005C69D9"/>
    <w:rsid w:val="006436CC"/>
    <w:rsid w:val="006568F1"/>
    <w:rsid w:val="006827EC"/>
    <w:rsid w:val="0069465B"/>
    <w:rsid w:val="006D78F1"/>
    <w:rsid w:val="006E3BD1"/>
    <w:rsid w:val="00737C58"/>
    <w:rsid w:val="00761998"/>
    <w:rsid w:val="007818F4"/>
    <w:rsid w:val="007A4871"/>
    <w:rsid w:val="007B5F37"/>
    <w:rsid w:val="007B5FEF"/>
    <w:rsid w:val="007D25AF"/>
    <w:rsid w:val="0082112A"/>
    <w:rsid w:val="0083026C"/>
    <w:rsid w:val="00830E8A"/>
    <w:rsid w:val="008530CC"/>
    <w:rsid w:val="0085478A"/>
    <w:rsid w:val="0086609F"/>
    <w:rsid w:val="008748B5"/>
    <w:rsid w:val="008A6025"/>
    <w:rsid w:val="009127E4"/>
    <w:rsid w:val="00924A9D"/>
    <w:rsid w:val="00963A67"/>
    <w:rsid w:val="00971F32"/>
    <w:rsid w:val="009C7A31"/>
    <w:rsid w:val="009E2FDF"/>
    <w:rsid w:val="00A82F61"/>
    <w:rsid w:val="00AF54D1"/>
    <w:rsid w:val="00B13A34"/>
    <w:rsid w:val="00B16F0E"/>
    <w:rsid w:val="00B469FB"/>
    <w:rsid w:val="00B56729"/>
    <w:rsid w:val="00B7345B"/>
    <w:rsid w:val="00B85F78"/>
    <w:rsid w:val="00B9143F"/>
    <w:rsid w:val="00B926C0"/>
    <w:rsid w:val="00B95EA7"/>
    <w:rsid w:val="00BB7C70"/>
    <w:rsid w:val="00BE3C02"/>
    <w:rsid w:val="00BF1F74"/>
    <w:rsid w:val="00BF372C"/>
    <w:rsid w:val="00C0503D"/>
    <w:rsid w:val="00C415A7"/>
    <w:rsid w:val="00C554C1"/>
    <w:rsid w:val="00C92D9A"/>
    <w:rsid w:val="00CC2D38"/>
    <w:rsid w:val="00CD47EE"/>
    <w:rsid w:val="00CD6FF6"/>
    <w:rsid w:val="00CE19F1"/>
    <w:rsid w:val="00CE2867"/>
    <w:rsid w:val="00CF214F"/>
    <w:rsid w:val="00D45D86"/>
    <w:rsid w:val="00D47033"/>
    <w:rsid w:val="00D71916"/>
    <w:rsid w:val="00D925CD"/>
    <w:rsid w:val="00DA4176"/>
    <w:rsid w:val="00DC390D"/>
    <w:rsid w:val="00DD4214"/>
    <w:rsid w:val="00DE2859"/>
    <w:rsid w:val="00EE1B9F"/>
    <w:rsid w:val="00F06689"/>
    <w:rsid w:val="00F8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816F467"/>
  <w15:chartTrackingRefBased/>
  <w15:docId w15:val="{5660A62E-3FA4-4B35-B729-AD4C9D1A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896"/>
    <w:pPr>
      <w:tabs>
        <w:tab w:val="left" w:pos="720"/>
        <w:tab w:val="left" w:pos="9198"/>
      </w:tabs>
      <w:spacing w:after="0" w:line="240" w:lineRule="auto"/>
      <w:ind w:left="-7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4289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4428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1919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8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8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Jayanne Lewis</dc:creator>
  <cp:keywords/>
  <dc:description/>
  <cp:lastModifiedBy>Jayanne Lewis</cp:lastModifiedBy>
  <cp:revision>3</cp:revision>
  <cp:lastPrinted>2026-02-09T18:19:00Z</cp:lastPrinted>
  <dcterms:created xsi:type="dcterms:W3CDTF">2026-03-31T17:59:00Z</dcterms:created>
  <dcterms:modified xsi:type="dcterms:W3CDTF">2026-03-31T18:32:00Z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98c2d06e-7c3f-4761-9c6d-98174fa0822a</vt:lpwstr>
  </property>
</Properties>
</file>