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line="240" w:lineRule="auto"/>
        <w:jc w:val="center"/>
        <w:rPr>
          <w:rFonts w:ascii="Montserrat" w:cs="Montserrat" w:eastAsia="Montserrat" w:hAnsi="Montserrat"/>
          <w:b w:val="0"/>
          <w:bCs w:val="0"/>
          <w:sz w:val="46"/>
          <w:szCs w:val="46"/>
          <w:u w:val="single"/>
        </w:rPr>
      </w:pPr>
      <w:bookmarkStart w:colFirst="0" w:colLast="0" w:name="_heading=h.nmy1l04owb5n" w:id="0"/>
      <w:bookmarkEnd w:id="0"/>
      <w:r w:rsidDel="00000000" w:rsidR="00000000" w:rsidRPr="00000000">
        <w:rPr>
          <w:rFonts w:ascii="Montserrat" w:cs="Montserrat" w:eastAsia="Montserrat" w:hAnsi="Montserrat"/>
          <w:b w:val="0"/>
          <w:bCs w:val="0"/>
          <w:sz w:val="46"/>
          <w:szCs w:val="46"/>
          <w:u w:val="single"/>
          <w:rtl w:val="0"/>
        </w:rPr>
        <w:t xml:space="preserve">Emery County Public Lands Council</w:t>
      </w:r>
    </w:p>
    <w:p w:rsidR="00000000" w:rsidDel="00000000" w:rsidP="00000000" w:rsidRDefault="00000000" w:rsidRPr="00000000" w14:paraId="00000002">
      <w:pPr>
        <w:pStyle w:val="Heading2"/>
        <w:keepNext w:val="0"/>
        <w:keepLines w:val="0"/>
        <w:spacing w:after="200" w:line="276" w:lineRule="auto"/>
        <w:jc w:val="center"/>
        <w:rPr>
          <w:rFonts w:ascii="Montserrat" w:cs="Montserrat" w:eastAsia="Montserrat" w:hAnsi="Montserrat"/>
          <w:color w:val="3c78d8"/>
          <w:sz w:val="34"/>
          <w:szCs w:val="34"/>
        </w:rPr>
      </w:pPr>
      <w:bookmarkStart w:colFirst="0" w:colLast="0" w:name="_heading=h.xe44dz11tbwn" w:id="1"/>
      <w:bookmarkEnd w:id="1"/>
      <w:r w:rsidDel="00000000" w:rsidR="00000000" w:rsidRPr="00000000">
        <w:rPr>
          <w:rFonts w:ascii="Montserrat" w:cs="Montserrat" w:eastAsia="Montserrat" w:hAnsi="Montserrat"/>
          <w:color w:val="3c78d8"/>
          <w:sz w:val="34"/>
          <w:szCs w:val="34"/>
          <w:rtl w:val="0"/>
        </w:rPr>
        <w:t xml:space="preserve">Meeting Minutes </w:t>
      </w:r>
    </w:p>
    <w:p w:rsidR="00000000" w:rsidDel="00000000" w:rsidP="00000000" w:rsidRDefault="00000000" w:rsidRPr="00000000" w14:paraId="00000003">
      <w:pPr>
        <w:spacing w:after="200" w:before="300" w:line="276" w:lineRule="auto"/>
        <w:jc w:val="center"/>
        <w:rPr>
          <w:rFonts w:ascii="Montserrat" w:cs="Montserrat" w:eastAsia="Montserrat" w:hAnsi="Montserrat"/>
          <w:sz w:val="20"/>
          <w:szCs w:val="20"/>
          <w:u w:val="single"/>
        </w:rPr>
      </w:pPr>
      <w:r w:rsidDel="00000000" w:rsidR="00000000" w:rsidRPr="00000000">
        <w:rPr>
          <w:rFonts w:ascii="Montserrat" w:cs="Montserrat" w:eastAsia="Montserrat" w:hAnsi="Montserrat"/>
          <w:sz w:val="20"/>
          <w:szCs w:val="20"/>
          <w:u w:val="single"/>
          <w:rtl w:val="0"/>
        </w:rPr>
        <w:t xml:space="preserve">Meeting Date:</w:t>
      </w:r>
      <w:r w:rsidDel="00000000" w:rsidR="00000000" w:rsidRPr="00000000">
        <w:rPr>
          <w:rFonts w:ascii="Montserrat" w:cs="Montserrat" w:eastAsia="Montserrat" w:hAnsi="Montserrat"/>
          <w:sz w:val="20"/>
          <w:szCs w:val="20"/>
          <w:u w:val="single"/>
          <w:rtl w:val="0"/>
        </w:rPr>
        <w:t xml:space="preserve"> February 3, 2026</w:t>
        <w:br w:type="textWrapping"/>
      </w:r>
      <w:r w:rsidDel="00000000" w:rsidR="00000000" w:rsidRPr="00000000">
        <w:rPr>
          <w:rFonts w:ascii="Montserrat" w:cs="Montserrat" w:eastAsia="Montserrat" w:hAnsi="Montserrat"/>
          <w:sz w:val="20"/>
          <w:szCs w:val="20"/>
          <w:u w:val="single"/>
          <w:rtl w:val="0"/>
        </w:rPr>
        <w:t xml:space="preserve">Time:</w:t>
      </w:r>
      <w:r w:rsidDel="00000000" w:rsidR="00000000" w:rsidRPr="00000000">
        <w:rPr>
          <w:rFonts w:ascii="Montserrat" w:cs="Montserrat" w:eastAsia="Montserrat" w:hAnsi="Montserrat"/>
          <w:sz w:val="20"/>
          <w:szCs w:val="20"/>
          <w:u w:val="single"/>
          <w:rtl w:val="0"/>
        </w:rPr>
        <w:t xml:space="preserve"> 10:00 A.M.</w:t>
        <w:br w:type="textWrapping"/>
      </w:r>
      <w:r w:rsidDel="00000000" w:rsidR="00000000" w:rsidRPr="00000000">
        <w:rPr>
          <w:rFonts w:ascii="Montserrat" w:cs="Montserrat" w:eastAsia="Montserrat" w:hAnsi="Montserrat"/>
          <w:sz w:val="20"/>
          <w:szCs w:val="20"/>
          <w:u w:val="single"/>
          <w:rtl w:val="0"/>
        </w:rPr>
        <w:t xml:space="preserve">Location:</w:t>
      </w:r>
      <w:r w:rsidDel="00000000" w:rsidR="00000000" w:rsidRPr="00000000">
        <w:rPr>
          <w:rFonts w:ascii="Montserrat" w:cs="Montserrat" w:eastAsia="Montserrat" w:hAnsi="Montserrat"/>
          <w:sz w:val="20"/>
          <w:szCs w:val="20"/>
          <w:u w:val="single"/>
          <w:rtl w:val="0"/>
        </w:rPr>
        <w:t xml:space="preserve"> Emery County Courthouse, Canyon Conference Room</w:t>
        <w:br w:type="textWrapping"/>
      </w:r>
      <w:hyperlink r:id="rId7">
        <w:r w:rsidDel="00000000" w:rsidR="00000000" w:rsidRPr="00000000">
          <w:rPr>
            <w:rFonts w:ascii="Montserrat" w:cs="Montserrat" w:eastAsia="Montserrat" w:hAnsi="Montserrat"/>
            <w:color w:val="1155cc"/>
            <w:sz w:val="20"/>
            <w:szCs w:val="20"/>
            <w:u w:val="single"/>
            <w:rtl w:val="0"/>
          </w:rPr>
          <w:t xml:space="preserve">https://zoom.us/j/4353813570?pwd=NWduRlZzRCtGNUdnd1d0NkNNdmxlZz09#success</w:t>
        </w:r>
      </w:hyperlink>
      <w:r w:rsidDel="00000000" w:rsidR="00000000" w:rsidRPr="00000000">
        <w:rPr>
          <w:rtl w:val="0"/>
        </w:rPr>
      </w:r>
    </w:p>
    <w:p w:rsidR="00000000" w:rsidDel="00000000" w:rsidP="00000000" w:rsidRDefault="00000000" w:rsidRPr="00000000" w14:paraId="00000004">
      <w:pPr>
        <w:spacing w:after="0" w:before="200" w:line="276" w:lineRule="auto"/>
        <w:jc w:val="center"/>
        <w:rPr>
          <w:rFonts w:ascii="Montserrat" w:cs="Montserrat" w:eastAsia="Montserrat" w:hAnsi="Montserrat"/>
          <w:sz w:val="20"/>
          <w:szCs w:val="20"/>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widowControl w:val="0"/>
        <w:spacing w:after="0" w:before="0" w:line="240" w:lineRule="auto"/>
        <w:rPr>
          <w:rFonts w:ascii="Montserrat" w:cs="Montserrat" w:eastAsia="Montserrat" w:hAnsi="Montserrat"/>
          <w:b w:val="0"/>
          <w:bCs w:val="0"/>
          <w:sz w:val="24"/>
          <w:szCs w:val="24"/>
        </w:rPr>
      </w:pPr>
      <w:bookmarkStart w:colFirst="0" w:colLast="0" w:name="_heading=h.xceur8sjk4" w:id="2"/>
      <w:bookmarkEnd w:id="2"/>
      <w:r w:rsidDel="00000000" w:rsidR="00000000" w:rsidRPr="00000000">
        <w:rPr>
          <w:rFonts w:ascii="Montserrat" w:cs="Montserrat" w:eastAsia="Montserrat" w:hAnsi="Montserrat"/>
          <w:sz w:val="24"/>
          <w:szCs w:val="24"/>
          <w:rtl w:val="0"/>
        </w:rPr>
        <w:t xml:space="preserve">Public Lands Council:</w:t>
      </w:r>
      <w:r w:rsidDel="00000000" w:rsidR="00000000" w:rsidRPr="00000000">
        <w:rPr>
          <w:rFonts w:ascii="Montserrat" w:cs="Montserrat" w:eastAsia="Montserrat" w:hAnsi="Montserrat"/>
          <w:b w:val="0"/>
          <w:bCs w:val="0"/>
          <w:sz w:val="24"/>
          <w:szCs w:val="24"/>
          <w:rtl w:val="0"/>
        </w:rPr>
        <w:t xml:space="preserve"> Rod Player, Varian Allen, Les Wilberg, Leon McElprang, Ben Grimes, Patrick Sundstrom, Brad Richman  </w:t>
      </w:r>
    </w:p>
    <w:p w:rsidR="00000000" w:rsidDel="00000000" w:rsidP="00000000" w:rsidRDefault="00000000" w:rsidRPr="00000000" w14:paraId="00000006">
      <w:pPr>
        <w:pStyle w:val="Heading3"/>
        <w:keepNext w:val="1"/>
        <w:keepLines w:val="1"/>
        <w:widowControl w:val="0"/>
        <w:spacing w:after="0" w:before="0" w:line="240" w:lineRule="auto"/>
        <w:rPr>
          <w:rFonts w:ascii="Montserrat" w:cs="Montserrat" w:eastAsia="Montserrat" w:hAnsi="Montserrat"/>
          <w:b w:val="0"/>
          <w:bCs w:val="0"/>
          <w:sz w:val="24"/>
          <w:szCs w:val="24"/>
        </w:rPr>
      </w:pPr>
      <w:bookmarkStart w:colFirst="0" w:colLast="0" w:name="_heading=h.hm4at3a6dkow" w:id="3"/>
      <w:bookmarkEnd w:id="3"/>
      <w:r w:rsidDel="00000000" w:rsidR="00000000" w:rsidRPr="00000000">
        <w:rPr>
          <w:rFonts w:ascii="Montserrat" w:cs="Montserrat" w:eastAsia="Montserrat" w:hAnsi="Montserrat"/>
          <w:sz w:val="24"/>
          <w:szCs w:val="24"/>
          <w:rtl w:val="0"/>
        </w:rPr>
        <w:t xml:space="preserve">Absent:</w:t>
      </w:r>
      <w:r w:rsidDel="00000000" w:rsidR="00000000" w:rsidRPr="00000000">
        <w:rPr>
          <w:rFonts w:ascii="Montserrat" w:cs="Montserrat" w:eastAsia="Montserrat" w:hAnsi="Montserrat"/>
          <w:b w:val="0"/>
          <w:bCs w:val="0"/>
          <w:sz w:val="24"/>
          <w:szCs w:val="24"/>
          <w:rtl w:val="0"/>
        </w:rPr>
        <w:t xml:space="preserve"> Craig Johansen, Sheriff Tyson Huntington &amp; Kim McFarlane  (excused).</w:t>
      </w:r>
    </w:p>
    <w:p w:rsidR="00000000" w:rsidDel="00000000" w:rsidP="00000000" w:rsidRDefault="00000000" w:rsidRPr="00000000" w14:paraId="00000007">
      <w:pPr>
        <w:pStyle w:val="Heading3"/>
        <w:keepNext w:val="0"/>
        <w:keepLines w:val="1"/>
        <w:widowControl w:val="0"/>
        <w:spacing w:after="0" w:before="0" w:line="240" w:lineRule="auto"/>
        <w:rPr>
          <w:rFonts w:ascii="Montserrat" w:cs="Montserrat" w:eastAsia="Montserrat" w:hAnsi="Montserrat"/>
          <w:b w:val="0"/>
          <w:bCs w:val="0"/>
          <w:sz w:val="24"/>
          <w:szCs w:val="24"/>
        </w:rPr>
      </w:pPr>
      <w:bookmarkStart w:colFirst="0" w:colLast="0" w:name="_heading=h.73z7l4lfuunb" w:id="4"/>
      <w:bookmarkEnd w:id="4"/>
      <w:r w:rsidDel="00000000" w:rsidR="00000000" w:rsidRPr="00000000">
        <w:rPr>
          <w:rFonts w:ascii="Montserrat" w:cs="Montserrat" w:eastAsia="Montserrat" w:hAnsi="Montserrat"/>
          <w:sz w:val="24"/>
          <w:szCs w:val="24"/>
          <w:rtl w:val="0"/>
        </w:rPr>
        <w:t xml:space="preserve">Administration:</w:t>
      </w:r>
      <w:r w:rsidDel="00000000" w:rsidR="00000000" w:rsidRPr="00000000">
        <w:rPr>
          <w:rFonts w:ascii="Montserrat" w:cs="Montserrat" w:eastAsia="Montserrat" w:hAnsi="Montserrat"/>
          <w:b w:val="0"/>
          <w:bCs w:val="0"/>
          <w:sz w:val="24"/>
          <w:szCs w:val="24"/>
          <w:rtl w:val="0"/>
        </w:rPr>
        <w:t xml:space="preserve"> Jim Jennings, Jan Olsen</w:t>
      </w:r>
      <w:r w:rsidDel="00000000" w:rsidR="00000000" w:rsidRPr="00000000">
        <w:rPr>
          <w:rtl w:val="0"/>
        </w:rPr>
      </w:r>
    </w:p>
    <w:p w:rsidR="00000000" w:rsidDel="00000000" w:rsidP="00000000" w:rsidRDefault="00000000" w:rsidRPr="00000000" w14:paraId="00000008">
      <w:pPr>
        <w:widowControl w:val="0"/>
        <w:spacing w:after="0" w:before="0" w:lin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Commission: </w:t>
      </w:r>
      <w:r w:rsidDel="00000000" w:rsidR="00000000" w:rsidRPr="00000000">
        <w:rPr>
          <w:rFonts w:ascii="Montserrat" w:cs="Montserrat" w:eastAsia="Montserrat" w:hAnsi="Montserrat"/>
          <w:rtl w:val="0"/>
        </w:rPr>
        <w:t xml:space="preserve">Keven Jensen, Dennis Worwood, Jordan Leonard</w:t>
      </w:r>
    </w:p>
    <w:p w:rsidR="00000000" w:rsidDel="00000000" w:rsidP="00000000" w:rsidRDefault="00000000" w:rsidRPr="00000000" w14:paraId="00000009">
      <w:pPr>
        <w:widowControl w:val="0"/>
        <w:spacing w:after="0" w:before="0" w:lin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Agencies:</w:t>
      </w:r>
      <w:r w:rsidDel="00000000" w:rsidR="00000000" w:rsidRPr="00000000">
        <w:rPr>
          <w:rFonts w:ascii="Montserrat" w:cs="Montserrat" w:eastAsia="Montserrat" w:hAnsi="Montserrat"/>
          <w:rtl w:val="0"/>
        </w:rPr>
        <w:t xml:space="preserve"> Kyle Beagley, Jaden Mead &amp; Nick LaFazio (BLM),  Tifnie Hansen (State Parks), Dal Gray (DOGM), Colton Taylor &amp; Daniel Olson(DWR), Bryan Torgerson(TLA), Darren Olsen &amp; Coco Vandenbergh(USFS), Jaron Hansen (UFBF)</w:t>
      </w:r>
    </w:p>
    <w:p w:rsidR="00000000" w:rsidDel="00000000" w:rsidP="00000000" w:rsidRDefault="00000000" w:rsidRPr="00000000" w14:paraId="0000000A">
      <w:pPr>
        <w:widowControl w:val="0"/>
        <w:spacing w:after="0" w:before="0" w:lin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Washington:</w:t>
      </w:r>
      <w:r w:rsidDel="00000000" w:rsidR="00000000" w:rsidRPr="00000000">
        <w:rPr>
          <w:rFonts w:ascii="Montserrat" w:cs="Montserrat" w:eastAsia="Montserrat" w:hAnsi="Montserrat"/>
          <w:rtl w:val="0"/>
        </w:rPr>
        <w:t xml:space="preserve"> Larry Ellertson (Sen Curtis), Joel Brown (Sen. Lee), Ron Dunn &amp; HD Sanderson (Cong. Kennedy)</w:t>
      </w:r>
    </w:p>
    <w:p w:rsidR="00000000" w:rsidDel="00000000" w:rsidP="00000000" w:rsidRDefault="00000000" w:rsidRPr="00000000" w14:paraId="0000000B">
      <w:pPr>
        <w:widowControl w:val="0"/>
        <w:spacing w:after="0" w:before="0" w:lin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Public:</w:t>
      </w:r>
      <w:r w:rsidDel="00000000" w:rsidR="00000000" w:rsidRPr="00000000">
        <w:rPr>
          <w:rFonts w:ascii="Montserrat" w:cs="Montserrat" w:eastAsia="Montserrat" w:hAnsi="Montserrat"/>
          <w:rtl w:val="0"/>
        </w:rPr>
        <w:t xml:space="preserve"> Don &amp; Terri Bennett, Wayne Ludington, Dale Wharram (SRBCH), Ray Petersen, JR Bird </w:t>
      </w:r>
      <w:r w:rsidDel="00000000" w:rsidR="00000000" w:rsidRPr="00000000">
        <w:rPr>
          <w:rtl w:val="0"/>
        </w:rPr>
      </w:r>
    </w:p>
    <w:p w:rsidR="00000000" w:rsidDel="00000000" w:rsidP="00000000" w:rsidRDefault="00000000" w:rsidRPr="00000000" w14:paraId="0000000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pStyle w:val="Heading3"/>
        <w:keepNext w:val="0"/>
        <w:keepLines w:val="0"/>
        <w:spacing w:line="276" w:lineRule="auto"/>
        <w:rPr>
          <w:rFonts w:ascii="Montserrat" w:cs="Montserrat" w:eastAsia="Montserrat" w:hAnsi="Montserrat"/>
          <w:sz w:val="24"/>
          <w:szCs w:val="24"/>
        </w:rPr>
      </w:pPr>
      <w:bookmarkStart w:colFirst="0" w:colLast="0" w:name="_heading=h.nrfgi027s28x" w:id="5"/>
      <w:bookmarkEnd w:id="5"/>
      <w:r w:rsidDel="00000000" w:rsidR="00000000" w:rsidRPr="00000000">
        <w:rPr>
          <w:rFonts w:ascii="Montserrat" w:cs="Montserrat" w:eastAsia="Montserrat" w:hAnsi="Montserrat"/>
          <w:sz w:val="24"/>
          <w:szCs w:val="24"/>
          <w:rtl w:val="0"/>
        </w:rPr>
        <w:t xml:space="preserve">1. Call to Order / Welcome</w:t>
      </w:r>
    </w:p>
    <w:p w:rsidR="00000000" w:rsidDel="00000000" w:rsidP="00000000" w:rsidRDefault="00000000" w:rsidRPr="00000000" w14:paraId="0000000E">
      <w:pPr>
        <w:numPr>
          <w:ilvl w:val="0"/>
          <w:numId w:val="3"/>
        </w:numPr>
        <w:spacing w:after="300" w:before="300" w:line="276"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Rod Player, Chairman, calls the meeting to order. </w:t>
      </w:r>
    </w:p>
    <w:p w:rsidR="00000000" w:rsidDel="00000000" w:rsidP="00000000" w:rsidRDefault="00000000" w:rsidRPr="00000000" w14:paraId="0000000F">
      <w:pPr>
        <w:pStyle w:val="Heading3"/>
        <w:keepNext w:val="0"/>
        <w:keepLines w:val="0"/>
        <w:spacing w:after="0" w:line="276" w:lineRule="auto"/>
        <w:rPr>
          <w:rFonts w:ascii="Montserrat" w:cs="Montserrat" w:eastAsia="Montserrat" w:hAnsi="Montserrat"/>
          <w:sz w:val="24"/>
          <w:szCs w:val="24"/>
        </w:rPr>
      </w:pPr>
      <w:bookmarkStart w:colFirst="0" w:colLast="0" w:name="_heading=h.gmd3r4ps4o0m" w:id="6"/>
      <w:bookmarkEnd w:id="6"/>
      <w:r w:rsidDel="00000000" w:rsidR="00000000" w:rsidRPr="00000000">
        <w:rPr>
          <w:rFonts w:ascii="Montserrat" w:cs="Montserrat" w:eastAsia="Montserrat" w:hAnsi="Montserrat"/>
          <w:sz w:val="24"/>
          <w:szCs w:val="24"/>
          <w:rtl w:val="0"/>
        </w:rPr>
        <w:t xml:space="preserve">2. Approval of Minutes</w:t>
      </w:r>
    </w:p>
    <w:p w:rsidR="00000000" w:rsidDel="00000000" w:rsidP="00000000" w:rsidRDefault="00000000" w:rsidRPr="00000000" w14:paraId="00000010">
      <w:pPr>
        <w:numPr>
          <w:ilvl w:val="0"/>
          <w:numId w:val="5"/>
        </w:numPr>
        <w:spacing w:after="0" w:afterAutospacing="0" w:before="300" w:line="276"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Prior meeting: January 6, 2026, Regular Meeting</w:t>
      </w:r>
    </w:p>
    <w:p w:rsidR="00000000" w:rsidDel="00000000" w:rsidP="00000000" w:rsidRDefault="00000000" w:rsidRPr="00000000" w14:paraId="00000011">
      <w:pPr>
        <w:numPr>
          <w:ilvl w:val="0"/>
          <w:numId w:val="5"/>
        </w:numPr>
        <w:spacing w:after="300" w:before="0" w:beforeAutospacing="0" w:line="276"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Motion by: </w:t>
      </w:r>
      <w:r w:rsidDel="00000000" w:rsidR="00000000" w:rsidRPr="00000000">
        <w:rPr>
          <w:rFonts w:ascii="Montserrat" w:cs="Montserrat" w:eastAsia="Montserrat" w:hAnsi="Montserrat"/>
          <w:sz w:val="22"/>
          <w:szCs w:val="22"/>
          <w:rtl w:val="0"/>
        </w:rPr>
        <w:t xml:space="preserve">Varian Allen  </w:t>
      </w:r>
      <w:r w:rsidDel="00000000" w:rsidR="00000000" w:rsidRPr="00000000">
        <w:rPr>
          <w:rFonts w:ascii="Montserrat" w:cs="Montserrat" w:eastAsia="Montserrat" w:hAnsi="Montserrat"/>
          <w:sz w:val="22"/>
          <w:szCs w:val="22"/>
          <w:rtl w:val="0"/>
        </w:rPr>
        <w:t xml:space="preserve">Seconded by</w:t>
      </w:r>
      <w:r w:rsidDel="00000000" w:rsidR="00000000" w:rsidRPr="00000000">
        <w:rPr>
          <w:rFonts w:ascii="Montserrat" w:cs="Montserrat" w:eastAsia="Montserrat" w:hAnsi="Montserrat"/>
          <w:sz w:val="22"/>
          <w:szCs w:val="22"/>
          <w:rtl w:val="0"/>
        </w:rPr>
        <w:t xml:space="preserve">: Brad Richman </w:t>
      </w:r>
      <w:r w:rsidDel="00000000" w:rsidR="00000000" w:rsidRPr="00000000">
        <w:rPr>
          <w:rFonts w:ascii="Montserrat" w:cs="Montserrat" w:eastAsia="Montserrat" w:hAnsi="Montserrat"/>
          <w:sz w:val="22"/>
          <w:szCs w:val="22"/>
          <w:rtl w:val="0"/>
        </w:rPr>
        <w:t xml:space="preserve">Vote:</w:t>
      </w:r>
      <w:r w:rsidDel="00000000" w:rsidR="00000000" w:rsidRPr="00000000">
        <w:rPr>
          <w:rFonts w:ascii="Montserrat" w:cs="Montserrat" w:eastAsia="Montserrat" w:hAnsi="Montserrat"/>
          <w:sz w:val="22"/>
          <w:szCs w:val="22"/>
          <w:rtl w:val="0"/>
        </w:rPr>
        <w:t xml:space="preserve"> Unanimous</w:t>
      </w:r>
    </w:p>
    <w:p w:rsidR="00000000" w:rsidDel="00000000" w:rsidP="00000000" w:rsidRDefault="00000000" w:rsidRPr="00000000" w14:paraId="00000012">
      <w:pPr>
        <w:pStyle w:val="Heading3"/>
        <w:keepNext w:val="0"/>
        <w:keepLines w:val="0"/>
        <w:spacing w:line="276" w:lineRule="auto"/>
        <w:rPr>
          <w:rFonts w:ascii="Montserrat" w:cs="Montserrat" w:eastAsia="Montserrat" w:hAnsi="Montserrat"/>
          <w:sz w:val="24"/>
          <w:szCs w:val="24"/>
        </w:rPr>
      </w:pPr>
      <w:bookmarkStart w:colFirst="0" w:colLast="0" w:name="_heading=h.w27o7xrec7fi" w:id="7"/>
      <w:bookmarkEnd w:id="7"/>
      <w:r w:rsidDel="00000000" w:rsidR="00000000" w:rsidRPr="00000000">
        <w:rPr>
          <w:rFonts w:ascii="Montserrat" w:cs="Montserrat" w:eastAsia="Montserrat" w:hAnsi="Montserrat"/>
          <w:sz w:val="24"/>
          <w:szCs w:val="24"/>
          <w:rtl w:val="0"/>
        </w:rPr>
        <w:t xml:space="preserve">3. Drunkards Wash Solar Project Presentation</w:t>
      </w:r>
    </w:p>
    <w:p w:rsidR="00000000" w:rsidDel="00000000" w:rsidP="00000000" w:rsidRDefault="00000000" w:rsidRPr="00000000" w14:paraId="00000013">
      <w:pPr>
        <w:numPr>
          <w:ilvl w:val="0"/>
          <w:numId w:val="1"/>
        </w:numPr>
        <w:spacing w:after="0" w:afterAutospacing="0" w:before="300" w:line="276" w:lineRule="auto"/>
        <w:ind w:left="720" w:hanging="360"/>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u w:val="single"/>
          <w:rtl w:val="0"/>
        </w:rPr>
        <w:t xml:space="preserve">Presenter: Danniel Olsen</w:t>
      </w:r>
    </w:p>
    <w:p w:rsidR="00000000" w:rsidDel="00000000" w:rsidP="00000000" w:rsidRDefault="00000000" w:rsidRPr="00000000" w14:paraId="00000014">
      <w:pPr>
        <w:numPr>
          <w:ilvl w:val="0"/>
          <w:numId w:val="1"/>
        </w:numPr>
        <w:shd w:fill="ffffff" w:val="clear"/>
        <w:spacing w:after="300" w:before="0" w:beforeAutospacing="0" w:line="276"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1f1f1f"/>
          <w:sz w:val="22"/>
          <w:szCs w:val="22"/>
          <w:rtl w:val="0"/>
        </w:rPr>
        <w:t xml:space="preserve">There is formal opposition to the proposed 4,000-acre Drunkard's Watch solar project located five miles north of Huntington, Utah. While the project has been in development by Nadara since 2021, significant concerns have been raised regarding its impact on local wildlife and land use.</w:t>
      </w:r>
    </w:p>
    <w:p w:rsidR="00000000" w:rsidDel="00000000" w:rsidP="00000000" w:rsidRDefault="00000000" w:rsidRPr="00000000" w14:paraId="00000015">
      <w:pPr>
        <w:numPr>
          <w:ilvl w:val="0"/>
          <w:numId w:val="1"/>
        </w:numPr>
        <w:shd w:fill="ffffff" w:val="clear"/>
        <w:spacing w:after="200" w:before="300" w:line="276"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1f1f1f"/>
          <w:sz w:val="21"/>
          <w:szCs w:val="21"/>
          <w:rtl w:val="0"/>
        </w:rPr>
        <w:t xml:space="preserve">-</w:t>
      </w:r>
      <w:r w:rsidDel="00000000" w:rsidR="00000000" w:rsidRPr="00000000">
        <w:rPr>
          <w:rFonts w:ascii="Montserrat" w:cs="Montserrat" w:eastAsia="Montserrat" w:hAnsi="Montserrat"/>
          <w:color w:val="1f1f1f"/>
          <w:sz w:val="22"/>
          <w:szCs w:val="22"/>
          <w:rtl w:val="0"/>
        </w:rPr>
        <w:t xml:space="preserve"> Wildlife Impact: The DWR estimates a loss of 4,000 acres of crucial winter habitat for mule deer and elk, exacerbated by 14 miles of fencing. The current deer population is already 25% below objective levels. While the DWR prefers project relocation, they have recommended a 4:1 compensatory mitigation estimated at $6.5 million.</w:t>
      </w:r>
    </w:p>
    <w:p w:rsidR="00000000" w:rsidDel="00000000" w:rsidP="00000000" w:rsidRDefault="00000000" w:rsidRPr="00000000" w14:paraId="00000016">
      <w:pPr>
        <w:numPr>
          <w:ilvl w:val="0"/>
          <w:numId w:val="1"/>
        </w:numPr>
        <w:shd w:fill="ffffff" w:val="clear"/>
        <w:spacing w:after="200" w:before="300" w:line="276"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1f1f1f"/>
          <w:sz w:val="22"/>
          <w:szCs w:val="22"/>
          <w:rtl w:val="0"/>
        </w:rPr>
        <w:t xml:space="preserve">- Agricultural and Grazing Concerns: Local stakeholders and ranchers have expressed strong concerns regarding the loss of grazing land, increased fees, and the shift from traditional multiple-use land policies to single-use solar development.</w:t>
      </w:r>
    </w:p>
    <w:p w:rsidR="00000000" w:rsidDel="00000000" w:rsidP="00000000" w:rsidRDefault="00000000" w:rsidRPr="00000000" w14:paraId="00000017">
      <w:pPr>
        <w:numPr>
          <w:ilvl w:val="0"/>
          <w:numId w:val="1"/>
        </w:numPr>
        <w:shd w:fill="ffffff" w:val="clear"/>
        <w:spacing w:after="200" w:before="300" w:line="276"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1f1f1f"/>
          <w:sz w:val="22"/>
          <w:szCs w:val="22"/>
          <w:rtl w:val="0"/>
        </w:rPr>
        <w:t xml:space="preserve">- Lack of Transparency: There is significant criticism regarding SITLA’s process, specifically a perceived lack of public engagement, insufficient environmental studies, and inadequate local input before leases were signed.</w:t>
      </w:r>
    </w:p>
    <w:p w:rsidR="00000000" w:rsidDel="00000000" w:rsidP="00000000" w:rsidRDefault="00000000" w:rsidRPr="00000000" w14:paraId="00000018">
      <w:pPr>
        <w:numPr>
          <w:ilvl w:val="0"/>
          <w:numId w:val="1"/>
        </w:numPr>
        <w:shd w:fill="ffffff" w:val="clear"/>
        <w:spacing w:after="200" w:before="300" w:line="276"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1f1f1f"/>
          <w:sz w:val="22"/>
          <w:szCs w:val="22"/>
          <w:rtl w:val="0"/>
        </w:rPr>
        <w:t xml:space="preserve">-The council is calling for improved transparency, enhanced public engagement, and better state energy planning. Additionally, a request has been made for SITLA to attend the next meeting to explain their environmental impact evaluation process. We are also discussing the possibility of a binding ordinance to prohibit future projects on public and state lands in Emery County.</w:t>
      </w:r>
    </w:p>
    <w:p w:rsidR="00000000" w:rsidDel="00000000" w:rsidP="00000000" w:rsidRDefault="00000000" w:rsidRPr="00000000" w14:paraId="00000019">
      <w:pPr>
        <w:pStyle w:val="Heading3"/>
        <w:keepNext w:val="0"/>
        <w:keepLines w:val="0"/>
        <w:spacing w:line="276" w:lineRule="auto"/>
        <w:rPr>
          <w:rFonts w:ascii="Montserrat" w:cs="Montserrat" w:eastAsia="Montserrat" w:hAnsi="Montserrat"/>
          <w:b w:val="0"/>
          <w:bCs w:val="0"/>
          <w:sz w:val="26"/>
          <w:szCs w:val="26"/>
        </w:rPr>
      </w:pPr>
      <w:bookmarkStart w:colFirst="0" w:colLast="0" w:name="_heading=h.2fwjdcyzyw4r" w:id="8"/>
      <w:bookmarkEnd w:id="8"/>
      <w:r w:rsidDel="00000000" w:rsidR="00000000" w:rsidRPr="00000000">
        <w:rPr>
          <w:rFonts w:ascii="Montserrat" w:cs="Montserrat" w:eastAsia="Montserrat" w:hAnsi="Montserrat"/>
          <w:sz w:val="24"/>
          <w:szCs w:val="24"/>
          <w:rtl w:val="0"/>
        </w:rPr>
        <w:t xml:space="preserve">4. Discuss / Approve / Deny Recommendations for Drunkards Wash Sola</w:t>
      </w:r>
      <w:r w:rsidDel="00000000" w:rsidR="00000000" w:rsidRPr="00000000">
        <w:rPr>
          <w:rFonts w:ascii="Montserrat" w:cs="Montserrat" w:eastAsia="Montserrat" w:hAnsi="Montserrat"/>
          <w:b w:val="0"/>
          <w:bCs w:val="0"/>
          <w:sz w:val="26"/>
          <w:szCs w:val="26"/>
          <w:rtl w:val="0"/>
        </w:rPr>
        <w:t xml:space="preserve">r</w:t>
      </w:r>
    </w:p>
    <w:p w:rsidR="00000000" w:rsidDel="00000000" w:rsidP="00000000" w:rsidRDefault="00000000" w:rsidRPr="00000000" w14:paraId="0000001A">
      <w:pPr>
        <w:numPr>
          <w:ilvl w:val="0"/>
          <w:numId w:val="4"/>
        </w:numPr>
        <w:shd w:fill="ffffff" w:val="clear"/>
        <w:spacing w:after="300" w:before="300"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color w:val="1f1f1f"/>
          <w:sz w:val="22"/>
          <w:szCs w:val="22"/>
          <w:rtl w:val="0"/>
        </w:rPr>
        <w:t xml:space="preserve">Consequently, the Council opposes further solar development at this site, and Pat Sundstrom motioned to submit a formal letter to the county commissioners, and Varian Allen seconded the motion; the motion passed. </w:t>
      </w:r>
      <w:r w:rsidDel="00000000" w:rsidR="00000000" w:rsidRPr="00000000">
        <w:rPr>
          <w:rtl w:val="0"/>
        </w:rPr>
      </w:r>
    </w:p>
    <w:p w:rsidR="00000000" w:rsidDel="00000000" w:rsidP="00000000" w:rsidRDefault="00000000" w:rsidRPr="00000000" w14:paraId="0000001B">
      <w:pPr>
        <w:pStyle w:val="Heading3"/>
        <w:keepNext w:val="0"/>
        <w:keepLines w:val="0"/>
        <w:spacing w:line="276" w:lineRule="auto"/>
        <w:ind w:firstLine="0"/>
        <w:rPr>
          <w:rFonts w:ascii="Montserrat" w:cs="Montserrat" w:eastAsia="Montserrat" w:hAnsi="Montserrat"/>
          <w:sz w:val="24"/>
          <w:szCs w:val="24"/>
        </w:rPr>
      </w:pPr>
      <w:bookmarkStart w:colFirst="0" w:colLast="0" w:name="_heading=h.7fjusfrkdgbq" w:id="9"/>
      <w:bookmarkEnd w:id="9"/>
      <w:r w:rsidDel="00000000" w:rsidR="00000000" w:rsidRPr="00000000">
        <w:rPr>
          <w:rFonts w:ascii="Montserrat" w:cs="Montserrat" w:eastAsia="Montserrat" w:hAnsi="Montserrat"/>
          <w:sz w:val="24"/>
          <w:szCs w:val="24"/>
          <w:rtl w:val="0"/>
        </w:rPr>
        <w:t xml:space="preserve">5. Discuss / Approve Board Member Assignments</w:t>
      </w:r>
    </w:p>
    <w:p w:rsidR="00000000" w:rsidDel="00000000" w:rsidP="00000000" w:rsidRDefault="00000000" w:rsidRPr="00000000" w14:paraId="0000001C">
      <w:pPr>
        <w:ind w:firstLine="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*Access, *Water Resources, *Domestic Livestock &amp; Grazing, *Recreation, *Tourism and *Historical, *Hunting-Fishing &amp; *Wildlife, *Industry, *Planning-Zoning &amp; *Economic Development.</w:t>
      </w:r>
    </w:p>
    <w:p w:rsidR="00000000" w:rsidDel="00000000" w:rsidP="00000000" w:rsidRDefault="00000000" w:rsidRPr="00000000" w14:paraId="0000001D">
      <w:pPr>
        <w:ind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E">
      <w:pPr>
        <w:ind w:firstLine="0"/>
        <w:rPr>
          <w:rFonts w:ascii="Montserrat" w:cs="Montserrat" w:eastAsia="Montserrat" w:hAnsi="Montserrat"/>
          <w:sz w:val="22"/>
          <w:szCs w:val="22"/>
        </w:rPr>
      </w:pPr>
      <w:r w:rsidDel="00000000" w:rsidR="00000000" w:rsidRPr="00000000">
        <w:rPr>
          <w:rFonts w:ascii="Montserrat" w:cs="Montserrat" w:eastAsia="Montserrat" w:hAnsi="Montserrat"/>
          <w:b w:val="1"/>
          <w:bCs w:val="1"/>
          <w:u w:val="single"/>
          <w:rtl w:val="0"/>
        </w:rPr>
        <w:t xml:space="preserve">AWARD</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sz w:val="22"/>
          <w:szCs w:val="22"/>
          <w:rtl w:val="0"/>
        </w:rPr>
        <w:t xml:space="preserve"> San Rafael Backcountry Horsemen received the BLM National Outstanding Volunteer Group Award for Stewardship, project planning, and grant funding.</w:t>
      </w:r>
    </w:p>
    <w:p w:rsidR="00000000" w:rsidDel="00000000" w:rsidP="00000000" w:rsidRDefault="00000000" w:rsidRPr="00000000" w14:paraId="0000001F">
      <w:pPr>
        <w:ind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pStyle w:val="Heading3"/>
        <w:keepNext w:val="0"/>
        <w:keepLines w:val="0"/>
        <w:spacing w:line="276" w:lineRule="auto"/>
        <w:rPr>
          <w:rFonts w:ascii="Montserrat" w:cs="Montserrat" w:eastAsia="Montserrat" w:hAnsi="Montserrat"/>
          <w:sz w:val="24"/>
          <w:szCs w:val="24"/>
        </w:rPr>
      </w:pPr>
      <w:bookmarkStart w:colFirst="0" w:colLast="0" w:name="_heading=h.uwkp4wsey6px" w:id="10"/>
      <w:bookmarkEnd w:id="10"/>
      <w:r w:rsidDel="00000000" w:rsidR="00000000" w:rsidRPr="00000000">
        <w:rPr>
          <w:rFonts w:ascii="Montserrat" w:cs="Montserrat" w:eastAsia="Montserrat" w:hAnsi="Montserrat"/>
          <w:sz w:val="24"/>
          <w:szCs w:val="24"/>
          <w:rtl w:val="0"/>
        </w:rPr>
        <w:t xml:space="preserve">6</w:t>
      </w:r>
      <w:r w:rsidDel="00000000" w:rsidR="00000000" w:rsidRPr="00000000">
        <w:rPr>
          <w:rFonts w:ascii="Montserrat" w:cs="Montserrat" w:eastAsia="Montserrat" w:hAnsi="Montserrat"/>
          <w:sz w:val="24"/>
          <w:szCs w:val="24"/>
          <w:rtl w:val="0"/>
        </w:rPr>
        <w:t xml:space="preserve">. Agency Reports</w:t>
      </w:r>
    </w:p>
    <w:p w:rsidR="00000000" w:rsidDel="00000000" w:rsidP="00000000" w:rsidRDefault="00000000" w:rsidRPr="00000000" w14:paraId="00000021">
      <w:pPr>
        <w:numPr>
          <w:ilvl w:val="0"/>
          <w:numId w:val="2"/>
        </w:numPr>
        <w:spacing w:after="0" w:before="0" w:line="276" w:lineRule="auto"/>
        <w:ind w:left="720" w:hanging="360"/>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2"/>
          <w:szCs w:val="22"/>
          <w:u w:val="single"/>
          <w:rtl w:val="0"/>
        </w:rPr>
        <w:t xml:space="preserve">Utah State Department of Agriculture:</w:t>
      </w:r>
      <w:r w:rsidDel="00000000" w:rsidR="00000000" w:rsidRPr="00000000">
        <w:rPr>
          <w:rFonts w:ascii="Montserrat" w:cs="Montserrat" w:eastAsia="Montserrat" w:hAnsi="Montserrat"/>
          <w:b w:val="1"/>
          <w:bCs w:val="1"/>
          <w:sz w:val="20"/>
          <w:szCs w:val="20"/>
          <w:u w:val="single"/>
          <w:rtl w:val="0"/>
        </w:rPr>
        <w:t xml:space="preserve"> </w:t>
      </w:r>
    </w:p>
    <w:p w:rsidR="00000000" w:rsidDel="00000000" w:rsidP="00000000" w:rsidRDefault="00000000" w:rsidRPr="00000000" w14:paraId="00000022">
      <w:pPr>
        <w:spacing w:after="0" w:before="0"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 one in attendance</w:t>
      </w:r>
    </w:p>
    <w:p w:rsidR="00000000" w:rsidDel="00000000" w:rsidP="00000000" w:rsidRDefault="00000000" w:rsidRPr="00000000" w14:paraId="00000023">
      <w:pPr>
        <w:spacing w:after="0" w:before="0" w:line="276"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4">
      <w:pPr>
        <w:numPr>
          <w:ilvl w:val="0"/>
          <w:numId w:val="2"/>
        </w:numPr>
        <w:spacing w:after="0" w:before="0" w:line="276" w:lineRule="auto"/>
        <w:ind w:left="720" w:hanging="360"/>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u w:val="single"/>
          <w:rtl w:val="0"/>
        </w:rPr>
        <w:t xml:space="preserve">Utah Division of Outdoor Recreation</w:t>
      </w:r>
    </w:p>
    <w:p w:rsidR="00000000" w:rsidDel="00000000" w:rsidP="00000000" w:rsidRDefault="00000000" w:rsidRPr="00000000" w14:paraId="00000025">
      <w:pPr>
        <w:spacing w:after="200" w:before="0"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 one in attendance</w:t>
      </w:r>
    </w:p>
    <w:p w:rsidR="00000000" w:rsidDel="00000000" w:rsidP="00000000" w:rsidRDefault="00000000" w:rsidRPr="00000000" w14:paraId="00000026">
      <w:pPr>
        <w:numPr>
          <w:ilvl w:val="0"/>
          <w:numId w:val="2"/>
        </w:numPr>
        <w:spacing w:after="0" w:before="0" w:line="276" w:lineRule="auto"/>
        <w:ind w:left="720" w:hanging="360"/>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u w:val="single"/>
          <w:rtl w:val="0"/>
        </w:rPr>
        <w:t xml:space="preserve">Utah Division of Water Rights (DWRe)</w:t>
      </w:r>
    </w:p>
    <w:p w:rsidR="00000000" w:rsidDel="00000000" w:rsidP="00000000" w:rsidRDefault="00000000" w:rsidRPr="00000000" w14:paraId="00000027">
      <w:pPr>
        <w:spacing w:after="0" w:before="0"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 one in attendance </w:t>
      </w:r>
    </w:p>
    <w:p w:rsidR="00000000" w:rsidDel="00000000" w:rsidP="00000000" w:rsidRDefault="00000000" w:rsidRPr="00000000" w14:paraId="00000028">
      <w:pPr>
        <w:spacing w:after="0" w:before="0" w:line="276" w:lineRule="auto"/>
        <w:ind w:left="72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9">
      <w:pPr>
        <w:numPr>
          <w:ilvl w:val="0"/>
          <w:numId w:val="2"/>
        </w:numPr>
        <w:spacing w:after="0" w:before="0" w:line="276" w:lineRule="auto"/>
        <w:ind w:left="720" w:hanging="360"/>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u w:val="single"/>
          <w:rtl w:val="0"/>
        </w:rPr>
        <w:t xml:space="preserve">Utah State Parks</w:t>
      </w:r>
    </w:p>
    <w:p w:rsidR="00000000" w:rsidDel="00000000" w:rsidP="00000000" w:rsidRDefault="00000000" w:rsidRPr="00000000" w14:paraId="0000002A">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20"/>
          <w:szCs w:val="20"/>
          <w:rtl w:val="0"/>
        </w:rPr>
        <w:t xml:space="preserve"> Tifnie Hansen reports she just finished her training to become an ice rescue instructor.  </w:t>
      </w:r>
    </w:p>
    <w:p w:rsidR="00000000" w:rsidDel="00000000" w:rsidP="00000000" w:rsidRDefault="00000000" w:rsidRPr="00000000" w14:paraId="0000002B">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Successful ice fishing event (350 participants)</w:t>
      </w:r>
    </w:p>
    <w:p w:rsidR="00000000" w:rsidDel="00000000" w:rsidP="00000000" w:rsidRDefault="00000000" w:rsidRPr="00000000" w14:paraId="0000002C">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New shower house at Huntington Park</w:t>
      </w:r>
    </w:p>
    <w:p w:rsidR="00000000" w:rsidDel="00000000" w:rsidP="00000000" w:rsidRDefault="00000000" w:rsidRPr="00000000" w14:paraId="0000002D">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Hiring for seasonal positions.</w:t>
      </w:r>
    </w:p>
    <w:p w:rsidR="00000000" w:rsidDel="00000000" w:rsidP="00000000" w:rsidRDefault="00000000" w:rsidRPr="00000000" w14:paraId="0000002E">
      <w:pPr>
        <w:spacing w:after="0" w:before="0" w:line="276" w:lineRule="auto"/>
        <w:ind w:left="720" w:firstLine="0"/>
        <w:rPr>
          <w:rFonts w:ascii="Montserrat" w:cs="Montserrat" w:eastAsia="Montserrat" w:hAnsi="Montserrat"/>
          <w:sz w:val="20"/>
          <w:szCs w:val="20"/>
          <w:u w:val="single"/>
        </w:rPr>
      </w:pPr>
      <w:r w:rsidDel="00000000" w:rsidR="00000000" w:rsidRPr="00000000">
        <w:rPr>
          <w:rtl w:val="0"/>
        </w:rPr>
      </w:r>
    </w:p>
    <w:p w:rsidR="00000000" w:rsidDel="00000000" w:rsidP="00000000" w:rsidRDefault="00000000" w:rsidRPr="00000000" w14:paraId="0000002F">
      <w:pPr>
        <w:numPr>
          <w:ilvl w:val="0"/>
          <w:numId w:val="2"/>
        </w:numPr>
        <w:spacing w:after="0" w:before="0" w:line="276" w:lineRule="auto"/>
        <w:ind w:left="720" w:hanging="360"/>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2"/>
          <w:szCs w:val="22"/>
          <w:u w:val="single"/>
          <w:rtl w:val="0"/>
        </w:rPr>
        <w:t xml:space="preserve">Manti-La Sal National Forest (MLNF)</w:t>
      </w:r>
      <w:r w:rsidDel="00000000" w:rsidR="00000000" w:rsidRPr="00000000">
        <w:rPr>
          <w:rFonts w:ascii="Montserrat" w:cs="Montserrat" w:eastAsia="Montserrat" w:hAnsi="Montserrat"/>
          <w:b w:val="1"/>
          <w:bCs w:val="1"/>
          <w:sz w:val="20"/>
          <w:szCs w:val="20"/>
          <w:u w:val="single"/>
          <w:rtl w:val="0"/>
        </w:rPr>
        <w:t xml:space="preserve"> </w:t>
      </w:r>
    </w:p>
    <w:p w:rsidR="00000000" w:rsidDel="00000000" w:rsidP="00000000" w:rsidRDefault="00000000" w:rsidRPr="00000000" w14:paraId="00000030">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-Cleveland Reservoir land trade</w:t>
      </w:r>
    </w:p>
    <w:p w:rsidR="00000000" w:rsidDel="00000000" w:rsidP="00000000" w:rsidRDefault="00000000" w:rsidRPr="00000000" w14:paraId="00000031">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gravel pit and stream restoration projects,</w:t>
      </w:r>
    </w:p>
    <w:p w:rsidR="00000000" w:rsidDel="00000000" w:rsidP="00000000" w:rsidRDefault="00000000" w:rsidRPr="00000000" w14:paraId="00000032">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Skyline timber project decision</w:t>
      </w:r>
    </w:p>
    <w:p w:rsidR="00000000" w:rsidDel="00000000" w:rsidP="00000000" w:rsidRDefault="00000000" w:rsidRPr="00000000" w14:paraId="00000033">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year-round wood permits,</w:t>
      </w:r>
    </w:p>
    <w:p w:rsidR="00000000" w:rsidDel="00000000" w:rsidP="00000000" w:rsidRDefault="00000000" w:rsidRPr="00000000" w14:paraId="00000034">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limited seasonal hiring.</w:t>
      </w:r>
    </w:p>
    <w:p w:rsidR="00000000" w:rsidDel="00000000" w:rsidP="00000000" w:rsidRDefault="00000000" w:rsidRPr="00000000" w14:paraId="00000035">
      <w:pPr>
        <w:spacing w:after="0" w:before="0" w:line="276" w:lineRule="auto"/>
        <w:ind w:left="72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6">
      <w:pPr>
        <w:numPr>
          <w:ilvl w:val="0"/>
          <w:numId w:val="2"/>
        </w:numPr>
        <w:spacing w:after="0" w:before="0" w:line="276" w:lineRule="auto"/>
        <w:ind w:left="720" w:hanging="360"/>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u w:val="single"/>
          <w:rtl w:val="0"/>
        </w:rPr>
        <w:t xml:space="preserve">Trust Lands Administration (TLA)</w:t>
      </w:r>
    </w:p>
    <w:p w:rsidR="00000000" w:rsidDel="00000000" w:rsidP="00000000" w:rsidRDefault="00000000" w:rsidRPr="00000000" w14:paraId="00000037">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-Grazing fees increase annually based on national averages</w:t>
      </w:r>
    </w:p>
    <w:p w:rsidR="00000000" w:rsidDel="00000000" w:rsidP="00000000" w:rsidRDefault="00000000" w:rsidRPr="00000000" w14:paraId="00000038">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Concerns have been raised about affordability for young ranchers</w:t>
      </w:r>
    </w:p>
    <w:p w:rsidR="00000000" w:rsidDel="00000000" w:rsidP="00000000" w:rsidRDefault="00000000" w:rsidRPr="00000000" w14:paraId="00000039">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solar project impacts.</w:t>
      </w:r>
    </w:p>
    <w:p w:rsidR="00000000" w:rsidDel="00000000" w:rsidP="00000000" w:rsidRDefault="00000000" w:rsidRPr="00000000" w14:paraId="0000003A">
      <w:pPr>
        <w:spacing w:after="0" w:before="0" w:line="276" w:lineRule="auto"/>
        <w:ind w:left="72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B">
      <w:pPr>
        <w:numPr>
          <w:ilvl w:val="0"/>
          <w:numId w:val="2"/>
        </w:numPr>
        <w:spacing w:after="0" w:before="0" w:line="276" w:lineRule="auto"/>
        <w:ind w:left="720" w:hanging="360"/>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u w:val="single"/>
          <w:rtl w:val="0"/>
        </w:rPr>
        <w:t xml:space="preserve">Utah Division of Wildlife Resources (DWR)</w:t>
      </w:r>
    </w:p>
    <w:p w:rsidR="00000000" w:rsidDel="00000000" w:rsidP="00000000" w:rsidRDefault="00000000" w:rsidRPr="00000000" w14:paraId="0000003C">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Watershed Restoration Initiative meeting</w:t>
      </w:r>
    </w:p>
    <w:p w:rsidR="00000000" w:rsidDel="00000000" w:rsidP="00000000" w:rsidRDefault="00000000" w:rsidRPr="00000000" w14:paraId="0000003D">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Turkey relocations</w:t>
      </w:r>
    </w:p>
    <w:p w:rsidR="00000000" w:rsidDel="00000000" w:rsidP="00000000" w:rsidRDefault="00000000" w:rsidRPr="00000000" w14:paraId="0000003E">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Beaver management in San Rafael to protect native fish</w:t>
      </w:r>
    </w:p>
    <w:p w:rsidR="00000000" w:rsidDel="00000000" w:rsidP="00000000" w:rsidRDefault="00000000" w:rsidRPr="00000000" w14:paraId="0000003F">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A partner biologist position is open.</w:t>
      </w:r>
    </w:p>
    <w:p w:rsidR="00000000" w:rsidDel="00000000" w:rsidP="00000000" w:rsidRDefault="00000000" w:rsidRPr="00000000" w14:paraId="00000040">
      <w:pPr>
        <w:spacing w:after="0" w:before="0" w:line="276" w:lineRule="auto"/>
        <w:ind w:left="72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1">
      <w:pPr>
        <w:numPr>
          <w:ilvl w:val="0"/>
          <w:numId w:val="2"/>
        </w:numPr>
        <w:spacing w:after="0" w:before="0" w:line="276" w:lineRule="auto"/>
        <w:ind w:left="720" w:hanging="360"/>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u w:val="single"/>
          <w:rtl w:val="0"/>
        </w:rPr>
        <w:t xml:space="preserve">Utah Division of Oil, Gas, and Mining (DOGM)</w:t>
      </w:r>
    </w:p>
    <w:p w:rsidR="00000000" w:rsidDel="00000000" w:rsidP="00000000" w:rsidRDefault="00000000" w:rsidRPr="00000000" w14:paraId="00000042">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Carbon sequestration regulation pending</w:t>
      </w:r>
    </w:p>
    <w:p w:rsidR="00000000" w:rsidDel="00000000" w:rsidP="00000000" w:rsidRDefault="00000000" w:rsidRPr="00000000" w14:paraId="00000043">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EPA approval proposed Ferron disposal well </w:t>
      </w:r>
    </w:p>
    <w:p w:rsidR="00000000" w:rsidDel="00000000" w:rsidP="00000000" w:rsidRDefault="00000000" w:rsidRPr="00000000" w14:paraId="00000044">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A1 Lithium project on hold</w:t>
      </w:r>
    </w:p>
    <w:p w:rsidR="00000000" w:rsidDel="00000000" w:rsidP="00000000" w:rsidRDefault="00000000" w:rsidRPr="00000000" w14:paraId="00000045">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Skyline mine water mitigation is ongoing.</w:t>
      </w:r>
    </w:p>
    <w:p w:rsidR="00000000" w:rsidDel="00000000" w:rsidP="00000000" w:rsidRDefault="00000000" w:rsidRPr="00000000" w14:paraId="00000046">
      <w:pPr>
        <w:spacing w:after="0" w:before="0" w:line="276" w:lineRule="auto"/>
        <w:ind w:left="72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7">
      <w:pPr>
        <w:numPr>
          <w:ilvl w:val="0"/>
          <w:numId w:val="2"/>
        </w:numPr>
        <w:spacing w:after="0" w:before="0" w:line="276" w:lineRule="auto"/>
        <w:ind w:left="720" w:hanging="360"/>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u w:val="single"/>
          <w:rtl w:val="0"/>
        </w:rPr>
        <w:t xml:space="preserve">Bureau of Land Management (BLM)</w:t>
      </w:r>
    </w:p>
    <w:p w:rsidR="00000000" w:rsidDel="00000000" w:rsidP="00000000" w:rsidRDefault="00000000" w:rsidRPr="00000000" w14:paraId="00000048">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Coal exploration north of Muddy</w:t>
      </w:r>
    </w:p>
    <w:p w:rsidR="00000000" w:rsidDel="00000000" w:rsidP="00000000" w:rsidRDefault="00000000" w:rsidRPr="00000000" w14:paraId="00000049">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Title V rights-of-way for county roads</w:t>
      </w:r>
    </w:p>
    <w:p w:rsidR="00000000" w:rsidDel="00000000" w:rsidP="00000000" w:rsidRDefault="00000000" w:rsidRPr="00000000" w14:paraId="0000004A">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Bellevue Flat trailhead improvements </w:t>
      </w:r>
    </w:p>
    <w:p w:rsidR="00000000" w:rsidDel="00000000" w:rsidP="00000000" w:rsidRDefault="00000000" w:rsidRPr="00000000" w14:paraId="0000004B">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Upcoming Hanksville-Goblin Valley power line going out for public comment.</w:t>
      </w:r>
    </w:p>
    <w:p w:rsidR="00000000" w:rsidDel="00000000" w:rsidP="00000000" w:rsidRDefault="00000000" w:rsidRPr="00000000" w14:paraId="0000004C">
      <w:pPr>
        <w:spacing w:after="0" w:before="0" w:line="276" w:lineRule="auto"/>
        <w:ind w:left="72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D">
      <w:pPr>
        <w:numPr>
          <w:ilvl w:val="0"/>
          <w:numId w:val="2"/>
        </w:numPr>
        <w:spacing w:after="0" w:before="0" w:line="276" w:lineRule="auto"/>
        <w:ind w:left="720" w:hanging="360"/>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u w:val="single"/>
          <w:rtl w:val="0"/>
        </w:rPr>
        <w:t xml:space="preserve">Public Lands Policy Coordinating Office (PLPCO)</w:t>
      </w:r>
    </w:p>
    <w:p w:rsidR="00000000" w:rsidDel="00000000" w:rsidP="00000000" w:rsidRDefault="00000000" w:rsidRPr="00000000" w14:paraId="0000004E">
      <w:pPr>
        <w:spacing w:line="276" w:lineRule="auto"/>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RDCC process allows state agencies one month to comment on proposed projects; public notification mechanisms exist, but are seen as inadequate.</w:t>
      </w:r>
    </w:p>
    <w:p w:rsidR="00000000" w:rsidDel="00000000" w:rsidP="00000000" w:rsidRDefault="00000000" w:rsidRPr="00000000" w14:paraId="0000004F">
      <w:pPr>
        <w:spacing w:after="0" w:before="0" w:line="276" w:lineRule="auto"/>
        <w:ind w:left="720" w:firstLine="0"/>
        <w:rPr>
          <w:rFonts w:ascii="Montserrat" w:cs="Montserrat" w:eastAsia="Montserrat" w:hAnsi="Montserrat"/>
          <w:sz w:val="20"/>
          <w:szCs w:val="20"/>
          <w:u w:val="single"/>
        </w:rPr>
      </w:pPr>
      <w:r w:rsidDel="00000000" w:rsidR="00000000" w:rsidRPr="00000000">
        <w:rPr>
          <w:rtl w:val="0"/>
        </w:rPr>
      </w:r>
    </w:p>
    <w:p w:rsidR="00000000" w:rsidDel="00000000" w:rsidP="00000000" w:rsidRDefault="00000000" w:rsidRPr="00000000" w14:paraId="00000050">
      <w:pPr>
        <w:numPr>
          <w:ilvl w:val="0"/>
          <w:numId w:val="2"/>
        </w:numPr>
        <w:spacing w:after="0" w:before="0" w:line="276" w:lineRule="auto"/>
        <w:ind w:left="720" w:hanging="360"/>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u w:val="single"/>
          <w:rtl w:val="0"/>
        </w:rPr>
        <w:t xml:space="preserve">Washington Delegation Staff</w:t>
      </w:r>
    </w:p>
    <w:p w:rsidR="00000000" w:rsidDel="00000000" w:rsidP="00000000" w:rsidRDefault="00000000" w:rsidRPr="00000000" w14:paraId="00000051">
      <w:pPr>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Congressional updates: Focus on multiple use of public lands, permitting reform, Colorado River Compact deadline Feb 14, appropriations requests encouraged.</w:t>
      </w:r>
    </w:p>
    <w:p w:rsidR="00000000" w:rsidDel="00000000" w:rsidP="00000000" w:rsidRDefault="00000000" w:rsidRPr="00000000" w14:paraId="00000052">
      <w:pPr>
        <w:spacing w:after="0" w:line="240" w:lineRule="auto"/>
        <w:ind w:left="72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3">
      <w:pPr>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Utah legislative updates: HB 444 (state land access, Class D roads recording), HB 376 (Utah Forest Restoration Institute for wildfire research).</w:t>
      </w:r>
    </w:p>
    <w:p w:rsidR="00000000" w:rsidDel="00000000" w:rsidP="00000000" w:rsidRDefault="00000000" w:rsidRPr="00000000" w14:paraId="00000054">
      <w:pPr>
        <w:ind w:left="72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5">
      <w:pPr>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Senate Bill S90 (Historic Roadways Protection Act) may halt BLM funding for San Rafael travel plans until RS2477 road claims are resolved.</w:t>
      </w:r>
    </w:p>
    <w:p w:rsidR="00000000" w:rsidDel="00000000" w:rsidP="00000000" w:rsidRDefault="00000000" w:rsidRPr="00000000" w14:paraId="00000056">
      <w:pPr>
        <w:pStyle w:val="Heading3"/>
        <w:keepNext w:val="0"/>
        <w:keepLines w:val="0"/>
        <w:spacing w:line="276" w:lineRule="auto"/>
        <w:rPr>
          <w:rFonts w:ascii="Montserrat" w:cs="Montserrat" w:eastAsia="Montserrat" w:hAnsi="Montserrat"/>
          <w:sz w:val="24"/>
          <w:szCs w:val="24"/>
        </w:rPr>
      </w:pPr>
      <w:bookmarkStart w:colFirst="0" w:colLast="0" w:name="_heading=h.eo0tw9peedam" w:id="11"/>
      <w:bookmarkEnd w:id="11"/>
      <w:r w:rsidDel="00000000" w:rsidR="00000000" w:rsidRPr="00000000">
        <w:rPr>
          <w:rFonts w:ascii="Montserrat" w:cs="Montserrat" w:eastAsia="Montserrat" w:hAnsi="Montserrat"/>
          <w:sz w:val="24"/>
          <w:szCs w:val="24"/>
          <w:rtl w:val="0"/>
        </w:rPr>
        <w:t xml:space="preserve">7. Commission Comments on Public Land Items</w:t>
      </w:r>
    </w:p>
    <w:p w:rsidR="00000000" w:rsidDel="00000000" w:rsidP="00000000" w:rsidRDefault="00000000" w:rsidRPr="00000000" w14:paraId="00000057">
      <w:pPr>
        <w:ind w:left="720" w:firstLine="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Find a way to change the relationship we have with SITLA.  Wildfire structure report: This is going to add additional fees on those in high-risk fire zones.   Commissioner Worwood.</w:t>
      </w:r>
      <w:r w:rsidDel="00000000" w:rsidR="00000000" w:rsidRPr="00000000">
        <w:rPr>
          <w:rtl w:val="0"/>
        </w:rPr>
      </w:r>
    </w:p>
    <w:p w:rsidR="00000000" w:rsidDel="00000000" w:rsidP="00000000" w:rsidRDefault="00000000" w:rsidRPr="00000000" w14:paraId="00000058">
      <w:pPr>
        <w:pStyle w:val="Heading3"/>
        <w:keepNext w:val="0"/>
        <w:keepLines w:val="0"/>
        <w:spacing w:line="276" w:lineRule="auto"/>
        <w:rPr/>
      </w:pPr>
      <w:bookmarkStart w:colFirst="0" w:colLast="0" w:name="_heading=h.1npo6vwty5wb" w:id="12"/>
      <w:bookmarkEnd w:id="12"/>
      <w:r w:rsidDel="00000000" w:rsidR="00000000" w:rsidRPr="00000000">
        <w:rPr>
          <w:rFonts w:ascii="Montserrat" w:cs="Montserrat" w:eastAsia="Montserrat" w:hAnsi="Montserrat"/>
          <w:sz w:val="24"/>
          <w:szCs w:val="24"/>
          <w:rtl w:val="0"/>
        </w:rPr>
        <w:t xml:space="preserve">8</w:t>
      </w:r>
      <w:r w:rsidDel="00000000" w:rsidR="00000000" w:rsidRPr="00000000">
        <w:rPr>
          <w:rFonts w:ascii="Montserrat" w:cs="Montserrat" w:eastAsia="Montserrat" w:hAnsi="Montserrat"/>
          <w:b w:val="0"/>
          <w:bCs w:val="0"/>
          <w:sz w:val="24"/>
          <w:szCs w:val="24"/>
          <w:rtl w:val="0"/>
        </w:rPr>
        <w:t xml:space="preserve">. </w:t>
      </w:r>
      <w:r w:rsidDel="00000000" w:rsidR="00000000" w:rsidRPr="00000000">
        <w:rPr>
          <w:rFonts w:ascii="Montserrat" w:cs="Montserrat" w:eastAsia="Montserrat" w:hAnsi="Montserrat"/>
          <w:sz w:val="24"/>
          <w:szCs w:val="24"/>
          <w:rtl w:val="0"/>
        </w:rPr>
        <w:t xml:space="preserve">Additional Issues from Council Members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9">
      <w:pPr>
        <w:rPr>
          <w:rFonts w:ascii="Montserrat" w:cs="Montserrat" w:eastAsia="Montserrat" w:hAnsi="Montserrat"/>
          <w:sz w:val="22"/>
          <w:szCs w:val="22"/>
        </w:rPr>
      </w:pPr>
      <w:r w:rsidDel="00000000" w:rsidR="00000000" w:rsidRPr="00000000">
        <w:rPr>
          <w:rFonts w:ascii="Montserrat" w:cs="Montserrat" w:eastAsia="Montserrat" w:hAnsi="Montserrat"/>
          <w:rtl w:val="0"/>
        </w:rPr>
        <w:t xml:space="preserve"> </w:t>
        <w:tab/>
      </w:r>
      <w:r w:rsidDel="00000000" w:rsidR="00000000" w:rsidRPr="00000000">
        <w:rPr>
          <w:rFonts w:ascii="Montserrat" w:cs="Montserrat" w:eastAsia="Montserrat" w:hAnsi="Montserrat"/>
          <w:sz w:val="22"/>
          <w:szCs w:val="22"/>
          <w:rtl w:val="0"/>
        </w:rPr>
        <w:t xml:space="preserve">Assignment of Board members:  Craig Johansen, Water Resources</w:t>
      </w:r>
    </w:p>
    <w:p w:rsidR="00000000" w:rsidDel="00000000" w:rsidP="00000000" w:rsidRDefault="00000000" w:rsidRPr="00000000" w14:paraId="0000005A">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ab/>
        <w:t xml:space="preserve">Brad Richmond - Wildlife, Livestock, Forestry,  Pat Sundstrom - Industry </w:t>
      </w:r>
      <w:r w:rsidDel="00000000" w:rsidR="00000000" w:rsidRPr="00000000">
        <w:rPr>
          <w:rtl w:val="0"/>
        </w:rPr>
      </w:r>
    </w:p>
    <w:p w:rsidR="00000000" w:rsidDel="00000000" w:rsidP="00000000" w:rsidRDefault="00000000" w:rsidRPr="00000000" w14:paraId="0000005B">
      <w:pPr>
        <w:pStyle w:val="Heading3"/>
        <w:keepNext w:val="0"/>
        <w:keepLines w:val="0"/>
        <w:spacing w:line="276" w:lineRule="auto"/>
        <w:rPr>
          <w:rFonts w:ascii="Montserrat" w:cs="Montserrat" w:eastAsia="Montserrat" w:hAnsi="Montserrat"/>
          <w:b w:val="0"/>
          <w:bCs w:val="0"/>
          <w:sz w:val="26"/>
          <w:szCs w:val="26"/>
        </w:rPr>
      </w:pPr>
      <w:bookmarkStart w:colFirst="0" w:colLast="0" w:name="_heading=h.tobqgyu7md42" w:id="13"/>
      <w:bookmarkEnd w:id="13"/>
      <w:r w:rsidDel="00000000" w:rsidR="00000000" w:rsidRPr="00000000">
        <w:rPr>
          <w:rFonts w:ascii="Montserrat" w:cs="Montserrat" w:eastAsia="Montserrat" w:hAnsi="Montserrat"/>
          <w:sz w:val="24"/>
          <w:szCs w:val="24"/>
          <w:rtl w:val="0"/>
        </w:rPr>
        <w:t xml:space="preserve">9</w:t>
      </w:r>
      <w:r w:rsidDel="00000000" w:rsidR="00000000" w:rsidRPr="00000000">
        <w:rPr>
          <w:rFonts w:ascii="Montserrat" w:cs="Montserrat" w:eastAsia="Montserrat" w:hAnsi="Montserrat"/>
          <w:sz w:val="24"/>
          <w:szCs w:val="24"/>
          <w:rtl w:val="0"/>
        </w:rPr>
        <w:t xml:space="preserve">. Concerned Citizens</w:t>
      </w:r>
      <w:r w:rsidDel="00000000" w:rsidR="00000000" w:rsidRPr="00000000">
        <w:rPr>
          <w:rFonts w:ascii="Montserrat" w:cs="Montserrat" w:eastAsia="Montserrat" w:hAnsi="Montserrat"/>
          <w:sz w:val="26"/>
          <w:szCs w:val="26"/>
          <w:rtl w:val="0"/>
        </w:rPr>
        <w:t xml:space="preserve"> </w:t>
      </w:r>
      <w:r w:rsidDel="00000000" w:rsidR="00000000" w:rsidRPr="00000000">
        <w:rPr>
          <w:rFonts w:ascii="Montserrat" w:cs="Montserrat" w:eastAsia="Montserrat" w:hAnsi="Montserrat"/>
          <w:b w:val="0"/>
          <w:bCs w:val="0"/>
          <w:sz w:val="26"/>
          <w:szCs w:val="26"/>
          <w:rtl w:val="0"/>
        </w:rPr>
        <w:t xml:space="preserve">  </w:t>
      </w:r>
    </w:p>
    <w:p w:rsidR="00000000" w:rsidDel="00000000" w:rsidP="00000000" w:rsidRDefault="00000000" w:rsidRPr="00000000" w14:paraId="0000005C">
      <w:pPr>
        <w:ind w:firstLine="720"/>
        <w:rPr>
          <w:rFonts w:ascii="Montserrat" w:cs="Montserrat" w:eastAsia="Montserrat" w:hAnsi="Montserrat"/>
        </w:rPr>
      </w:pPr>
      <w:r w:rsidDel="00000000" w:rsidR="00000000" w:rsidRPr="00000000">
        <w:rPr>
          <w:rFonts w:ascii="Montserrat" w:cs="Montserrat" w:eastAsia="Montserrat" w:hAnsi="Montserrat"/>
          <w:rtl w:val="0"/>
        </w:rPr>
        <w:t xml:space="preserve">No comments</w:t>
      </w:r>
      <w:r w:rsidDel="00000000" w:rsidR="00000000" w:rsidRPr="00000000">
        <w:rPr>
          <w:rtl w:val="0"/>
        </w:rPr>
      </w:r>
    </w:p>
    <w:p w:rsidR="00000000" w:rsidDel="00000000" w:rsidP="00000000" w:rsidRDefault="00000000" w:rsidRPr="00000000" w14:paraId="0000005D">
      <w:pPr>
        <w:pStyle w:val="Heading3"/>
        <w:keepNext w:val="0"/>
        <w:keepLines w:val="0"/>
        <w:spacing w:line="276" w:lineRule="auto"/>
        <w:rPr>
          <w:rFonts w:ascii="Montserrat" w:cs="Montserrat" w:eastAsia="Montserrat" w:hAnsi="Montserrat"/>
          <w:b w:val="0"/>
          <w:bCs w:val="0"/>
          <w:sz w:val="12"/>
          <w:szCs w:val="12"/>
          <w:u w:val="single"/>
        </w:rPr>
      </w:pPr>
      <w:bookmarkStart w:colFirst="0" w:colLast="0" w:name="_heading=h.3dj92yb5xmc" w:id="14"/>
      <w:bookmarkEnd w:id="14"/>
      <w:r w:rsidDel="00000000" w:rsidR="00000000" w:rsidRPr="00000000">
        <w:rPr>
          <w:rFonts w:ascii="Montserrat" w:cs="Montserrat" w:eastAsia="Montserrat" w:hAnsi="Montserrat"/>
          <w:b w:val="0"/>
          <w:bCs w:val="0"/>
          <w:sz w:val="12"/>
          <w:szCs w:val="12"/>
          <w:u w:val="single"/>
          <w:rtl w:val="0"/>
        </w:rPr>
        <w:t xml:space="preserve">Public comment on Emery County–related public lands issues.</w:t>
        <w:br w:type="textWrapping"/>
        <w:t xml:space="preserve">(Comments may be limited by time at the discretion of the Chair.)</w:t>
      </w:r>
    </w:p>
    <w:p w:rsidR="00000000" w:rsidDel="00000000" w:rsidP="00000000" w:rsidRDefault="00000000" w:rsidRPr="00000000" w14:paraId="0000005E">
      <w:pPr>
        <w:pStyle w:val="Heading3"/>
        <w:keepNext w:val="0"/>
        <w:keepLines w:val="0"/>
        <w:spacing w:line="276" w:lineRule="auto"/>
        <w:rPr>
          <w:rFonts w:ascii="Montserrat" w:cs="Montserrat" w:eastAsia="Montserrat" w:hAnsi="Montserrat"/>
          <w:sz w:val="24"/>
          <w:szCs w:val="24"/>
          <w:u w:val="single"/>
        </w:rPr>
      </w:pPr>
      <w:bookmarkStart w:colFirst="0" w:colLast="0" w:name="_heading=h.s1z677soy9sm" w:id="15"/>
      <w:bookmarkEnd w:id="15"/>
      <w:r w:rsidDel="00000000" w:rsidR="00000000" w:rsidRPr="00000000">
        <w:rPr>
          <w:rFonts w:ascii="Montserrat" w:cs="Montserrat" w:eastAsia="Montserrat" w:hAnsi="Montserrat"/>
          <w:sz w:val="24"/>
          <w:szCs w:val="24"/>
          <w:u w:val="single"/>
          <w:rtl w:val="0"/>
        </w:rPr>
        <w:t xml:space="preserve">10</w:t>
      </w:r>
      <w:r w:rsidDel="00000000" w:rsidR="00000000" w:rsidRPr="00000000">
        <w:rPr>
          <w:rFonts w:ascii="Montserrat" w:cs="Montserrat" w:eastAsia="Montserrat" w:hAnsi="Montserrat"/>
          <w:sz w:val="24"/>
          <w:szCs w:val="24"/>
          <w:u w:val="single"/>
          <w:rtl w:val="0"/>
        </w:rPr>
        <w:t xml:space="preserve">. Adjourn</w:t>
      </w:r>
    </w:p>
    <w:p w:rsidR="00000000" w:rsidDel="00000000" w:rsidP="00000000" w:rsidRDefault="00000000" w:rsidRPr="00000000" w14:paraId="0000005F">
      <w:pPr>
        <w:spacing w:line="276" w:lineRule="auto"/>
        <w:rPr>
          <w:rFonts w:ascii="Montserrat" w:cs="Montserrat" w:eastAsia="Montserrat" w:hAnsi="Montserrat"/>
          <w:sz w:val="20"/>
          <w:szCs w:val="20"/>
          <w:u w:val="single"/>
        </w:rPr>
      </w:pPr>
      <w:r w:rsidDel="00000000" w:rsidR="00000000" w:rsidRPr="00000000">
        <w:rPr>
          <w:rtl w:val="0"/>
        </w:rPr>
      </w:r>
    </w:p>
    <w:p w:rsidR="00000000" w:rsidDel="00000000" w:rsidP="00000000" w:rsidRDefault="00000000" w:rsidRPr="00000000" w14:paraId="00000060">
      <w:pPr>
        <w:spacing w:line="276" w:lineRule="auto"/>
        <w:rPr>
          <w:rFonts w:ascii="Montserrat" w:cs="Montserrat" w:eastAsia="Montserrat" w:hAnsi="Montserrat"/>
          <w:sz w:val="20"/>
          <w:szCs w:val="20"/>
          <w:u w:val="single"/>
        </w:rPr>
      </w:pPr>
      <w:r w:rsidDel="00000000" w:rsidR="00000000" w:rsidRPr="00000000">
        <w:rPr>
          <w:rtl w:val="0"/>
        </w:rPr>
      </w:r>
    </w:p>
    <w:sectPr>
      <w:footerReference r:id="rId8" w:type="default"/>
      <w:pgSz w:h="15840" w:w="12240" w:orient="portrait"/>
      <w:pgMar w:bottom="144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pageBreakBefore w:val="0"/>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oom.us/j/4353813570?pwd=NWduRlZzRCtGNUdnd1d0NkNNdmxlZz09#success"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CMgXpGTYkmvotqQrDiRpX89qfA==">CgMxLjAyDmgubm15MWwwNG93YjVuMg5oLnhlNDRkejExdGJ3bjIMaC54Y2V1cjhzams0Mg5oLmhtNGF0M2E2ZGtvdzIOaC43M3o3bDRsZnV1bmIyDmgubnJmZ2kwMjdzMjh4Mg5oLmdtZDNyNHBzNG8wbTIOaC53MjdvN3hyZWM3ZmkyDmguMmZ3amRjeXp5dzRyMg5oLjdmanVzZnJrZGdicTIOaC51d2twNHdzZXk2cHgyDmguZW8wdHc5cGVlZGFtMg5oLjFucG82dnd0eTV3YjIOaC50b2JxZ3l1N21kNDIyDWguM2RqOTJ5YjV4bWMyDmguczF6Njc3c295OXNtOAByITFCdUhCRnd4Zjctbk41SERwM1NGQThlT2Y3WUk2SHNi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