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669C0856" w:rsidR="00CE1B37" w:rsidRPr="00596818" w:rsidRDefault="00CE1B37" w:rsidP="00CE1B37">
      <w:pPr>
        <w:jc w:val="center"/>
        <w:rPr>
          <w:rFonts w:ascii="Arial" w:hAnsi="Arial" w:cs="Arial"/>
          <w:b/>
        </w:rPr>
      </w:pPr>
      <w:r w:rsidRPr="00596818">
        <w:rPr>
          <w:rFonts w:ascii="Arial" w:hAnsi="Arial" w:cs="Arial"/>
          <w:b/>
        </w:rPr>
        <w:t>RESIDENTIAL MORTGAGE REGULATORY COMMISSION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659BF8EE" w:rsidR="00F45B86" w:rsidRPr="00CE1B37" w:rsidRDefault="00596818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APRIL </w:t>
      </w:r>
      <w:r w:rsidR="002D5AEF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202</w:t>
      </w:r>
      <w:r w:rsidR="002D5AEF">
        <w:rPr>
          <w:rFonts w:ascii="Arial" w:hAnsi="Arial" w:cs="Arial"/>
          <w:b/>
        </w:rPr>
        <w:t>6</w:t>
      </w:r>
      <w:proofErr w:type="gramEnd"/>
      <w:r>
        <w:rPr>
          <w:rFonts w:ascii="Arial" w:hAnsi="Arial" w:cs="Arial"/>
          <w:b/>
        </w:rPr>
        <w:t xml:space="preserve"> 9:00 AM</w:t>
      </w:r>
    </w:p>
    <w:p w14:paraId="3AB4A8D7" w14:textId="2BB020DF" w:rsidR="00CE1B37" w:rsidRPr="00CE1B37" w:rsidRDefault="00CE1B37" w:rsidP="00CE1B37">
      <w:pPr>
        <w:jc w:val="center"/>
        <w:rPr>
          <w:rFonts w:ascii="Arial" w:hAnsi="Arial" w:cs="Arial"/>
        </w:rPr>
      </w:pPr>
      <w:r w:rsidRPr="00CE1B37">
        <w:rPr>
          <w:rFonts w:ascii="Arial" w:hAnsi="Arial" w:cs="Arial"/>
        </w:rPr>
        <w:t>Anchor Location:</w:t>
      </w:r>
    </w:p>
    <w:p w14:paraId="124FB164" w14:textId="1606B22B" w:rsidR="00CE1B37" w:rsidRPr="00CE1B37" w:rsidRDefault="00CE1B37" w:rsidP="00CE1B37">
      <w:pPr>
        <w:jc w:val="center"/>
        <w:rPr>
          <w:rFonts w:ascii="Arial" w:hAnsi="Arial" w:cs="Arial"/>
        </w:rPr>
      </w:pPr>
      <w:r w:rsidRPr="00CE1B37">
        <w:rPr>
          <w:rFonts w:ascii="Arial" w:hAnsi="Arial" w:cs="Arial"/>
        </w:rPr>
        <w:t>Heber M. Wells Building – Second Floor, Herbert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CE1B37">
        <w:rPr>
          <w:rFonts w:ascii="Arial" w:hAnsi="Arial" w:cs="Arial"/>
        </w:rPr>
        <w:t>160 E 300 S, Salt Lake City, Utah</w:t>
      </w:r>
    </w:p>
    <w:p w14:paraId="550B22D5" w14:textId="49F4DEC9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 xml:space="preserve">This agenda is subject to </w:t>
      </w:r>
      <w:proofErr w:type="gramStart"/>
      <w:r w:rsidRPr="00F45B86">
        <w:rPr>
          <w:rFonts w:ascii="Arial" w:hAnsi="Arial" w:cs="Arial"/>
          <w:i/>
        </w:rPr>
        <w:t>change up</w:t>
      </w:r>
      <w:proofErr w:type="gramEnd"/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5213AE5E" w14:textId="745327BE" w:rsidR="00CE1B37" w:rsidRDefault="00CE1B37" w:rsidP="00CE1B37">
      <w:pPr>
        <w:rPr>
          <w:rFonts w:ascii="Arial" w:hAnsi="Arial" w:cs="Arial"/>
        </w:rPr>
      </w:pPr>
      <w:r>
        <w:rPr>
          <w:rFonts w:ascii="Arial" w:hAnsi="Arial" w:cs="Arial"/>
        </w:rPr>
        <w:t>ELECTRONIC PARTICIPATION:</w:t>
      </w:r>
    </w:p>
    <w:p w14:paraId="7D6E9808" w14:textId="44BA444F" w:rsidR="003C72A3" w:rsidRDefault="00444A69" w:rsidP="00444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interested parties and members of the public may join this meeting via </w:t>
      </w:r>
      <w:r w:rsidR="007568F4">
        <w:rPr>
          <w:rFonts w:ascii="Arial" w:hAnsi="Arial" w:cs="Arial"/>
        </w:rPr>
        <w:t>Google</w:t>
      </w:r>
      <w:r>
        <w:rPr>
          <w:rFonts w:ascii="Arial" w:hAnsi="Arial" w:cs="Arial"/>
        </w:rPr>
        <w:t xml:space="preserve">: </w:t>
      </w:r>
    </w:p>
    <w:p w14:paraId="45F3AD90" w14:textId="77777777" w:rsidR="002D5AEF" w:rsidRPr="002D5AEF" w:rsidRDefault="002D5AEF" w:rsidP="002D5AEF">
      <w:pPr>
        <w:rPr>
          <w:rFonts w:ascii="Arial" w:hAnsi="Arial" w:cs="Arial"/>
        </w:rPr>
      </w:pPr>
      <w:r w:rsidRPr="002D5AEF">
        <w:rPr>
          <w:rFonts w:ascii="Arial" w:hAnsi="Arial" w:cs="Arial"/>
        </w:rPr>
        <w:t>Google Meet joining info</w:t>
      </w:r>
    </w:p>
    <w:p w14:paraId="30565550" w14:textId="77777777" w:rsidR="002D5AEF" w:rsidRPr="002D5AEF" w:rsidRDefault="002D5AEF" w:rsidP="002D5AEF">
      <w:pPr>
        <w:rPr>
          <w:rFonts w:ascii="Arial" w:hAnsi="Arial" w:cs="Arial"/>
        </w:rPr>
      </w:pPr>
      <w:r w:rsidRPr="002D5AEF">
        <w:rPr>
          <w:rFonts w:ascii="Arial" w:hAnsi="Arial" w:cs="Arial"/>
        </w:rPr>
        <w:t>Video call link: https://meet.google.com/gpg-facw-asc</w:t>
      </w:r>
    </w:p>
    <w:p w14:paraId="7B13BC65" w14:textId="77777777" w:rsidR="002D5AEF" w:rsidRPr="002D5AEF" w:rsidRDefault="002D5AEF" w:rsidP="002D5AEF">
      <w:pPr>
        <w:rPr>
          <w:rFonts w:ascii="Arial" w:hAnsi="Arial" w:cs="Arial"/>
        </w:rPr>
      </w:pPr>
      <w:r w:rsidRPr="002D5AEF">
        <w:rPr>
          <w:rFonts w:ascii="Arial" w:hAnsi="Arial" w:cs="Arial"/>
        </w:rPr>
        <w:t xml:space="preserve">Or dial: </w:t>
      </w:r>
      <w:dir w:val="ltr">
        <w:r w:rsidRPr="002D5AEF">
          <w:rPr>
            <w:rFonts w:ascii="Arial" w:hAnsi="Arial" w:cs="Arial"/>
          </w:rPr>
          <w:t>(US) +1 513-816-0432</w:t>
        </w:r>
        <w:r w:rsidRPr="002D5AEF">
          <w:rPr>
            <w:rFonts w:ascii="Arial" w:hAnsi="Arial" w:cs="Arial"/>
          </w:rPr>
          <w:t xml:space="preserve">‬ PIN: </w:t>
        </w:r>
        <w:dir w:val="ltr">
          <w:r w:rsidRPr="002D5AEF">
            <w:rPr>
              <w:rFonts w:ascii="Arial" w:hAnsi="Arial" w:cs="Arial"/>
            </w:rPr>
            <w:t>994 233 795</w:t>
          </w:r>
          <w:r w:rsidRPr="002D5AEF">
            <w:rPr>
              <w:rFonts w:ascii="Arial" w:hAnsi="Arial" w:cs="Arial"/>
            </w:rPr>
            <w:t>‬#</w:t>
          </w:r>
          <w:r w:rsidR="00CD0A30">
            <w:t>‬</w:t>
          </w:r>
          <w:r w:rsidR="00CD0A30">
            <w:t>‬</w:t>
          </w:r>
          <w:r w:rsidR="004438C1">
            <w:t>‬</w:t>
          </w:r>
          <w:r w:rsidR="004438C1">
            <w:t>‬</w:t>
          </w:r>
        </w:dir>
      </w:dir>
    </w:p>
    <w:p w14:paraId="050BF4CD" w14:textId="36BB1B44" w:rsidR="005C215E" w:rsidRDefault="002D5AEF" w:rsidP="002D5AEF">
      <w:pPr>
        <w:rPr>
          <w:rFonts w:ascii="Arial" w:hAnsi="Arial" w:cs="Arial"/>
        </w:rPr>
      </w:pPr>
      <w:r w:rsidRPr="002D5AEF">
        <w:rPr>
          <w:rFonts w:ascii="Arial" w:hAnsi="Arial" w:cs="Arial"/>
        </w:rPr>
        <w:t xml:space="preserve">More phone numbers: </w:t>
      </w:r>
      <w:hyperlink r:id="rId8" w:history="1">
        <w:r w:rsidR="005C215E" w:rsidRPr="00AE485A">
          <w:rPr>
            <w:rStyle w:val="Hyperlink"/>
            <w:rFonts w:ascii="Arial" w:hAnsi="Arial" w:cs="Arial"/>
          </w:rPr>
          <w:t>https://tel.meet/gpg-facw-asc?pin=2529543745063</w:t>
        </w:r>
      </w:hyperlink>
    </w:p>
    <w:p w14:paraId="1DC20B72" w14:textId="77777777" w:rsidR="005C215E" w:rsidRDefault="005C215E" w:rsidP="002D5AEF">
      <w:pPr>
        <w:rPr>
          <w:rFonts w:ascii="Arial" w:hAnsi="Arial" w:cs="Arial"/>
        </w:rPr>
      </w:pPr>
    </w:p>
    <w:p w14:paraId="70E865DE" w14:textId="02580030" w:rsidR="00CE1B37" w:rsidRDefault="00CE1B37" w:rsidP="002D5AEF">
      <w:pPr>
        <w:rPr>
          <w:rFonts w:ascii="Arial" w:hAnsi="Arial" w:cs="Arial"/>
        </w:rPr>
      </w:pPr>
      <w:r>
        <w:rPr>
          <w:rFonts w:ascii="Arial" w:hAnsi="Arial" w:cs="Arial"/>
        </w:rPr>
        <w:t>MEETING AGENDA:</w:t>
      </w:r>
    </w:p>
    <w:p w14:paraId="01B608F8" w14:textId="588ED4B7" w:rsidR="00CE1B37" w:rsidRPr="008520ED" w:rsidRDefault="00CE1B37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I. Commencement</w:t>
      </w:r>
    </w:p>
    <w:p w14:paraId="7A8345E5" w14:textId="3114612D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Welcome and call or order</w:t>
      </w:r>
    </w:p>
    <w:p w14:paraId="0F03827B" w14:textId="502AF8D2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Consideration and approval of the meeting minutes from </w:t>
      </w:r>
      <w:proofErr w:type="gramStart"/>
      <w:r w:rsidR="00865C0B">
        <w:rPr>
          <w:rFonts w:ascii="Arial" w:hAnsi="Arial" w:cs="Arial"/>
        </w:rPr>
        <w:t>the January</w:t>
      </w:r>
      <w:proofErr w:type="gramEnd"/>
      <w:r>
        <w:rPr>
          <w:rFonts w:ascii="Arial" w:hAnsi="Arial" w:cs="Arial"/>
        </w:rPr>
        <w:t xml:space="preserve"> </w:t>
      </w:r>
      <w:r w:rsidR="005C215E">
        <w:rPr>
          <w:rFonts w:ascii="Arial" w:hAnsi="Arial" w:cs="Arial"/>
        </w:rPr>
        <w:t>7</w:t>
      </w:r>
      <w:r>
        <w:rPr>
          <w:rFonts w:ascii="Arial" w:hAnsi="Arial" w:cs="Arial"/>
        </w:rPr>
        <w:t>, 202</w:t>
      </w:r>
      <w:r w:rsidR="005C215E">
        <w:rPr>
          <w:rFonts w:ascii="Arial" w:hAnsi="Arial" w:cs="Arial"/>
        </w:rPr>
        <w:t>6</w:t>
      </w:r>
      <w:r w:rsidR="00865C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meeting</w:t>
      </w:r>
    </w:p>
    <w:p w14:paraId="71FBB790" w14:textId="11E52AA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C. Public comment</w:t>
      </w:r>
    </w:p>
    <w:p w14:paraId="2C36A8D9" w14:textId="7FEA798D" w:rsidR="008520ED" w:rsidRPr="008520ED" w:rsidRDefault="008520ED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II. Division Section Reports</w:t>
      </w:r>
    </w:p>
    <w:p w14:paraId="614606F3" w14:textId="1DF353A9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Director’s Report – </w:t>
      </w:r>
      <w:r w:rsidR="007568F4">
        <w:rPr>
          <w:rFonts w:ascii="Arial" w:hAnsi="Arial" w:cs="Arial"/>
        </w:rPr>
        <w:t>Mark Steinagel</w:t>
      </w:r>
      <w:r>
        <w:rPr>
          <w:rFonts w:ascii="Arial" w:hAnsi="Arial" w:cs="Arial"/>
        </w:rPr>
        <w:t xml:space="preserve">, </w:t>
      </w:r>
      <w:r w:rsidR="007568F4">
        <w:rPr>
          <w:rFonts w:ascii="Arial" w:hAnsi="Arial" w:cs="Arial"/>
        </w:rPr>
        <w:t>acting</w:t>
      </w:r>
      <w:r>
        <w:rPr>
          <w:rFonts w:ascii="Arial" w:hAnsi="Arial" w:cs="Arial"/>
        </w:rPr>
        <w:t xml:space="preserve"> Director</w:t>
      </w:r>
    </w:p>
    <w:p w14:paraId="1669D461" w14:textId="6D52F053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Licensing and Education – Laurel North, Licensing and Education Manager</w:t>
      </w:r>
    </w:p>
    <w:p w14:paraId="5D18A2F5" w14:textId="05B9A019" w:rsidR="002D5AEF" w:rsidRDefault="002D5AEF" w:rsidP="00865C0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C. Commission and Industry Issues – Justin Barney, Hearing Officer and Records Manager</w:t>
      </w:r>
    </w:p>
    <w:p w14:paraId="1037C7F1" w14:textId="5A345004" w:rsidR="008520ED" w:rsidRDefault="002D5AEF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520ED">
        <w:rPr>
          <w:rFonts w:ascii="Arial" w:hAnsi="Arial" w:cs="Arial"/>
        </w:rPr>
        <w:t xml:space="preserve">. Enforcement – </w:t>
      </w:r>
      <w:r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>, Chief Investigator</w:t>
      </w:r>
    </w:p>
    <w:p w14:paraId="338B4F15" w14:textId="6D9C487B" w:rsidR="00BA605A" w:rsidRPr="0096561B" w:rsidRDefault="00BA605A" w:rsidP="0096561B">
      <w:pPr>
        <w:spacing w:before="240"/>
        <w:rPr>
          <w:rFonts w:ascii="Arial" w:hAnsi="Arial" w:cs="Arial"/>
          <w:b/>
        </w:rPr>
      </w:pPr>
      <w:r w:rsidRPr="0096561B">
        <w:rPr>
          <w:rFonts w:ascii="Arial" w:hAnsi="Arial" w:cs="Arial"/>
          <w:b/>
        </w:rPr>
        <w:t>III. Executive (Closed) Session</w:t>
      </w:r>
    </w:p>
    <w:p w14:paraId="1F959850" w14:textId="1286CB9B" w:rsidR="00BA605A" w:rsidRDefault="00BA605A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Executive session (closed to the public)</w:t>
      </w:r>
    </w:p>
    <w:p w14:paraId="583DC549" w14:textId="750F6733" w:rsidR="00BA605A" w:rsidRDefault="00BA605A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Results of executive session (open to the public)</w:t>
      </w:r>
    </w:p>
    <w:p w14:paraId="348FC8BD" w14:textId="4354DE54" w:rsidR="00D50570" w:rsidRPr="00A06447" w:rsidRDefault="0096561B" w:rsidP="00A06447">
      <w:pPr>
        <w:spacing w:before="240"/>
        <w:rPr>
          <w:rFonts w:ascii="Arial" w:hAnsi="Arial" w:cs="Arial"/>
          <w:b/>
        </w:rPr>
      </w:pPr>
      <w:r w:rsidRPr="0096561B">
        <w:rPr>
          <w:rFonts w:ascii="Arial" w:hAnsi="Arial" w:cs="Arial"/>
          <w:b/>
        </w:rPr>
        <w:t xml:space="preserve">IV. Adjournment </w:t>
      </w:r>
    </w:p>
    <w:p w14:paraId="0195D3AD" w14:textId="77777777" w:rsidR="002D5AEF" w:rsidRDefault="002D5AEF" w:rsidP="002D5AEF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p w14:paraId="6BE645D3" w14:textId="77777777" w:rsidR="002D5AEF" w:rsidRDefault="002D5AEF" w:rsidP="002D5AEF">
      <w:pPr>
        <w:rPr>
          <w:rFonts w:ascii="Arial" w:hAnsi="Arial" w:cs="Arial"/>
        </w:rPr>
      </w:pPr>
    </w:p>
    <w:p w14:paraId="7C118F69" w14:textId="77777777" w:rsidR="002D5AEF" w:rsidRPr="00AF7838" w:rsidRDefault="002D5AEF" w:rsidP="002D5AEF">
      <w:pPr>
        <w:rPr>
          <w:rFonts w:ascii="Arial" w:hAnsi="Arial" w:cs="Arial"/>
          <w:b/>
          <w:bCs/>
        </w:rPr>
      </w:pPr>
      <w:r w:rsidRPr="00AF7838">
        <w:rPr>
          <w:rFonts w:ascii="Arial" w:hAnsi="Arial" w:cs="Arial"/>
          <w:b/>
          <w:bCs/>
        </w:rPr>
        <w:t>Privacy Notice for public meetings:</w:t>
      </w:r>
    </w:p>
    <w:p w14:paraId="48B799C4" w14:textId="77777777" w:rsidR="002D5AEF" w:rsidRPr="00CE1B37" w:rsidRDefault="002D5AEF" w:rsidP="002D5AEF">
      <w:pPr>
        <w:spacing w:line="240" w:lineRule="auto"/>
        <w:rPr>
          <w:rFonts w:ascii="Arial" w:hAnsi="Arial" w:cs="Arial"/>
        </w:rPr>
      </w:pPr>
      <w:r w:rsidRPr="008D66B7">
        <w:rPr>
          <w:rFonts w:ascii="Arial" w:hAnsi="Arial" w:cs="Arial"/>
        </w:rPr>
        <w:t>This meeting may be recorded. If you attend, join, or participate in this meeting, the personal data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that you provide, or that is collected from you, is generally classified as a public record pursuant to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Utah Code § 63G-2-301 of the Government Records Access and Management Act (GRAMA), and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may be made available to the public as provided by Utah Code § 63G-2-201, except where the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meeting is closed under Utah Code § 52-4-205.</w:t>
      </w:r>
    </w:p>
    <w:p w14:paraId="37125C3A" w14:textId="77777777" w:rsidR="00D50570" w:rsidRDefault="00D50570" w:rsidP="00CE1B37">
      <w:pPr>
        <w:rPr>
          <w:rFonts w:ascii="Arial" w:hAnsi="Arial" w:cs="Arial"/>
        </w:rPr>
      </w:pP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7739DB0F" w:rsidR="008520ED" w:rsidRPr="00CE1B37" w:rsidRDefault="008520ED" w:rsidP="00CE1B37">
      <w:pPr>
        <w:rPr>
          <w:rFonts w:ascii="Arial" w:hAnsi="Arial" w:cs="Arial"/>
        </w:rPr>
      </w:pPr>
    </w:p>
    <w:sectPr w:rsidR="008520ED" w:rsidRPr="00CE1B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BAA6" w14:textId="77777777" w:rsidR="004438C1" w:rsidRDefault="004438C1" w:rsidP="00921E04">
      <w:pPr>
        <w:spacing w:after="0" w:line="240" w:lineRule="auto"/>
      </w:pPr>
      <w:r>
        <w:separator/>
      </w:r>
    </w:p>
  </w:endnote>
  <w:endnote w:type="continuationSeparator" w:id="0">
    <w:p w14:paraId="162B98DC" w14:textId="77777777" w:rsidR="004438C1" w:rsidRDefault="004438C1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3C72A3">
              <w:rPr>
                <w:rFonts w:ascii="Arial" w:hAnsi="Arial" w:cs="Arial"/>
              </w:rPr>
              <w:t xml:space="preserve">Page </w:t>
            </w:r>
            <w:r w:rsidRPr="003C72A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3C72A3">
              <w:rPr>
                <w:rFonts w:ascii="Arial" w:hAnsi="Arial" w:cs="Arial"/>
                <w:bCs/>
              </w:rPr>
              <w:instrText xml:space="preserve"> PAGE </w:instrText>
            </w:r>
            <w:r w:rsidRPr="003C72A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C72A3">
              <w:rPr>
                <w:rFonts w:ascii="Arial" w:hAnsi="Arial" w:cs="Arial"/>
                <w:bCs/>
                <w:noProof/>
              </w:rPr>
              <w:t>2</w:t>
            </w:r>
            <w:r w:rsidRPr="003C72A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3C72A3">
              <w:rPr>
                <w:rFonts w:ascii="Arial" w:hAnsi="Arial" w:cs="Arial"/>
              </w:rPr>
              <w:t xml:space="preserve"> of </w:t>
            </w:r>
            <w:r w:rsidRPr="003C72A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3C72A3">
              <w:rPr>
                <w:rFonts w:ascii="Arial" w:hAnsi="Arial" w:cs="Arial"/>
                <w:bCs/>
              </w:rPr>
              <w:instrText xml:space="preserve"> NUMPAGES  </w:instrText>
            </w:r>
            <w:r w:rsidRPr="003C72A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C72A3">
              <w:rPr>
                <w:rFonts w:ascii="Arial" w:hAnsi="Arial" w:cs="Arial"/>
                <w:bCs/>
                <w:noProof/>
              </w:rPr>
              <w:t>2</w:t>
            </w:r>
            <w:r w:rsidRPr="003C72A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D0AC" w14:textId="77777777" w:rsidR="004438C1" w:rsidRDefault="004438C1" w:rsidP="00921E04">
      <w:pPr>
        <w:spacing w:after="0" w:line="240" w:lineRule="auto"/>
      </w:pPr>
      <w:r>
        <w:separator/>
      </w:r>
    </w:p>
  </w:footnote>
  <w:footnote w:type="continuationSeparator" w:id="0">
    <w:p w14:paraId="4281692D" w14:textId="77777777" w:rsidR="004438C1" w:rsidRDefault="004438C1" w:rsidP="00921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65F19"/>
    <w:rsid w:val="0025221C"/>
    <w:rsid w:val="002D5AEF"/>
    <w:rsid w:val="003C72A3"/>
    <w:rsid w:val="003E7150"/>
    <w:rsid w:val="004438C1"/>
    <w:rsid w:val="00444A69"/>
    <w:rsid w:val="00596818"/>
    <w:rsid w:val="005C215E"/>
    <w:rsid w:val="00755BF5"/>
    <w:rsid w:val="007568F4"/>
    <w:rsid w:val="008253BE"/>
    <w:rsid w:val="008520ED"/>
    <w:rsid w:val="00865C0B"/>
    <w:rsid w:val="00921E04"/>
    <w:rsid w:val="0096561B"/>
    <w:rsid w:val="0097500C"/>
    <w:rsid w:val="009A3F56"/>
    <w:rsid w:val="009F12DC"/>
    <w:rsid w:val="00A06447"/>
    <w:rsid w:val="00A67C6B"/>
    <w:rsid w:val="00B52B56"/>
    <w:rsid w:val="00BA605A"/>
    <w:rsid w:val="00BE41DB"/>
    <w:rsid w:val="00C70C54"/>
    <w:rsid w:val="00CD0A30"/>
    <w:rsid w:val="00CE1B37"/>
    <w:rsid w:val="00D50570"/>
    <w:rsid w:val="00E53EA3"/>
    <w:rsid w:val="00EC712D"/>
    <w:rsid w:val="00F45B86"/>
    <w:rsid w:val="00F8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10222D3E-FD05-45FA-89FB-8B49C6E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3C72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2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6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gpg-facw-asc?pin=25295437450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C4D4-2A34-4C2B-BE6B-C7FA7FB9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Michael Genco</cp:lastModifiedBy>
  <cp:revision>9</cp:revision>
  <dcterms:created xsi:type="dcterms:W3CDTF">2025-03-28T18:47:00Z</dcterms:created>
  <dcterms:modified xsi:type="dcterms:W3CDTF">2026-04-02T19:13:00Z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41b8426e-a3a8-4ff2-a42a-cc6f64c06cab</vt:lpwstr>
  </property>
</Properties>
</file>