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0009" w14:textId="77777777" w:rsidR="00B3465F" w:rsidRDefault="00B3465F" w:rsidP="00B3465F">
      <w:pPr>
        <w:spacing w:before="67" w:line="561" w:lineRule="exact"/>
        <w:ind w:left="628" w:right="579"/>
        <w:jc w:val="center"/>
        <w:outlineLvl w:val="0"/>
        <w:rPr>
          <w:b/>
          <w:bCs/>
          <w:color w:val="1F497D"/>
          <w:sz w:val="49"/>
          <w:szCs w:val="49"/>
        </w:rPr>
      </w:pPr>
      <w:r>
        <w:rPr>
          <w:b/>
          <w:bCs/>
          <w:color w:val="1F497D"/>
          <w:w w:val="110"/>
          <w:sz w:val="49"/>
          <w:szCs w:val="49"/>
        </w:rPr>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497229AB" w14:textId="77777777" w:rsidR="00B3465F" w:rsidRDefault="00B3465F" w:rsidP="00B3465F">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3BB55B24" w14:textId="77777777" w:rsidR="00B3465F" w:rsidRDefault="00B3465F" w:rsidP="00B3465F">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37763BA3" w14:textId="77777777" w:rsidR="00B3465F" w:rsidRDefault="00B3465F" w:rsidP="00B3465F">
      <w:pPr>
        <w:spacing w:line="228" w:lineRule="exact"/>
        <w:ind w:left="123"/>
        <w:rPr>
          <w:color w:val="1F497D"/>
          <w:spacing w:val="-2"/>
          <w:sz w:val="23"/>
          <w:szCs w:val="23"/>
        </w:rPr>
      </w:pPr>
      <w:r>
        <w:rPr>
          <w:color w:val="1F497D"/>
          <w:sz w:val="23"/>
          <w:szCs w:val="23"/>
        </w:rPr>
        <w:t xml:space="preserve">      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4DDAA199" w14:textId="77777777" w:rsidR="00B3465F" w:rsidRDefault="00B3465F" w:rsidP="00B3465F">
      <w:pPr>
        <w:spacing w:line="228" w:lineRule="exact"/>
        <w:rPr>
          <w:color w:val="1F497D"/>
          <w:spacing w:val="-2"/>
          <w:sz w:val="23"/>
          <w:szCs w:val="23"/>
        </w:rPr>
      </w:pPr>
    </w:p>
    <w:p w14:paraId="57764C10" w14:textId="77777777" w:rsidR="00B3465F" w:rsidRDefault="00B3465F" w:rsidP="00B3465F">
      <w:pPr>
        <w:spacing w:line="228" w:lineRule="exact"/>
        <w:ind w:left="123"/>
        <w:rPr>
          <w:b/>
          <w:bCs/>
          <w:spacing w:val="-2"/>
          <w:sz w:val="24"/>
          <w:szCs w:val="24"/>
        </w:rPr>
      </w:pPr>
    </w:p>
    <w:p w14:paraId="7050E7B6" w14:textId="77777777" w:rsidR="00B3465F" w:rsidRDefault="00B3465F" w:rsidP="00B3465F">
      <w:pPr>
        <w:spacing w:line="228" w:lineRule="exact"/>
        <w:rPr>
          <w:b/>
          <w:bCs/>
          <w:spacing w:val="-2"/>
          <w:sz w:val="24"/>
          <w:szCs w:val="24"/>
        </w:rPr>
      </w:pPr>
    </w:p>
    <w:p w14:paraId="6AD63284" w14:textId="2AC53786" w:rsidR="00B3465F" w:rsidRDefault="00B3465F" w:rsidP="00B3465F">
      <w:pPr>
        <w:spacing w:line="228" w:lineRule="exact"/>
        <w:rPr>
          <w:spacing w:val="-2"/>
          <w:sz w:val="24"/>
          <w:szCs w:val="24"/>
        </w:rPr>
      </w:pPr>
      <w:r w:rsidRPr="00A40EBD">
        <w:rPr>
          <w:b/>
          <w:bCs/>
          <w:spacing w:val="-2"/>
          <w:sz w:val="24"/>
          <w:szCs w:val="24"/>
        </w:rPr>
        <w:t>Loa Planning &amp; Zoning Commission Meeting</w:t>
      </w:r>
      <w:r>
        <w:rPr>
          <w:b/>
          <w:bCs/>
          <w:spacing w:val="-2"/>
          <w:sz w:val="24"/>
          <w:szCs w:val="24"/>
        </w:rPr>
        <w:tab/>
      </w:r>
      <w:r>
        <w:rPr>
          <w:b/>
          <w:bCs/>
          <w:spacing w:val="-2"/>
          <w:sz w:val="24"/>
          <w:szCs w:val="24"/>
        </w:rPr>
        <w:tab/>
      </w:r>
      <w:r>
        <w:rPr>
          <w:b/>
          <w:bCs/>
          <w:spacing w:val="-2"/>
          <w:sz w:val="24"/>
          <w:szCs w:val="24"/>
        </w:rPr>
        <w:tab/>
      </w:r>
      <w:r w:rsidR="00782286">
        <w:rPr>
          <w:b/>
          <w:bCs/>
          <w:spacing w:val="-2"/>
          <w:sz w:val="24"/>
          <w:szCs w:val="24"/>
        </w:rPr>
        <w:t xml:space="preserve">                </w:t>
      </w:r>
      <w:r>
        <w:rPr>
          <w:spacing w:val="-2"/>
          <w:sz w:val="24"/>
          <w:szCs w:val="24"/>
        </w:rPr>
        <w:t>March 4, 2026</w:t>
      </w:r>
    </w:p>
    <w:p w14:paraId="365CE678" w14:textId="77777777" w:rsidR="00B3465F" w:rsidRDefault="00B3465F" w:rsidP="00B3465F">
      <w:pPr>
        <w:spacing w:line="228" w:lineRule="exact"/>
        <w:ind w:left="123"/>
        <w:rPr>
          <w:spacing w:val="-2"/>
          <w:sz w:val="24"/>
          <w:szCs w:val="24"/>
        </w:rPr>
      </w:pPr>
    </w:p>
    <w:p w14:paraId="25024E74" w14:textId="7EE7ABD6" w:rsidR="00B3465F" w:rsidRDefault="00B3465F" w:rsidP="00B85D2F">
      <w:r>
        <w:t xml:space="preserve">Gray welcomes everyone to the planning/zoning commission public hearing on March 4, 2026, at 6:30 pm held at the Loa Town Hall at 80 W. Center Loa. </w:t>
      </w:r>
    </w:p>
    <w:p w14:paraId="64888F35" w14:textId="77777777" w:rsidR="00B3465F" w:rsidRDefault="00B3465F" w:rsidP="00B85D2F"/>
    <w:p w14:paraId="7574DA8D" w14:textId="77777777" w:rsidR="00B3465F" w:rsidRDefault="00B3465F" w:rsidP="00B85D2F">
      <w:r>
        <w:t>Roll call: (chairman) Gray Hansen is present, Barbara Tewell is present, Braden Brian is absent, Lacie Grundy is present, Brian Peterson is present, Jace Christensen is absent, Ty Rees is absent, Derek Woolsey town council representative is absent, Michelle Brian is absent, Amber Perkins (p/z secretary) is present.</w:t>
      </w:r>
    </w:p>
    <w:p w14:paraId="296841CD" w14:textId="77777777" w:rsidR="00B3465F" w:rsidRDefault="00B3465F" w:rsidP="00B85D2F"/>
    <w:p w14:paraId="65EAC0A3" w14:textId="7EBC9782" w:rsidR="00B3465F" w:rsidRDefault="00B3465F" w:rsidP="00B85D2F">
      <w:r>
        <w:t xml:space="preserve">Public- Mayor Cody Grundy, Kori Brown, Chris Olsen, Via Zoom Daniel Jensen, and Brock Jackson. </w:t>
      </w:r>
    </w:p>
    <w:p w14:paraId="79ED2BFE" w14:textId="77777777" w:rsidR="00B3465F" w:rsidRDefault="00B3465F" w:rsidP="00B85D2F"/>
    <w:p w14:paraId="72A44AB6" w14:textId="2BD1913E" w:rsidR="00B3465F" w:rsidRDefault="00B3465F" w:rsidP="00B85D2F">
      <w:pPr>
        <w:rPr>
          <w:spacing w:val="-2"/>
        </w:rPr>
      </w:pPr>
      <w:r w:rsidRPr="00651544">
        <w:rPr>
          <w:spacing w:val="-2"/>
        </w:rPr>
        <w:t>Gray called for a motion to approve last meetings minutes. B</w:t>
      </w:r>
      <w:r>
        <w:rPr>
          <w:spacing w:val="-2"/>
        </w:rPr>
        <w:t>rian</w:t>
      </w:r>
      <w:r w:rsidRPr="00651544">
        <w:rPr>
          <w:spacing w:val="-2"/>
        </w:rPr>
        <w:t xml:space="preserve"> made a motion to approve the minutes for last meeting.</w:t>
      </w:r>
      <w:r>
        <w:rPr>
          <w:spacing w:val="-2"/>
        </w:rPr>
        <w:t xml:space="preserve"> Barbara</w:t>
      </w:r>
      <w:r w:rsidRPr="00651544">
        <w:rPr>
          <w:spacing w:val="-2"/>
        </w:rPr>
        <w:t xml:space="preserve"> seconded the motion. All voted in favor, motion was carried. Minutes for last month's meeting were approved. </w:t>
      </w:r>
    </w:p>
    <w:p w14:paraId="1F40627B" w14:textId="77777777" w:rsidR="00B3465F" w:rsidRDefault="00B3465F" w:rsidP="00B85D2F">
      <w:pPr>
        <w:rPr>
          <w:spacing w:val="-2"/>
        </w:rPr>
      </w:pPr>
    </w:p>
    <w:p w14:paraId="19E0CEAA" w14:textId="39CE8631" w:rsidR="00F96E00" w:rsidRDefault="00B3465F" w:rsidP="00B85D2F">
      <w:pPr>
        <w:rPr>
          <w:spacing w:val="-2"/>
        </w:rPr>
      </w:pPr>
      <w:r>
        <w:rPr>
          <w:spacing w:val="-2"/>
        </w:rPr>
        <w:t xml:space="preserve">They moved on to approve or deny a </w:t>
      </w:r>
      <w:r w:rsidR="00EE297D">
        <w:rPr>
          <w:spacing w:val="-2"/>
        </w:rPr>
        <w:t>short-term</w:t>
      </w:r>
      <w:r>
        <w:rPr>
          <w:spacing w:val="-2"/>
        </w:rPr>
        <w:t xml:space="preserve"> rental to the next step in the process of inspection.</w:t>
      </w:r>
      <w:r w:rsidR="00EE297D">
        <w:rPr>
          <w:spacing w:val="-2"/>
        </w:rPr>
        <w:t xml:space="preserve"> They were informed that this has been an existing short-term rental, where it is located, and this process of approving is part of the new application/ordinance. Brian asked if that rental counts as one rental or four, because there are four rental units.</w:t>
      </w:r>
      <w:r w:rsidR="008D5E90">
        <w:rPr>
          <w:spacing w:val="-2"/>
        </w:rPr>
        <w:t xml:space="preserve"> So would they pay the one fee of $225. Kori said that the application states it is $225 for one dwelling and an additional $100 for each additional dwelling running on the same license. It was said </w:t>
      </w:r>
      <w:r w:rsidR="00B85D2F">
        <w:rPr>
          <w:spacing w:val="-2"/>
        </w:rPr>
        <w:t xml:space="preserve">that </w:t>
      </w:r>
      <w:r w:rsidR="008D5E90">
        <w:rPr>
          <w:spacing w:val="-2"/>
        </w:rPr>
        <w:t xml:space="preserve">is right that they </w:t>
      </w:r>
      <w:r w:rsidR="00C257BA">
        <w:rPr>
          <w:spacing w:val="-2"/>
        </w:rPr>
        <w:t>should</w:t>
      </w:r>
      <w:r w:rsidR="008D5E90">
        <w:rPr>
          <w:spacing w:val="-2"/>
        </w:rPr>
        <w:t xml:space="preserve"> pay for each unit.</w:t>
      </w:r>
      <w:r w:rsidR="00C257BA">
        <w:rPr>
          <w:spacing w:val="-2"/>
        </w:rPr>
        <w:t xml:space="preserve"> Gray asked Brian what he thought. Brian said they are treating it as one unit, but it does have four units in it. Gray asked if they should make a motion to approve it </w:t>
      </w:r>
      <w:r w:rsidR="00B85D2F">
        <w:rPr>
          <w:spacing w:val="-2"/>
        </w:rPr>
        <w:t>based on</w:t>
      </w:r>
      <w:r w:rsidR="00C257BA">
        <w:rPr>
          <w:spacing w:val="-2"/>
        </w:rPr>
        <w:t xml:space="preserve"> them paying </w:t>
      </w:r>
      <w:proofErr w:type="gramStart"/>
      <w:r w:rsidR="00C257BA">
        <w:rPr>
          <w:spacing w:val="-2"/>
        </w:rPr>
        <w:t>the $</w:t>
      </w:r>
      <w:proofErr w:type="gramEnd"/>
      <w:r w:rsidR="00C257BA">
        <w:rPr>
          <w:spacing w:val="-2"/>
        </w:rPr>
        <w:t xml:space="preserve">100 for each additional unit. Brian asked if they sent a check for the application yet. </w:t>
      </w:r>
      <w:r w:rsidR="00F96E00">
        <w:rPr>
          <w:spacing w:val="-2"/>
        </w:rPr>
        <w:t xml:space="preserve">Amber </w:t>
      </w:r>
      <w:r w:rsidR="00C257BA">
        <w:rPr>
          <w:spacing w:val="-2"/>
        </w:rPr>
        <w:t xml:space="preserve">told them they did and it was only for $225. The question was asked if the inspector inspects the unit as a whole or if he inspects each unit. Gray said he should go in each individual one and inspect it. </w:t>
      </w:r>
      <w:r w:rsidR="00831043">
        <w:rPr>
          <w:spacing w:val="-2"/>
        </w:rPr>
        <w:t xml:space="preserve">Brian said </w:t>
      </w:r>
      <w:r w:rsidR="00F96E00">
        <w:rPr>
          <w:spacing w:val="-2"/>
        </w:rPr>
        <w:t>the</w:t>
      </w:r>
      <w:r w:rsidR="00831043">
        <w:rPr>
          <w:spacing w:val="-2"/>
        </w:rPr>
        <w:t xml:space="preserve"> way he is understanding it is that if someone has more than one </w:t>
      </w:r>
      <w:r w:rsidR="00F96E00">
        <w:rPr>
          <w:spacing w:val="-2"/>
        </w:rPr>
        <w:t>rental,</w:t>
      </w:r>
      <w:r w:rsidR="00831043">
        <w:rPr>
          <w:spacing w:val="-2"/>
        </w:rPr>
        <w:t xml:space="preserve"> they pay the initial $225 and then each additional unit they pay $100. Brock said that is the way he reads it in the application.</w:t>
      </w:r>
      <w:r w:rsidR="00F96E00">
        <w:rPr>
          <w:spacing w:val="-2"/>
        </w:rPr>
        <w:t xml:space="preserve"> Daniel said that is the way he interprets it as well. He said his suggestion would be to make it really clear in the fee schedule itself. They talked about how they feel, like that makes sense for them to pay $100 for each additional unit. It was decided to table this application until they have more answers about the fees. Gray asked for a motion to table this application. Barbara made a motion to table this application until they have more answers on the fees. Lacie seconded the motion. All voted in favor, motion was carried. </w:t>
      </w:r>
    </w:p>
    <w:p w14:paraId="02341C63" w14:textId="2474440F" w:rsidR="00F96E00" w:rsidRDefault="00F96E00" w:rsidP="00B85D2F">
      <w:pPr>
        <w:rPr>
          <w:spacing w:val="-2"/>
        </w:rPr>
      </w:pPr>
    </w:p>
    <w:p w14:paraId="5A7D52F5" w14:textId="4F262B1D" w:rsidR="00F96E00" w:rsidRDefault="00F96E00" w:rsidP="00B85D2F">
      <w:pPr>
        <w:rPr>
          <w:spacing w:val="-2"/>
        </w:rPr>
      </w:pPr>
      <w:r>
        <w:rPr>
          <w:spacing w:val="-2"/>
        </w:rPr>
        <w:t>Amber explained another short-term rental license application that she received that day. This also is an existing license. The man is in a hurry to get his application approved because he has renters coming in April, and if he is not licensed, he will be fined. She explained he was not on the agenda</w:t>
      </w:r>
      <w:r w:rsidR="00202EEB">
        <w:rPr>
          <w:spacing w:val="-2"/>
        </w:rPr>
        <w:t xml:space="preserve">, </w:t>
      </w:r>
      <w:r>
        <w:rPr>
          <w:spacing w:val="-2"/>
        </w:rPr>
        <w:t xml:space="preserve">so they cannot </w:t>
      </w:r>
      <w:r w:rsidR="00202EEB">
        <w:rPr>
          <w:spacing w:val="-2"/>
        </w:rPr>
        <w:t>take</w:t>
      </w:r>
      <w:r>
        <w:rPr>
          <w:spacing w:val="-2"/>
        </w:rPr>
        <w:t xml:space="preserve"> any action on the application. But Michelle said she could bring it up to decide what they wanted to do about the process of getting applications approved. </w:t>
      </w:r>
      <w:r w:rsidR="00AC1B5D">
        <w:rPr>
          <w:spacing w:val="-2"/>
        </w:rPr>
        <w:t xml:space="preserve">In the ordinance it states applications need to come before </w:t>
      </w:r>
      <w:proofErr w:type="spellStart"/>
      <w:r w:rsidR="00AC1B5D">
        <w:rPr>
          <w:spacing w:val="-2"/>
        </w:rPr>
        <w:t>p&amp;z</w:t>
      </w:r>
      <w:proofErr w:type="spellEnd"/>
      <w:r w:rsidR="00AC1B5D">
        <w:rPr>
          <w:spacing w:val="-2"/>
        </w:rPr>
        <w:t xml:space="preserve">. So, they need to decide if they want to hold meetings to approve rentals or if Michelle and Gray can sign and approve them. Amber said Michelle said they may need to rewrite it in the ordinance, so it is </w:t>
      </w:r>
      <w:r w:rsidR="00B85D2F">
        <w:rPr>
          <w:spacing w:val="-2"/>
        </w:rPr>
        <w:t>clearer</w:t>
      </w:r>
      <w:r w:rsidR="00AC1B5D">
        <w:rPr>
          <w:spacing w:val="-2"/>
        </w:rPr>
        <w:t xml:space="preserve">. The existing rentals can be signed by the chair and the clerk, and new rentals need to come before </w:t>
      </w:r>
      <w:r w:rsidR="00AC1B5D">
        <w:rPr>
          <w:spacing w:val="-2"/>
        </w:rPr>
        <w:lastRenderedPageBreak/>
        <w:t xml:space="preserve">Planning and Zoning. </w:t>
      </w:r>
      <w:r w:rsidR="00066F7B">
        <w:rPr>
          <w:spacing w:val="-2"/>
        </w:rPr>
        <w:t>They said they think if it is an existing rental and the applicant has a complete application that it can be signed by Michelle and Gray. They also agreed that if it is a new rental, that it should come before Planning and Zoning. Brian asked Brock if that sounded right. Brock said yes that there is some clean up to specify in the ordinance they need to do.</w:t>
      </w:r>
    </w:p>
    <w:p w14:paraId="4317FF80" w14:textId="77777777" w:rsidR="00AA2DE9" w:rsidRDefault="00AA2DE9" w:rsidP="00B85D2F">
      <w:pPr>
        <w:rPr>
          <w:spacing w:val="-2"/>
        </w:rPr>
      </w:pPr>
    </w:p>
    <w:p w14:paraId="4E4C1AB7" w14:textId="52821ACC" w:rsidR="00C87BF9" w:rsidRDefault="00C87BF9" w:rsidP="00B85D2F">
      <w:r>
        <w:rPr>
          <w:spacing w:val="-2"/>
        </w:rPr>
        <w:t xml:space="preserve">They moved on to the </w:t>
      </w:r>
      <w:r>
        <w:t>STR Discussion with Town Council members, Daniel Jensen (Sunrise) Brock Jackson (R6).</w:t>
      </w:r>
      <w:r w:rsidR="00AA2DE9">
        <w:t xml:space="preserve"> Amber told the members she printed off the business license ordinance that Michelle and Daniel left comments on where the public had issues. They went through and discussed each comment that Daniel and Michelle </w:t>
      </w:r>
      <w:r w:rsidR="00202EEB">
        <w:t>made.</w:t>
      </w:r>
      <w:r w:rsidR="0088319B">
        <w:t xml:space="preserve"> Daniel also went through and explained each of his comments and how the language was changed due to public concern. Daniel’s comments had language that everyone agreed they liked better. They all agreed to have his comments put in and the old language taken out. One of the biggest concerns</w:t>
      </w:r>
      <w:r w:rsidR="00202EEB">
        <w:t xml:space="preserve"> from</w:t>
      </w:r>
      <w:r w:rsidR="0088319B">
        <w:t xml:space="preserve"> the public was the license fee and the inspection every year. </w:t>
      </w:r>
      <w:r w:rsidR="00D82750">
        <w:t>So,</w:t>
      </w:r>
      <w:r w:rsidR="0088319B">
        <w:t xml:space="preserve"> the commission discussed how they should fix that.</w:t>
      </w:r>
      <w:r w:rsidR="00D82750">
        <w:t xml:space="preserve"> Brian asked </w:t>
      </w:r>
      <w:r w:rsidR="006411D6">
        <w:t>Daniel for</w:t>
      </w:r>
      <w:r w:rsidR="00D82750">
        <w:t xml:space="preserve"> his thoughts on inspections, every year or every three years</w:t>
      </w:r>
      <w:r w:rsidR="004961A0">
        <w:t xml:space="preserve">. Daniel said he thinks every three years would be fine, but he is not sure. They talked about how Eric (the inspector) also said every three years is fine for inspections. They said every other year would be a compromise. Because the town is going to have houses that were built in different years, and some that are older are going to have more wear and tear than newer ones. They came to an agreement for every other year. The question was brought up if they change the fee then if they are going to every other year. It was said that the fee should be the same every year </w:t>
      </w:r>
      <w:r w:rsidR="002D0A87">
        <w:t>as</w:t>
      </w:r>
      <w:r w:rsidR="004961A0">
        <w:t xml:space="preserve"> when they have an inspection that is taken out of the fee. Brock said if they have the</w:t>
      </w:r>
      <w:r w:rsidR="00483291">
        <w:t xml:space="preserve"> proper</w:t>
      </w:r>
      <w:r w:rsidR="004961A0">
        <w:t xml:space="preserve"> </w:t>
      </w:r>
      <w:r w:rsidR="002D0A87">
        <w:t>methodology for</w:t>
      </w:r>
      <w:r w:rsidR="004961A0">
        <w:t xml:space="preserve"> why that fee is</w:t>
      </w:r>
      <w:r w:rsidR="00483291">
        <w:t xml:space="preserve"> charged, he thinks it is </w:t>
      </w:r>
      <w:r w:rsidR="002D0A87">
        <w:t>easier</w:t>
      </w:r>
      <w:r w:rsidR="00483291">
        <w:t xml:space="preserve"> for the town to charge a consistent fee from a record keeping </w:t>
      </w:r>
      <w:r w:rsidR="003F75BA">
        <w:t>standpoint</w:t>
      </w:r>
      <w:r w:rsidR="00483291">
        <w:t>.</w:t>
      </w:r>
      <w:r w:rsidR="003F75BA">
        <w:t xml:space="preserve"> He said </w:t>
      </w:r>
      <w:r w:rsidR="002D0A87">
        <w:t>if</w:t>
      </w:r>
      <w:r w:rsidR="003F75BA">
        <w:t xml:space="preserve"> the methodology is correct and it justifies the fee. Kori asked if we have the rationale to charge that on the off years. Chris said at our last meeting Michelle informed them that they are already losing money on the licenses. Brian said then maybe the additional hundred dollars should not be called an inspection fee and should be just an additional hundred dollars for additional unit fee. Chris talked about how everything costs money and we are already losing money at two hundred and twenty-five dollars</w:t>
      </w:r>
      <w:r w:rsidR="00CB5D4A">
        <w:t xml:space="preserve">, so why would they lower this year when there is not an inspection due when the town lost money last year. </w:t>
      </w:r>
      <w:r w:rsidR="00AB26C7">
        <w:t xml:space="preserve">They decided </w:t>
      </w:r>
      <w:r w:rsidR="00B72C7C">
        <w:t>the</w:t>
      </w:r>
      <w:r w:rsidR="00AB26C7">
        <w:t xml:space="preserve"> best thing to do was to keep the fee the same at $225 and call it the business license fee</w:t>
      </w:r>
      <w:r w:rsidR="00B72C7C">
        <w:t>, and inspections years that fee will be taken out of the $225</w:t>
      </w:r>
      <w:r w:rsidR="00AB26C7">
        <w:t>.</w:t>
      </w:r>
      <w:r w:rsidR="00B72C7C">
        <w:t xml:space="preserve"> They talked about how the application wording needs to be changed as well. Brock said he will fix the application wording. </w:t>
      </w:r>
      <w:r w:rsidR="00BD43E3">
        <w:t xml:space="preserve">Daniel would be the one to fix the language in the ordinance. Then they would need to do a public hearing. </w:t>
      </w:r>
    </w:p>
    <w:p w14:paraId="3AE4D4FE" w14:textId="77777777" w:rsidR="00BD43E3" w:rsidRDefault="00BD43E3" w:rsidP="00B85D2F"/>
    <w:p w14:paraId="639F7B45" w14:textId="11D7A7DA" w:rsidR="00C87BF9" w:rsidRDefault="00BD43E3" w:rsidP="00B85D2F">
      <w:r>
        <w:t>Next, they started the discussion with Brock about Annexation Policy Plan/Map and WUI. Gray asked Brock if they</w:t>
      </w:r>
      <w:r w:rsidR="00405AE2">
        <w:t xml:space="preserve"> got</w:t>
      </w:r>
      <w:r>
        <w:t xml:space="preserve"> a map for the annexation.</w:t>
      </w:r>
      <w:r w:rsidR="00405AE2">
        <w:t xml:space="preserve"> Brock told him they have an existing map but right now it is a giant square. He said he could make them a map, but he did not because he thought there was some additional discussion they wanted to have. Brock also said the policy we do </w:t>
      </w:r>
      <w:r w:rsidR="002D0A87">
        <w:t>have;</w:t>
      </w:r>
      <w:r w:rsidR="00405AE2">
        <w:t xml:space="preserve"> he noticed a few things that need to be included in it due to state code. Everyone had the policy in front of them with Brock’s highlighted comments. </w:t>
      </w:r>
      <w:r w:rsidR="00AE70B8">
        <w:t>Brock had to leave the meeting for a minute. While waiting for him, they discussed where they would want the boundaries to be on the new map.</w:t>
      </w:r>
      <w:r w:rsidR="00A30761">
        <w:t xml:space="preserve"> Once Brock was back on, he asked if Loa had put a stop to outside water connections. They said yes, Brock said he recommends wording that better in the policy. He also told them about the process they will go through to do the annexation policy plan update. Brock</w:t>
      </w:r>
      <w:r w:rsidR="00D442B9">
        <w:t xml:space="preserve"> talked about different parts of the policy that he recommends that they go through and decide if what is written is still the position the town has. He talked about where the town’s existing water lines are going, and how that will play a big part in where they want future annexations. He went into roads </w:t>
      </w:r>
      <w:r w:rsidR="001F1F92">
        <w:t>and</w:t>
      </w:r>
      <w:r w:rsidR="00D442B9">
        <w:t xml:space="preserve"> he recommended writing about those in the policy for annexations.</w:t>
      </w:r>
      <w:r w:rsidR="001F1F92">
        <w:t xml:space="preserve"> Gray talked with Brock about where </w:t>
      </w:r>
      <w:r w:rsidR="002D0A87">
        <w:t>his house is</w:t>
      </w:r>
      <w:r w:rsidR="001F1F92">
        <w:t xml:space="preserve"> and the decision of annexation into town or not. Which brought up the topic about islands. Brock discussed islands and how he does not think it is a good policy choice and that it should not be done in most cases. Brian asked Brock if the document is just a forwarding looking </w:t>
      </w:r>
      <w:r w:rsidR="002D0A87">
        <w:t>plan for</w:t>
      </w:r>
      <w:r w:rsidR="001F1F92">
        <w:t xml:space="preserve"> if the town is going to annex. Brock said it is a guiding document, that is why all the points in the policy are what the town is considering </w:t>
      </w:r>
      <w:r w:rsidR="001C117D">
        <w:t xml:space="preserve">when it entertains a petition. He also brought up if they do plan on annexing, it needs to be in the expansion area. If someone petitions in the expansion </w:t>
      </w:r>
      <w:r w:rsidR="001C117D">
        <w:lastRenderedPageBreak/>
        <w:t xml:space="preserve">area, that does not mean they will be accepted because of all the criteria. They discussed our map now and where it goes. Brock asked Gray since he is not in town if he is charged a higher water rate, because towns can do that. Gray said he is not charged a higher water rate. Brian talked about what he had to do to get water </w:t>
      </w:r>
      <w:r w:rsidR="002D0A87">
        <w:t>at</w:t>
      </w:r>
      <w:r w:rsidR="001C117D">
        <w:t xml:space="preserve"> his house. Brian had questions about Loa </w:t>
      </w:r>
      <w:r w:rsidR="000D2AF7">
        <w:t xml:space="preserve">setting the policy of not letting out of town places connect to city water. Brock talked to him about it and said how he thinks it is important to look over this plan. Because in order to get onto the water system a person would either have to annex </w:t>
      </w:r>
      <w:r w:rsidR="002D0A87">
        <w:t>it</w:t>
      </w:r>
      <w:r w:rsidR="000D2AF7">
        <w:t xml:space="preserve"> or get </w:t>
      </w:r>
      <w:proofErr w:type="gramStart"/>
      <w:r w:rsidR="000D2AF7">
        <w:t>a well</w:t>
      </w:r>
      <w:proofErr w:type="gramEnd"/>
      <w:r w:rsidR="000D2AF7">
        <w:t xml:space="preserve"> permit and stay outside of town boundaries. Brian and Gray talked about their situations and how if family members wanted to build by them, they would have to annex in. Brian said that the only way for growth would be out of town because no one is selling water in town. Brock talked about how towns have the right to </w:t>
      </w:r>
      <w:r w:rsidR="002D0A87">
        <w:t>adopt</w:t>
      </w:r>
      <w:r w:rsidR="000D2AF7">
        <w:t xml:space="preserve"> that policy.</w:t>
      </w:r>
      <w:r w:rsidR="00CE60AF">
        <w:t xml:space="preserve"> Brock read through parts of the policy it has already, and parts he added. And where he recommended going over and discussing. He </w:t>
      </w:r>
      <w:r w:rsidR="00D430A1">
        <w:t>added a part about affected entities in expansion area that are listed in code. He</w:t>
      </w:r>
      <w:r w:rsidR="00325F41">
        <w:t xml:space="preserve"> listed</w:t>
      </w:r>
      <w:r w:rsidR="00D430A1">
        <w:t xml:space="preserve"> the entities he added and asked them if they knew of any others. Brian said the Fremont Irrigation would be one that would need to be added.</w:t>
      </w:r>
      <w:r w:rsidR="00F80E61">
        <w:t xml:space="preserve"> Brock continued to read the policy and explained </w:t>
      </w:r>
      <w:r w:rsidR="00325F41">
        <w:t xml:space="preserve">the </w:t>
      </w:r>
      <w:r w:rsidR="00F80E61">
        <w:t>parts he added.</w:t>
      </w:r>
      <w:r w:rsidR="00404B01">
        <w:t xml:space="preserve"> Brock asked if they had any questions </w:t>
      </w:r>
      <w:r w:rsidR="002D0A87">
        <w:t>about</w:t>
      </w:r>
      <w:r w:rsidR="00404B01">
        <w:t xml:space="preserve"> the parts he went over. Brian said he is thinking they need to have something </w:t>
      </w:r>
      <w:r w:rsidR="002D0A87">
        <w:t>vague</w:t>
      </w:r>
      <w:r w:rsidR="00404B01">
        <w:t xml:space="preserve"> as far as the regulations but then have a </w:t>
      </w:r>
      <w:r w:rsidR="002D0A87">
        <w:t>well-set</w:t>
      </w:r>
      <w:r w:rsidR="00404B01">
        <w:t xml:space="preserve"> map. Brock said yes, the map is crucial, that if someone is not in the expansion area, they should not be annexed. He said this policy is kind of like the General Plan, maybe a little more weight behind it because it should be utilized when a petition comes across the board. They all agreed to have Brock make the map. Brock said he will come up with a few different examples from them to look at. Brock asked them to review what he added and the examples of other towns he sent, so they can solidify what they want in the policy next meeting.  </w:t>
      </w:r>
    </w:p>
    <w:p w14:paraId="5594E833" w14:textId="77777777" w:rsidR="00404B01" w:rsidRDefault="00404B01" w:rsidP="00B85D2F"/>
    <w:p w14:paraId="39528934" w14:textId="0752A73F" w:rsidR="00404B01" w:rsidRDefault="00404B01" w:rsidP="00B85D2F">
      <w:r>
        <w:t>Brock then moved onto a discussion about the WUI code.</w:t>
      </w:r>
      <w:r w:rsidR="0083497B">
        <w:t xml:space="preserve"> They all had a copy of the ordinance in front of them. Brock explained it is an actual template ordinance and the ordinance is required. He explained why it is required and how it would all work. Brock did say that Loa does not have high risk WUI areas. Since Loa does not have any high-risk </w:t>
      </w:r>
      <w:r w:rsidR="00AD09C2">
        <w:t>areas,</w:t>
      </w:r>
      <w:r w:rsidR="0083497B">
        <w:t xml:space="preserve"> the town would still be required to adopt the ordinance. Brock said </w:t>
      </w:r>
      <w:r w:rsidR="00AD09C2">
        <w:t xml:space="preserve">they could adopt WUI for other parts they think could be high risk, so they could create their own map beyond what is required. Gray asked if they make the annexation map larger, if it would include any high-risk areas. Brock said it would not, they would have to go </w:t>
      </w:r>
      <w:r w:rsidR="002D0A87">
        <w:t>far</w:t>
      </w:r>
      <w:r w:rsidR="00AD09C2">
        <w:t xml:space="preserve"> to even get into areas like that. Brock asked them to review this template ordinance </w:t>
      </w:r>
      <w:r w:rsidR="0083791E">
        <w:t xml:space="preserve">and if they are good with it, he told them the process they would do to pass it. </w:t>
      </w:r>
    </w:p>
    <w:p w14:paraId="51C10358" w14:textId="77777777" w:rsidR="0083791E" w:rsidRDefault="0083791E" w:rsidP="00B85D2F"/>
    <w:p w14:paraId="3DF0146A" w14:textId="6EE9E605" w:rsidR="0083791E" w:rsidRDefault="0083791E" w:rsidP="00B85D2F">
      <w:r>
        <w:t xml:space="preserve">They decided they will talk more on the annexation policy update when more people of the commission are there and they have a map. </w:t>
      </w:r>
    </w:p>
    <w:p w14:paraId="55B861BE" w14:textId="77777777" w:rsidR="0083791E" w:rsidRDefault="0083791E" w:rsidP="00B85D2F"/>
    <w:p w14:paraId="66901089" w14:textId="3FC9A6F1" w:rsidR="0083791E" w:rsidRDefault="0083791E" w:rsidP="00B85D2F">
      <w:r>
        <w:t>Gray asked for a motion to adjourn the meeting. Barbara made a motion to adjourn the meeting.</w:t>
      </w:r>
      <w:r w:rsidR="00F809B6">
        <w:t xml:space="preserve"> Brian seconded. All were in favor.</w:t>
      </w:r>
      <w:r w:rsidR="007015B7">
        <w:t xml:space="preserve"> Motion was carried.</w:t>
      </w:r>
      <w:r w:rsidR="00F809B6">
        <w:t xml:space="preserve"> Meeting was adjourned. </w:t>
      </w:r>
    </w:p>
    <w:p w14:paraId="32E67607" w14:textId="77777777" w:rsidR="008242BC" w:rsidRDefault="008242BC" w:rsidP="00B85D2F"/>
    <w:sectPr w:rsidR="00824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5F"/>
    <w:rsid w:val="000128FE"/>
    <w:rsid w:val="00066F7B"/>
    <w:rsid w:val="000D2AF7"/>
    <w:rsid w:val="000F5FE4"/>
    <w:rsid w:val="00180BE1"/>
    <w:rsid w:val="001A7E6B"/>
    <w:rsid w:val="001C117D"/>
    <w:rsid w:val="001F1F92"/>
    <w:rsid w:val="00202EEB"/>
    <w:rsid w:val="002D0A87"/>
    <w:rsid w:val="002D0AD8"/>
    <w:rsid w:val="00325F41"/>
    <w:rsid w:val="003F75BA"/>
    <w:rsid w:val="00404B01"/>
    <w:rsid w:val="00405AE2"/>
    <w:rsid w:val="0047254E"/>
    <w:rsid w:val="00483291"/>
    <w:rsid w:val="004961A0"/>
    <w:rsid w:val="00597960"/>
    <w:rsid w:val="006411D6"/>
    <w:rsid w:val="00673AB9"/>
    <w:rsid w:val="00687933"/>
    <w:rsid w:val="006C26C6"/>
    <w:rsid w:val="007015B7"/>
    <w:rsid w:val="00782286"/>
    <w:rsid w:val="007E1407"/>
    <w:rsid w:val="007F218E"/>
    <w:rsid w:val="008242BC"/>
    <w:rsid w:val="00831043"/>
    <w:rsid w:val="0083497B"/>
    <w:rsid w:val="0083791E"/>
    <w:rsid w:val="0088319B"/>
    <w:rsid w:val="00885228"/>
    <w:rsid w:val="008B19AE"/>
    <w:rsid w:val="008D5E90"/>
    <w:rsid w:val="00A30761"/>
    <w:rsid w:val="00A611CC"/>
    <w:rsid w:val="00A61D79"/>
    <w:rsid w:val="00AA2DE9"/>
    <w:rsid w:val="00AB26C7"/>
    <w:rsid w:val="00AC1B5D"/>
    <w:rsid w:val="00AD09C2"/>
    <w:rsid w:val="00AE70B8"/>
    <w:rsid w:val="00B3465F"/>
    <w:rsid w:val="00B72C7C"/>
    <w:rsid w:val="00B85D2F"/>
    <w:rsid w:val="00BD43E3"/>
    <w:rsid w:val="00C257BA"/>
    <w:rsid w:val="00C87BF9"/>
    <w:rsid w:val="00CB5D4A"/>
    <w:rsid w:val="00CE60AF"/>
    <w:rsid w:val="00CF3BCC"/>
    <w:rsid w:val="00D07A5E"/>
    <w:rsid w:val="00D430A1"/>
    <w:rsid w:val="00D442B9"/>
    <w:rsid w:val="00D70516"/>
    <w:rsid w:val="00D82750"/>
    <w:rsid w:val="00EE297D"/>
    <w:rsid w:val="00F809B6"/>
    <w:rsid w:val="00F80E61"/>
    <w:rsid w:val="00F96E00"/>
    <w:rsid w:val="00FB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75AD"/>
  <w15:chartTrackingRefBased/>
  <w15:docId w15:val="{A66EE3D6-E882-4605-B6B5-A4E762D8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3465F"/>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465F"/>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465F"/>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465F"/>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3465F"/>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465F"/>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465F"/>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465F"/>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465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65F"/>
    <w:rPr>
      <w:rFonts w:eastAsiaTheme="majorEastAsia" w:cstheme="majorBidi"/>
      <w:color w:val="272727" w:themeColor="text1" w:themeTint="D8"/>
    </w:rPr>
  </w:style>
  <w:style w:type="paragraph" w:styleId="Title">
    <w:name w:val="Title"/>
    <w:basedOn w:val="Normal"/>
    <w:next w:val="Normal"/>
    <w:link w:val="TitleChar"/>
    <w:uiPriority w:val="10"/>
    <w:qFormat/>
    <w:rsid w:val="00B3465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4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65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65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465F"/>
    <w:rPr>
      <w:i/>
      <w:iCs/>
      <w:color w:val="404040" w:themeColor="text1" w:themeTint="BF"/>
    </w:rPr>
  </w:style>
  <w:style w:type="paragraph" w:styleId="ListParagraph">
    <w:name w:val="List Paragraph"/>
    <w:basedOn w:val="Normal"/>
    <w:uiPriority w:val="34"/>
    <w:qFormat/>
    <w:rsid w:val="00B3465F"/>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3465F"/>
    <w:rPr>
      <w:i/>
      <w:iCs/>
      <w:color w:val="0F4761" w:themeColor="accent1" w:themeShade="BF"/>
    </w:rPr>
  </w:style>
  <w:style w:type="paragraph" w:styleId="IntenseQuote">
    <w:name w:val="Intense Quote"/>
    <w:basedOn w:val="Normal"/>
    <w:next w:val="Normal"/>
    <w:link w:val="IntenseQuoteChar"/>
    <w:uiPriority w:val="30"/>
    <w:qFormat/>
    <w:rsid w:val="00B3465F"/>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465F"/>
    <w:rPr>
      <w:i/>
      <w:iCs/>
      <w:color w:val="0F4761" w:themeColor="accent1" w:themeShade="BF"/>
    </w:rPr>
  </w:style>
  <w:style w:type="character" w:styleId="IntenseReference">
    <w:name w:val="Intense Reference"/>
    <w:basedOn w:val="DefaultParagraphFont"/>
    <w:uiPriority w:val="32"/>
    <w:qFormat/>
    <w:rsid w:val="00B346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2026-03-31T20:49:00Z</dcterms:created>
  <dcterms:modified xsi:type="dcterms:W3CDTF">2026-03-31T20:49:00Z</dcterms:modified>
</cp:coreProperties>
</file>