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March 30,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REGULAR SESSION 5:30-7:00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Lacy Sylvia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Lacy Sylvia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Next meeting dates: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Meeting April 20,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Lacy Sylvia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Approve agenda.  Approve minutes from February 23, 2026 meeting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Lacy Sylvia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Lacy Sylvia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on faculty and staff survey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Board Retreat &amp; Survey / Monday June 8 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Lacy Sylvia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Lottery Update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performance and progress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Hiring/returning teacher update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5th Grade Exhibition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PR Committee/ Enrollment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GC-11 Board Member Leave of Absence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GC-15 Board Succession Plan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B/HoS-01 Single Point of Connection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B/HoS-02 Single Unit of Control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B/HoS-03 Staff Accountability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 Training 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#6 - That'll be $1.4 Million Please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Lacy Sylvia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February Budget Report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retaining Squire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Possible Motion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retain Squire &amp; Co. for FY2027 audit 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on UAPCS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Dave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39VJp6pHjtoNuOzZw2+m+M92g==">CgMxLjAyCWguMzBqMHpsbDgAciExZkRFT29FVGpmY0lSVVV4Wi1EU0d6dTFsN3FUZVJZWlQ=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