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20" w:rsidRDefault="00371120" w:rsidP="00371120">
      <w:pPr>
        <w:spacing w:after="0" w:line="240" w:lineRule="auto"/>
        <w:ind w:left="-1714" w:right="-806" w:firstLine="994"/>
        <w:jc w:val="center"/>
        <w:rPr>
          <w:rFonts w:eastAsia="Times New Roman" w:cstheme="minorHAnsi"/>
          <w:color w:val="000000"/>
        </w:rPr>
      </w:pPr>
      <w:r w:rsidRPr="00AF0174">
        <w:rPr>
          <w:rFonts w:eastAsia="Times New Roman" w:cstheme="minorHAnsi"/>
          <w:color w:val="000000"/>
        </w:rPr>
        <w:t>Soldier Hollow Charter School Board of Trustee Meeting</w:t>
      </w:r>
    </w:p>
    <w:p w:rsidR="00371120" w:rsidRPr="00D22758" w:rsidRDefault="00D22758" w:rsidP="00371120">
      <w:pPr>
        <w:spacing w:after="0" w:line="240" w:lineRule="auto"/>
        <w:ind w:left="-1714" w:right="-806" w:firstLine="994"/>
        <w:jc w:val="center"/>
        <w:rPr>
          <w:rFonts w:eastAsia="Times New Roman" w:cstheme="minorHAnsi"/>
        </w:rPr>
      </w:pPr>
      <w:r w:rsidRPr="00D22758">
        <w:rPr>
          <w:rFonts w:eastAsia="Times New Roman" w:cstheme="minorHAnsi"/>
        </w:rPr>
        <w:t>February 25, 2026</w:t>
      </w:r>
    </w:p>
    <w:p w:rsidR="00371120" w:rsidRPr="00AF0174" w:rsidRDefault="00371120" w:rsidP="00371120">
      <w:pPr>
        <w:spacing w:after="0" w:line="240" w:lineRule="auto"/>
        <w:ind w:left="-1710" w:right="-810" w:firstLine="990"/>
        <w:jc w:val="center"/>
        <w:rPr>
          <w:rFonts w:eastAsia="Times New Roman" w:cstheme="minorHAnsi"/>
          <w:sz w:val="24"/>
          <w:szCs w:val="24"/>
        </w:rPr>
      </w:pPr>
      <w:r w:rsidRPr="00AF0174">
        <w:rPr>
          <w:rFonts w:eastAsia="Times New Roman" w:cstheme="minorHAnsi"/>
          <w:color w:val="000000"/>
        </w:rPr>
        <w:t>3444 West 3000 South, Heber City, Utah</w:t>
      </w:r>
    </w:p>
    <w:p w:rsidR="00371120" w:rsidRPr="00AF0174" w:rsidRDefault="00371120" w:rsidP="00371120">
      <w:pPr>
        <w:pBdr>
          <w:bottom w:val="single" w:sz="12" w:space="1" w:color="000000"/>
        </w:pBdr>
        <w:spacing w:after="0" w:line="240" w:lineRule="auto"/>
        <w:ind w:left="-1710" w:right="-810" w:firstLine="990"/>
        <w:jc w:val="center"/>
        <w:rPr>
          <w:rFonts w:eastAsia="Times New Roman" w:cstheme="minorHAnsi"/>
          <w:sz w:val="24"/>
          <w:szCs w:val="24"/>
        </w:rPr>
      </w:pPr>
      <w:r w:rsidRPr="00AF0174">
        <w:rPr>
          <w:rFonts w:eastAsia="Times New Roman" w:cstheme="minorHAnsi"/>
          <w:color w:val="000000"/>
        </w:rPr>
        <w:t>(All times listed are approximate.  The Board reserves the right to vote on any item on the agenda)</w:t>
      </w:r>
    </w:p>
    <w:p w:rsidR="00371120" w:rsidRPr="00AF0174" w:rsidRDefault="00371120" w:rsidP="00A902CA">
      <w:pPr>
        <w:spacing w:after="0" w:line="240" w:lineRule="auto"/>
        <w:contextualSpacing/>
        <w:jc w:val="center"/>
        <w:rPr>
          <w:rFonts w:eastAsia="Times New Roman" w:cstheme="minorHAnsi"/>
          <w:sz w:val="24"/>
          <w:szCs w:val="24"/>
        </w:rPr>
      </w:pPr>
      <w:r w:rsidRPr="00AF0174">
        <w:rPr>
          <w:rFonts w:eastAsia="Times New Roman" w:cstheme="minorHAnsi"/>
          <w:color w:val="000000"/>
          <w:sz w:val="20"/>
          <w:szCs w:val="20"/>
        </w:rPr>
        <w:t>The Mission of Soldier Hollow Charter School is to utilize place-based education to foster autonomous, lifelong learning through knowledge of and responsibility for the environment.</w:t>
      </w:r>
    </w:p>
    <w:p w:rsidR="00371120" w:rsidRPr="00AF0174" w:rsidRDefault="00371120" w:rsidP="00A902CA">
      <w:pPr>
        <w:pBdr>
          <w:bottom w:val="single" w:sz="12" w:space="1" w:color="000000"/>
        </w:pBdr>
        <w:spacing w:after="0" w:line="240" w:lineRule="auto"/>
        <w:ind w:left="-1714" w:right="-806" w:firstLine="994"/>
        <w:contextualSpacing/>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Welcome (Call to order) and Roll Call:</w:t>
      </w:r>
      <w:r w:rsidRPr="00AF0174">
        <w:rPr>
          <w:rFonts w:eastAsia="Times New Roman" w:cstheme="minorHAnsi"/>
          <w:color w:val="000000"/>
        </w:rPr>
        <w:t> (6:30pm)</w:t>
      </w:r>
      <w:r w:rsidR="00A55B6E">
        <w:rPr>
          <w:rFonts w:eastAsia="Times New Roman" w:cstheme="minorHAnsi"/>
          <w:color w:val="000000"/>
        </w:rPr>
        <w:t xml:space="preserve"> </w:t>
      </w:r>
      <w:r w:rsidR="0092317F">
        <w:rPr>
          <w:rFonts w:eastAsia="Times New Roman" w:cstheme="minorHAnsi"/>
          <w:color w:val="000000"/>
        </w:rPr>
        <w:t>–</w:t>
      </w:r>
      <w:r w:rsidR="00A55B6E">
        <w:rPr>
          <w:rFonts w:eastAsia="Times New Roman" w:cstheme="minorHAnsi"/>
          <w:color w:val="000000"/>
        </w:rPr>
        <w:t xml:space="preserve"> </w:t>
      </w:r>
      <w:r w:rsidR="0092317F">
        <w:rPr>
          <w:rFonts w:eastAsia="Times New Roman" w:cstheme="minorHAnsi"/>
          <w:color w:val="000000"/>
        </w:rPr>
        <w:t>Call to order by Amy Lusby at 6:35pm Erin, Amy, Josh, Brandis</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Public Comment:</w:t>
      </w:r>
      <w:r w:rsidRPr="00AF0174">
        <w:rPr>
          <w:rFonts w:eastAsia="Times New Roman" w:cstheme="minorHAnsi"/>
          <w:color w:val="000000"/>
        </w:rPr>
        <w:t xml:space="preserve"> (6:35 pm)-  </w:t>
      </w:r>
      <w:r w:rsidRPr="00AF0174">
        <w:rPr>
          <w:rFonts w:eastAsia="Times New Roman" w:cstheme="minorHAnsi"/>
          <w:color w:val="000000"/>
          <w:sz w:val="18"/>
          <w:szCs w:val="18"/>
        </w:rPr>
        <w:t xml:space="preserve">The public may address any issue not related to items already on the agenda.  Please refer to our Public Comment at Board Meetings Policy for procedures. </w:t>
      </w:r>
      <w:r w:rsidRPr="00AF0174">
        <w:rPr>
          <w:rFonts w:eastAsia="Times New Roman" w:cstheme="minorHAnsi"/>
          <w:color w:val="222222"/>
          <w:sz w:val="18"/>
          <w:szCs w:val="18"/>
          <w:shd w:val="clear" w:color="auto" w:fill="FFFFFF"/>
        </w:rPr>
        <w:t>The Board will not allow public comment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public comment related to individual Staff Members that calls into question Staff member’s character, professional competence, and/or handling of specific student related issues.  Should attendees wish to provide the Board with comments that may potentially violate the privacy rights of students or staff members, they may submit the comments to the Board in advance of the meeting via </w:t>
      </w:r>
      <w:r w:rsidRPr="00AF0174">
        <w:rPr>
          <w:rFonts w:eastAsia="Times New Roman" w:cstheme="minorHAnsi"/>
          <w:color w:val="000000"/>
          <w:sz w:val="18"/>
          <w:szCs w:val="18"/>
          <w:shd w:val="clear" w:color="auto" w:fill="FFFFFF"/>
        </w:rPr>
        <w:t>theboard@myshcs.org</w:t>
      </w:r>
      <w:r w:rsidRPr="00AF0174">
        <w:rPr>
          <w:rFonts w:eastAsia="Times New Roman" w:cstheme="minorHAnsi"/>
          <w:color w:val="222222"/>
          <w:sz w:val="18"/>
          <w:szCs w:val="18"/>
          <w:shd w:val="clear" w:color="auto" w:fill="FFFFFF"/>
        </w:rPr>
        <w:t>.  The Board may then use their discretion to a) allow the individual submitting the comment to read the statement during public comment, b) may have a board member read the statements to the public during the public comment, possibly omitting any language that could violate privacy laws, or c) may accept the comment as a private communication to the board which the board will then take under advisement. The public should be aware that the Board is unable, by State law, to deliberate or take action on items raised during the public comment time in a Board meeting if they do not appear on the publicly noticed agenda. </w:t>
      </w:r>
    </w:p>
    <w:p w:rsidR="00371120" w:rsidRPr="00AF0174" w:rsidRDefault="0092317F" w:rsidP="00371120">
      <w:pPr>
        <w:spacing w:after="0" w:line="240" w:lineRule="auto"/>
        <w:rPr>
          <w:rFonts w:eastAsia="Times New Roman" w:cstheme="minorHAnsi"/>
          <w:sz w:val="24"/>
          <w:szCs w:val="24"/>
        </w:rPr>
      </w:pPr>
      <w:r>
        <w:rPr>
          <w:rFonts w:eastAsia="Times New Roman" w:cstheme="minorHAnsi"/>
          <w:sz w:val="24"/>
          <w:szCs w:val="24"/>
        </w:rPr>
        <w:t>No public present</w:t>
      </w:r>
    </w:p>
    <w:p w:rsidR="00371120" w:rsidRPr="00A902CA" w:rsidRDefault="00371120" w:rsidP="00371120">
      <w:pPr>
        <w:spacing w:after="0" w:line="240" w:lineRule="auto"/>
        <w:rPr>
          <w:rFonts w:eastAsia="Times New Roman" w:cstheme="minorHAnsi"/>
        </w:rPr>
      </w:pPr>
      <w:r w:rsidRPr="00A902CA">
        <w:rPr>
          <w:rFonts w:eastAsia="Times New Roman" w:cstheme="minorHAnsi"/>
          <w:b/>
          <w:bCs/>
          <w:color w:val="000000"/>
        </w:rPr>
        <w:t>Reports:</w:t>
      </w:r>
      <w:r w:rsidRPr="00A902CA">
        <w:rPr>
          <w:rFonts w:eastAsia="Times New Roman" w:cstheme="minorHAnsi"/>
          <w:color w:val="000000"/>
        </w:rPr>
        <w:t> (6:45 pm) Board Committees Report– Board Action may be required – (10 min)</w:t>
      </w:r>
    </w:p>
    <w:p w:rsidR="00371120" w:rsidRPr="00A902CA" w:rsidRDefault="00371120" w:rsidP="00371120">
      <w:pPr>
        <w:spacing w:after="0" w:line="240" w:lineRule="auto"/>
        <w:rPr>
          <w:rFonts w:eastAsia="Times New Roman" w:cstheme="minorHAnsi"/>
        </w:rPr>
      </w:pPr>
    </w:p>
    <w:p w:rsidR="00371120" w:rsidRPr="00A902CA" w:rsidRDefault="00371120" w:rsidP="00371120">
      <w:pPr>
        <w:spacing w:after="0" w:line="240" w:lineRule="auto"/>
        <w:rPr>
          <w:rFonts w:eastAsia="Times New Roman" w:cstheme="minorHAnsi"/>
        </w:rPr>
      </w:pPr>
      <w:r w:rsidRPr="00A902CA">
        <w:rPr>
          <w:rFonts w:eastAsia="Times New Roman" w:cstheme="minorHAnsi"/>
          <w:color w:val="000000"/>
        </w:rPr>
        <w:t xml:space="preserve">1. </w:t>
      </w:r>
      <w:r w:rsidRPr="00A902CA">
        <w:rPr>
          <w:rFonts w:eastAsia="Times New Roman" w:cstheme="minorHAnsi"/>
          <w:b/>
          <w:bCs/>
          <w:color w:val="000000"/>
        </w:rPr>
        <w:t>Action Item</w:t>
      </w:r>
      <w:r w:rsidRPr="00A902CA">
        <w:rPr>
          <w:rFonts w:eastAsia="Times New Roman" w:cstheme="minorHAnsi"/>
          <w:color w:val="000000"/>
        </w:rPr>
        <w:t>: Appr</w:t>
      </w:r>
      <w:r w:rsidR="004C24BF">
        <w:rPr>
          <w:rFonts w:eastAsia="Times New Roman" w:cstheme="minorHAnsi"/>
          <w:color w:val="000000"/>
        </w:rPr>
        <w:t xml:space="preserve">oval of the Meeting minutes </w:t>
      </w:r>
      <w:r w:rsidR="00D22758">
        <w:rPr>
          <w:rFonts w:eastAsia="Times New Roman" w:cstheme="minorHAnsi"/>
          <w:color w:val="000000"/>
        </w:rPr>
        <w:t>from January</w:t>
      </w:r>
      <w:r w:rsidR="0092317F">
        <w:rPr>
          <w:rFonts w:eastAsia="Times New Roman" w:cstheme="minorHAnsi"/>
          <w:color w:val="000000"/>
        </w:rPr>
        <w:t xml:space="preserve"> – Erin</w:t>
      </w:r>
      <w:r w:rsidR="005C54AA">
        <w:rPr>
          <w:rFonts w:eastAsia="Times New Roman" w:cstheme="minorHAnsi"/>
          <w:color w:val="000000"/>
        </w:rPr>
        <w:t xml:space="preserve"> </w:t>
      </w:r>
      <w:proofErr w:type="spellStart"/>
      <w:r w:rsidR="005C54AA">
        <w:rPr>
          <w:rFonts w:eastAsia="Times New Roman" w:cstheme="minorHAnsi"/>
          <w:color w:val="000000"/>
        </w:rPr>
        <w:t>Merryweather</w:t>
      </w:r>
      <w:proofErr w:type="spellEnd"/>
      <w:r w:rsidR="0092317F">
        <w:rPr>
          <w:rFonts w:eastAsia="Times New Roman" w:cstheme="minorHAnsi"/>
          <w:color w:val="000000"/>
        </w:rPr>
        <w:t xml:space="preserve"> makes a motion Josh</w:t>
      </w:r>
      <w:r w:rsidR="005C54AA">
        <w:rPr>
          <w:rFonts w:eastAsia="Times New Roman" w:cstheme="minorHAnsi"/>
          <w:color w:val="000000"/>
        </w:rPr>
        <w:t xml:space="preserve"> Cook</w:t>
      </w:r>
      <w:r w:rsidR="0092317F">
        <w:rPr>
          <w:rFonts w:eastAsia="Times New Roman" w:cstheme="minorHAnsi"/>
          <w:color w:val="000000"/>
        </w:rPr>
        <w:t xml:space="preserve"> seconds motion passes </w:t>
      </w:r>
    </w:p>
    <w:p w:rsidR="00371120" w:rsidRPr="00A902CA" w:rsidRDefault="00371120" w:rsidP="00371120">
      <w:pPr>
        <w:spacing w:after="0" w:line="240" w:lineRule="auto"/>
        <w:rPr>
          <w:rFonts w:eastAsia="Times New Roman" w:cstheme="minorHAnsi"/>
        </w:rPr>
      </w:pPr>
    </w:p>
    <w:p w:rsidR="00371120" w:rsidRPr="00A902CA" w:rsidRDefault="00371120" w:rsidP="00A902CA">
      <w:pPr>
        <w:spacing w:line="240" w:lineRule="auto"/>
        <w:contextualSpacing/>
        <w:rPr>
          <w:rFonts w:eastAsia="Times New Roman" w:cstheme="minorHAnsi"/>
        </w:rPr>
      </w:pPr>
      <w:r w:rsidRPr="00A902CA">
        <w:rPr>
          <w:rFonts w:eastAsia="Times New Roman" w:cstheme="minorHAnsi"/>
          <w:color w:val="000000"/>
        </w:rPr>
        <w:t> 2. PTO (Parent Teacher Organization):</w:t>
      </w:r>
    </w:p>
    <w:p w:rsidR="00371120" w:rsidRPr="00A902CA" w:rsidRDefault="00371120" w:rsidP="00A902CA">
      <w:pPr>
        <w:numPr>
          <w:ilvl w:val="0"/>
          <w:numId w:val="25"/>
        </w:numPr>
        <w:spacing w:after="0" w:line="240" w:lineRule="auto"/>
        <w:contextualSpacing/>
        <w:textAlignment w:val="baseline"/>
        <w:rPr>
          <w:rFonts w:eastAsia="Times New Roman" w:cstheme="minorHAnsi"/>
          <w:color w:val="000000"/>
        </w:rPr>
      </w:pPr>
      <w:r w:rsidRPr="00A902CA">
        <w:rPr>
          <w:rFonts w:eastAsia="Times New Roman" w:cstheme="minorHAnsi"/>
          <w:color w:val="000000"/>
        </w:rPr>
        <w:t xml:space="preserve">Recent events </w:t>
      </w:r>
      <w:r w:rsidR="0092317F">
        <w:rPr>
          <w:rFonts w:eastAsia="Times New Roman" w:cstheme="minorHAnsi"/>
          <w:color w:val="000000"/>
        </w:rPr>
        <w:t>–</w:t>
      </w:r>
      <w:r w:rsidRPr="00A902CA">
        <w:rPr>
          <w:rFonts w:eastAsia="Times New Roman" w:cstheme="minorHAnsi"/>
          <w:color w:val="000000"/>
        </w:rPr>
        <w:t> </w:t>
      </w:r>
      <w:r w:rsidR="0092317F">
        <w:rPr>
          <w:rFonts w:eastAsia="Times New Roman" w:cstheme="minorHAnsi"/>
          <w:color w:val="000000"/>
        </w:rPr>
        <w:t>Olympics went well. Thank you for your help. Fed staff during parent teacher conferences</w:t>
      </w:r>
    </w:p>
    <w:p w:rsidR="0092317F" w:rsidRDefault="00371120" w:rsidP="0092317F">
      <w:pPr>
        <w:numPr>
          <w:ilvl w:val="0"/>
          <w:numId w:val="25"/>
        </w:numPr>
        <w:spacing w:after="0" w:line="240" w:lineRule="auto"/>
        <w:contextualSpacing/>
        <w:textAlignment w:val="baseline"/>
        <w:rPr>
          <w:rFonts w:eastAsia="Times New Roman" w:cstheme="minorHAnsi"/>
          <w:color w:val="000000"/>
        </w:rPr>
      </w:pPr>
      <w:r w:rsidRPr="00A902CA">
        <w:rPr>
          <w:rFonts w:eastAsia="Times New Roman" w:cstheme="minorHAnsi"/>
          <w:color w:val="000000"/>
        </w:rPr>
        <w:t xml:space="preserve">Future events and preparations </w:t>
      </w:r>
      <w:r w:rsidR="0092317F">
        <w:rPr>
          <w:rFonts w:eastAsia="Times New Roman" w:cstheme="minorHAnsi"/>
          <w:color w:val="000000"/>
        </w:rPr>
        <w:t>–</w:t>
      </w:r>
      <w:r w:rsidRPr="00A902CA">
        <w:rPr>
          <w:rFonts w:eastAsia="Times New Roman" w:cstheme="minorHAnsi"/>
          <w:color w:val="000000"/>
        </w:rPr>
        <w:t> </w:t>
      </w:r>
      <w:r w:rsidR="0092317F">
        <w:rPr>
          <w:rFonts w:eastAsia="Times New Roman" w:cstheme="minorHAnsi"/>
          <w:color w:val="000000"/>
        </w:rPr>
        <w:t>Looking forward to the school play and the gala. Also wrapping up items from the Olympics</w:t>
      </w:r>
    </w:p>
    <w:p w:rsidR="00993530" w:rsidRPr="0092317F" w:rsidRDefault="00993530" w:rsidP="0092317F">
      <w:pPr>
        <w:numPr>
          <w:ilvl w:val="0"/>
          <w:numId w:val="25"/>
        </w:numPr>
        <w:spacing w:after="0" w:line="240" w:lineRule="auto"/>
        <w:contextualSpacing/>
        <w:textAlignment w:val="baseline"/>
        <w:rPr>
          <w:rFonts w:eastAsia="Times New Roman" w:cstheme="minorHAnsi"/>
          <w:color w:val="000000"/>
        </w:rPr>
      </w:pPr>
      <w:r>
        <w:rPr>
          <w:rFonts w:eastAsia="Times New Roman" w:cstheme="minorHAnsi"/>
          <w:color w:val="000000"/>
        </w:rPr>
        <w:t xml:space="preserve">Date for the Gala is April 17 in the building where the old Ace hardware used to be. It is really affordable. They are getting a proposal for the venue tomorrow. We can bring food in. </w:t>
      </w:r>
    </w:p>
    <w:p w:rsidR="00371120" w:rsidRPr="00A902CA" w:rsidRDefault="00371120" w:rsidP="00371120">
      <w:pPr>
        <w:spacing w:after="0" w:line="240" w:lineRule="auto"/>
        <w:rPr>
          <w:rFonts w:eastAsia="Times New Roman" w:cstheme="minorHAnsi"/>
        </w:rPr>
      </w:pPr>
    </w:p>
    <w:p w:rsidR="00371120" w:rsidRPr="00A902CA" w:rsidRDefault="00371120" w:rsidP="00371120">
      <w:pPr>
        <w:spacing w:after="0" w:line="240" w:lineRule="auto"/>
        <w:rPr>
          <w:rFonts w:eastAsia="Times New Roman" w:cstheme="minorHAnsi"/>
        </w:rPr>
      </w:pPr>
      <w:r w:rsidRPr="00A902CA">
        <w:rPr>
          <w:rFonts w:eastAsia="Times New Roman" w:cstheme="minorHAnsi"/>
          <w:color w:val="000000"/>
        </w:rPr>
        <w:t>3. Administration Team Report: (20 min)</w:t>
      </w:r>
    </w:p>
    <w:p w:rsidR="00371120" w:rsidRPr="00A902CA" w:rsidRDefault="00371120" w:rsidP="00A902CA">
      <w:pPr>
        <w:numPr>
          <w:ilvl w:val="0"/>
          <w:numId w:val="26"/>
        </w:numPr>
        <w:spacing w:after="0" w:line="240" w:lineRule="auto"/>
        <w:contextualSpacing/>
        <w:textAlignment w:val="baseline"/>
        <w:rPr>
          <w:rFonts w:eastAsia="Times New Roman" w:cstheme="minorHAnsi"/>
          <w:color w:val="000000"/>
        </w:rPr>
      </w:pPr>
      <w:r w:rsidRPr="00A902CA">
        <w:rPr>
          <w:rFonts w:eastAsia="Times New Roman" w:cstheme="minorHAnsi"/>
          <w:color w:val="000000"/>
        </w:rPr>
        <w:t>Director –</w:t>
      </w:r>
      <w:r w:rsidR="0092317F">
        <w:rPr>
          <w:rFonts w:eastAsia="Times New Roman" w:cstheme="minorHAnsi"/>
          <w:color w:val="000000"/>
        </w:rPr>
        <w:t xml:space="preserve"> David Phillips – living in 2 school years. Cultural Day and Olympics went well. We will be calibrating next year.</w:t>
      </w:r>
      <w:r w:rsidR="004701F8">
        <w:rPr>
          <w:rFonts w:eastAsia="Times New Roman" w:cstheme="minorHAnsi"/>
          <w:color w:val="000000"/>
        </w:rPr>
        <w:t xml:space="preserve"> Created a set of norms for school culture for staff. Asked for feedback from the staff and launched it last week. Dave and Sam headed to Deloitte for a leadership conference this week. Completed leadership book study last week. </w:t>
      </w:r>
      <w:r w:rsidR="004946CE">
        <w:rPr>
          <w:rFonts w:eastAsia="Times New Roman" w:cstheme="minorHAnsi"/>
          <w:color w:val="000000"/>
        </w:rPr>
        <w:t xml:space="preserve">Also having an open forum for parents to come talk to school leadership. </w:t>
      </w:r>
    </w:p>
    <w:p w:rsidR="00371120" w:rsidRPr="00A902CA" w:rsidRDefault="00371120" w:rsidP="00A902CA">
      <w:pPr>
        <w:numPr>
          <w:ilvl w:val="0"/>
          <w:numId w:val="27"/>
        </w:numPr>
        <w:spacing w:after="0" w:line="240" w:lineRule="auto"/>
        <w:ind w:left="1080"/>
        <w:contextualSpacing/>
        <w:textAlignment w:val="baseline"/>
        <w:rPr>
          <w:rFonts w:eastAsia="Times New Roman" w:cstheme="minorHAnsi"/>
          <w:color w:val="000000"/>
        </w:rPr>
      </w:pPr>
      <w:r w:rsidRPr="00A902CA">
        <w:rPr>
          <w:rFonts w:eastAsia="Times New Roman" w:cstheme="minorHAnsi"/>
          <w:color w:val="000000"/>
        </w:rPr>
        <w:t>Enrollment</w:t>
      </w:r>
      <w:r w:rsidR="0092317F">
        <w:rPr>
          <w:rFonts w:eastAsia="Times New Roman" w:cstheme="minorHAnsi"/>
          <w:color w:val="000000"/>
        </w:rPr>
        <w:t xml:space="preserve"> – Retention is looking really good. Enrolling classes to 44. Open house last night with interested families. </w:t>
      </w:r>
    </w:p>
    <w:p w:rsidR="00371120" w:rsidRPr="00A902CA" w:rsidRDefault="00371120" w:rsidP="00A902CA">
      <w:pPr>
        <w:numPr>
          <w:ilvl w:val="0"/>
          <w:numId w:val="27"/>
        </w:numPr>
        <w:spacing w:after="0" w:line="240" w:lineRule="auto"/>
        <w:ind w:left="1080"/>
        <w:contextualSpacing/>
        <w:textAlignment w:val="baseline"/>
        <w:rPr>
          <w:rFonts w:eastAsia="Times New Roman" w:cstheme="minorHAnsi"/>
          <w:color w:val="000000"/>
        </w:rPr>
      </w:pPr>
      <w:r w:rsidRPr="00A902CA">
        <w:rPr>
          <w:rFonts w:eastAsia="Times New Roman" w:cstheme="minorHAnsi"/>
          <w:color w:val="000000"/>
        </w:rPr>
        <w:t>Academic Excellence</w:t>
      </w:r>
      <w:r w:rsidR="0092317F">
        <w:rPr>
          <w:rFonts w:eastAsia="Times New Roman" w:cstheme="minorHAnsi"/>
          <w:color w:val="000000"/>
        </w:rPr>
        <w:t xml:space="preserve"> - </w:t>
      </w:r>
    </w:p>
    <w:p w:rsidR="00371120" w:rsidRPr="00A902CA" w:rsidRDefault="00371120" w:rsidP="00A902CA">
      <w:pPr>
        <w:numPr>
          <w:ilvl w:val="0"/>
          <w:numId w:val="27"/>
        </w:numPr>
        <w:spacing w:line="240" w:lineRule="auto"/>
        <w:ind w:left="1080"/>
        <w:contextualSpacing/>
        <w:textAlignment w:val="baseline"/>
        <w:rPr>
          <w:rFonts w:eastAsia="Times New Roman" w:cstheme="minorHAnsi"/>
          <w:color w:val="000000"/>
        </w:rPr>
      </w:pPr>
      <w:r w:rsidRPr="00A902CA">
        <w:rPr>
          <w:rFonts w:eastAsia="Times New Roman" w:cstheme="minorHAnsi"/>
          <w:color w:val="000000"/>
        </w:rPr>
        <w:t>Wish List for the school/School Projects</w:t>
      </w:r>
    </w:p>
    <w:p w:rsidR="00A902CA" w:rsidRPr="00A902CA" w:rsidRDefault="00371120" w:rsidP="00A902CA">
      <w:pPr>
        <w:numPr>
          <w:ilvl w:val="0"/>
          <w:numId w:val="28"/>
        </w:numPr>
        <w:spacing w:after="0" w:line="240" w:lineRule="auto"/>
        <w:contextualSpacing/>
        <w:textAlignment w:val="baseline"/>
        <w:rPr>
          <w:rFonts w:eastAsia="Times New Roman" w:cstheme="minorHAnsi"/>
          <w:color w:val="000000"/>
        </w:rPr>
      </w:pPr>
      <w:r w:rsidRPr="00A902CA">
        <w:rPr>
          <w:rFonts w:eastAsia="Times New Roman" w:cstheme="minorHAnsi"/>
          <w:color w:val="000000"/>
        </w:rPr>
        <w:t>Assistant Director –</w:t>
      </w:r>
      <w:r w:rsidR="004701F8">
        <w:rPr>
          <w:rFonts w:eastAsia="Times New Roman" w:cstheme="minorHAnsi"/>
          <w:color w:val="000000"/>
        </w:rPr>
        <w:t xml:space="preserve"> Samantha Hughes</w:t>
      </w:r>
    </w:p>
    <w:p w:rsidR="00371120" w:rsidRPr="00A902CA" w:rsidRDefault="00371120" w:rsidP="00A902CA">
      <w:pPr>
        <w:pStyle w:val="ListParagraph"/>
        <w:numPr>
          <w:ilvl w:val="0"/>
          <w:numId w:val="39"/>
        </w:numPr>
        <w:spacing w:after="0" w:line="240" w:lineRule="auto"/>
        <w:textAlignment w:val="baseline"/>
        <w:rPr>
          <w:rFonts w:eastAsia="Times New Roman" w:cstheme="minorHAnsi"/>
          <w:color w:val="000000"/>
        </w:rPr>
      </w:pPr>
      <w:r w:rsidRPr="00A902CA">
        <w:rPr>
          <w:rFonts w:eastAsia="Times New Roman" w:cstheme="minorHAnsi"/>
          <w:color w:val="000000"/>
        </w:rPr>
        <w:t>Safety</w:t>
      </w:r>
      <w:r w:rsidR="004701F8">
        <w:rPr>
          <w:rFonts w:eastAsia="Times New Roman" w:cstheme="minorHAnsi"/>
          <w:color w:val="000000"/>
        </w:rPr>
        <w:t xml:space="preserve"> – New EOP </w:t>
      </w:r>
      <w:r w:rsidR="004946CE">
        <w:rPr>
          <w:rFonts w:eastAsia="Times New Roman" w:cstheme="minorHAnsi"/>
          <w:color w:val="000000"/>
        </w:rPr>
        <w:t xml:space="preserve">discussion. Table until the board has a chance to review. </w:t>
      </w:r>
    </w:p>
    <w:p w:rsidR="00371120" w:rsidRPr="00A902CA" w:rsidRDefault="00371120" w:rsidP="00A902CA">
      <w:pPr>
        <w:numPr>
          <w:ilvl w:val="0"/>
          <w:numId w:val="30"/>
        </w:numPr>
        <w:spacing w:after="0" w:line="240" w:lineRule="auto"/>
        <w:contextualSpacing/>
        <w:textAlignment w:val="baseline"/>
        <w:rPr>
          <w:rFonts w:eastAsia="Times New Roman" w:cstheme="minorHAnsi"/>
          <w:color w:val="000000"/>
        </w:rPr>
      </w:pPr>
      <w:r w:rsidRPr="00A902CA">
        <w:rPr>
          <w:rFonts w:eastAsia="Times New Roman" w:cstheme="minorHAnsi"/>
          <w:color w:val="000000"/>
        </w:rPr>
        <w:t>Special Ed Director –</w:t>
      </w:r>
      <w:r w:rsidR="004946CE">
        <w:rPr>
          <w:rFonts w:eastAsia="Times New Roman" w:cstheme="minorHAnsi"/>
          <w:color w:val="000000"/>
        </w:rPr>
        <w:t xml:space="preserve"> Lori Christensen – just doing our thing. Getting a visit from the state next year so we are doing a self-reflection. Annual determination just came in and we went up. Parent survey is every other year and that is going out soon. </w:t>
      </w:r>
    </w:p>
    <w:p w:rsidR="00371120" w:rsidRPr="00A902CA" w:rsidRDefault="00371120" w:rsidP="00371120">
      <w:pPr>
        <w:spacing w:after="0" w:line="240" w:lineRule="auto"/>
        <w:rPr>
          <w:rFonts w:eastAsia="Times New Roman" w:cstheme="minorHAnsi"/>
        </w:rPr>
      </w:pPr>
    </w:p>
    <w:p w:rsidR="00371120" w:rsidRPr="00A902CA" w:rsidRDefault="00371120" w:rsidP="00A902CA">
      <w:pPr>
        <w:spacing w:line="240" w:lineRule="auto"/>
        <w:contextualSpacing/>
        <w:rPr>
          <w:rFonts w:eastAsia="Times New Roman" w:cstheme="minorHAnsi"/>
        </w:rPr>
      </w:pPr>
      <w:r w:rsidRPr="00A902CA">
        <w:rPr>
          <w:rFonts w:eastAsia="Times New Roman" w:cstheme="minorHAnsi"/>
          <w:color w:val="000000"/>
        </w:rPr>
        <w:t>4. Financial Accountability Committee: (15 min) Rich Eccles and Josh Cook</w:t>
      </w:r>
    </w:p>
    <w:p w:rsidR="00A902CA" w:rsidRPr="00A902CA" w:rsidRDefault="00371120" w:rsidP="00A902CA">
      <w:pPr>
        <w:numPr>
          <w:ilvl w:val="0"/>
          <w:numId w:val="31"/>
        </w:numPr>
        <w:spacing w:after="0" w:line="240" w:lineRule="auto"/>
        <w:contextualSpacing/>
        <w:textAlignment w:val="baseline"/>
        <w:rPr>
          <w:rFonts w:eastAsia="Times New Roman" w:cstheme="minorHAnsi"/>
          <w:color w:val="000000"/>
        </w:rPr>
      </w:pPr>
      <w:r w:rsidRPr="00A902CA">
        <w:rPr>
          <w:rFonts w:eastAsia="Times New Roman" w:cstheme="minorHAnsi"/>
          <w:color w:val="000000"/>
        </w:rPr>
        <w:t>Financial statement from prior Month</w:t>
      </w:r>
      <w:r w:rsidR="004946CE">
        <w:rPr>
          <w:rFonts w:eastAsia="Times New Roman" w:cstheme="minorHAnsi"/>
          <w:color w:val="000000"/>
        </w:rPr>
        <w:t xml:space="preserve"> – Josh Cook – met on Monday of this week. 58% through the year. We are on track. COH 59 days. Tax stuff has been submitted to staff and vendors. Summary points carpet and tile replacement in portables money well spent. </w:t>
      </w:r>
      <w:r w:rsidRPr="00A902CA">
        <w:rPr>
          <w:rFonts w:eastAsia="Times New Roman" w:cstheme="minorHAnsi"/>
          <w:color w:val="000000"/>
        </w:rPr>
        <w:t>  </w:t>
      </w:r>
      <w:r w:rsidR="00274343">
        <w:rPr>
          <w:rFonts w:eastAsia="Times New Roman" w:cstheme="minorHAnsi"/>
          <w:color w:val="000000"/>
        </w:rPr>
        <w:t xml:space="preserve">Rich – legislature has asked that everyone cuts 5% because sales tax had a decrease. That should not affect us. We are looking for a 4.2% WPU increase. </w:t>
      </w:r>
    </w:p>
    <w:p w:rsidR="00371120" w:rsidRDefault="00371120" w:rsidP="00A902CA">
      <w:pPr>
        <w:spacing w:after="0" w:line="240" w:lineRule="auto"/>
        <w:contextualSpacing/>
        <w:rPr>
          <w:rFonts w:eastAsia="Times New Roman" w:cstheme="minorHAnsi"/>
          <w:color w:val="000000"/>
        </w:rPr>
      </w:pPr>
      <w:r w:rsidRPr="00A902CA">
        <w:rPr>
          <w:rFonts w:eastAsia="Times New Roman" w:cstheme="minorHAnsi"/>
          <w:b/>
          <w:bCs/>
          <w:color w:val="000000"/>
        </w:rPr>
        <w:lastRenderedPageBreak/>
        <w:t>Action Item</w:t>
      </w:r>
      <w:r w:rsidRPr="00A902CA">
        <w:rPr>
          <w:rFonts w:eastAsia="Times New Roman" w:cstheme="minorHAnsi"/>
          <w:color w:val="000000"/>
        </w:rPr>
        <w:t>: A</w:t>
      </w:r>
      <w:r w:rsidR="00274343">
        <w:rPr>
          <w:rFonts w:eastAsia="Times New Roman" w:cstheme="minorHAnsi"/>
          <w:color w:val="000000"/>
        </w:rPr>
        <w:t>ccept the Financial report from January – Josh</w:t>
      </w:r>
      <w:r w:rsidR="005C54AA">
        <w:rPr>
          <w:rFonts w:eastAsia="Times New Roman" w:cstheme="minorHAnsi"/>
          <w:color w:val="000000"/>
        </w:rPr>
        <w:t xml:space="preserve"> Cook</w:t>
      </w:r>
      <w:r w:rsidR="00274343">
        <w:rPr>
          <w:rFonts w:eastAsia="Times New Roman" w:cstheme="minorHAnsi"/>
          <w:color w:val="000000"/>
        </w:rPr>
        <w:t xml:space="preserve"> motion to approve Brandis</w:t>
      </w:r>
      <w:r w:rsidR="005C54AA">
        <w:rPr>
          <w:rFonts w:eastAsia="Times New Roman" w:cstheme="minorHAnsi"/>
          <w:color w:val="000000"/>
        </w:rPr>
        <w:t xml:space="preserve"> Turner</w:t>
      </w:r>
      <w:r w:rsidR="00274343">
        <w:rPr>
          <w:rFonts w:eastAsia="Times New Roman" w:cstheme="minorHAnsi"/>
          <w:color w:val="000000"/>
        </w:rPr>
        <w:t xml:space="preserve"> second – no questions, all in favor motion passes. </w:t>
      </w:r>
    </w:p>
    <w:p w:rsidR="00D22758" w:rsidRDefault="00D22758" w:rsidP="00D22758">
      <w:pPr>
        <w:pStyle w:val="ListParagraph"/>
        <w:numPr>
          <w:ilvl w:val="0"/>
          <w:numId w:val="43"/>
        </w:numPr>
        <w:spacing w:after="0" w:line="240" w:lineRule="auto"/>
        <w:rPr>
          <w:rFonts w:eastAsia="Times New Roman" w:cstheme="minorHAnsi"/>
          <w:color w:val="000000"/>
        </w:rPr>
      </w:pPr>
      <w:r>
        <w:rPr>
          <w:rFonts w:eastAsia="Times New Roman" w:cstheme="minorHAnsi"/>
          <w:color w:val="000000"/>
        </w:rPr>
        <w:t>Audit committee recommendations</w:t>
      </w:r>
      <w:r w:rsidR="00274343">
        <w:rPr>
          <w:rFonts w:eastAsia="Times New Roman" w:cstheme="minorHAnsi"/>
          <w:color w:val="000000"/>
        </w:rPr>
        <w:t xml:space="preserve"> – Brandis Turner – Josh and Brandis reviewed the audit report, no glaring findings. Everything seemed good and my questions were answered. </w:t>
      </w:r>
      <w:r w:rsidR="005D2C38">
        <w:rPr>
          <w:rFonts w:eastAsia="Times New Roman" w:cstheme="minorHAnsi"/>
          <w:color w:val="000000"/>
        </w:rPr>
        <w:t xml:space="preserve">No recommendations </w:t>
      </w:r>
    </w:p>
    <w:p w:rsidR="00D22758" w:rsidRPr="00D22758" w:rsidRDefault="00D22758" w:rsidP="00D22758">
      <w:pPr>
        <w:spacing w:after="0" w:line="240" w:lineRule="auto"/>
        <w:rPr>
          <w:rFonts w:eastAsia="Times New Roman" w:cstheme="minorHAnsi"/>
          <w:color w:val="000000"/>
        </w:rPr>
      </w:pPr>
      <w:r w:rsidRPr="00D22758">
        <w:rPr>
          <w:rFonts w:eastAsia="Times New Roman" w:cstheme="minorHAnsi"/>
          <w:b/>
          <w:color w:val="000000"/>
        </w:rPr>
        <w:t>Action Item</w:t>
      </w:r>
      <w:r>
        <w:rPr>
          <w:rFonts w:eastAsia="Times New Roman" w:cstheme="minorHAnsi"/>
          <w:color w:val="000000"/>
        </w:rPr>
        <w:t>: Approval of audit committee recommendations</w:t>
      </w:r>
      <w:r w:rsidR="005D2C38">
        <w:rPr>
          <w:rFonts w:eastAsia="Times New Roman" w:cstheme="minorHAnsi"/>
          <w:color w:val="000000"/>
        </w:rPr>
        <w:t xml:space="preserve"> – no recommendations from the audit committee</w:t>
      </w:r>
    </w:p>
    <w:p w:rsidR="00371120" w:rsidRPr="00A902CA" w:rsidRDefault="00371120" w:rsidP="00371120">
      <w:pPr>
        <w:spacing w:after="0" w:line="240" w:lineRule="auto"/>
        <w:rPr>
          <w:rFonts w:eastAsia="Times New Roman" w:cstheme="minorHAnsi"/>
        </w:rPr>
      </w:pPr>
    </w:p>
    <w:p w:rsidR="00371120" w:rsidRDefault="00371120" w:rsidP="00371120">
      <w:pPr>
        <w:spacing w:after="0" w:line="240" w:lineRule="auto"/>
        <w:rPr>
          <w:rFonts w:eastAsia="Times New Roman" w:cstheme="minorHAnsi"/>
          <w:color w:val="000000"/>
        </w:rPr>
      </w:pPr>
      <w:r w:rsidRPr="00A902CA">
        <w:rPr>
          <w:rFonts w:eastAsia="Times New Roman" w:cstheme="minorHAnsi"/>
          <w:color w:val="000000"/>
        </w:rPr>
        <w:t>5. Facilities and Transportation updates: Mike Bronson</w:t>
      </w:r>
      <w:r w:rsidR="005D2C38">
        <w:rPr>
          <w:rFonts w:eastAsia="Times New Roman" w:cstheme="minorHAnsi"/>
          <w:color w:val="000000"/>
        </w:rPr>
        <w:t xml:space="preserve"> – the computer went out on the bus, we got it fixed. On the other bus they think there is injector problems with that but they need to test that. </w:t>
      </w:r>
    </w:p>
    <w:p w:rsidR="005D2C38" w:rsidRPr="00A902CA" w:rsidRDefault="005D2C38" w:rsidP="00371120">
      <w:pPr>
        <w:spacing w:after="0" w:line="240" w:lineRule="auto"/>
        <w:rPr>
          <w:rFonts w:eastAsia="Times New Roman" w:cstheme="minorHAnsi"/>
        </w:rPr>
      </w:pPr>
      <w:r>
        <w:rPr>
          <w:rFonts w:eastAsia="Times New Roman" w:cstheme="minorHAnsi"/>
          <w:color w:val="000000"/>
        </w:rPr>
        <w:t xml:space="preserve">The septic the nitrogen levels went up to 100. A nitrogen pump went out in the system. The guy talked to the county and they are ok if we are working on it. We are scheduled for a retest. He has done one already and will do another one because it will take time for it to go down. The LVT in the bathrooms has water under it in the portables. Water coming up between the seams. </w:t>
      </w:r>
      <w:proofErr w:type="spellStart"/>
      <w:r w:rsidR="00835297">
        <w:rPr>
          <w:rFonts w:eastAsia="Times New Roman" w:cstheme="minorHAnsi"/>
          <w:color w:val="000000"/>
        </w:rPr>
        <w:t>Vestis</w:t>
      </w:r>
      <w:proofErr w:type="spellEnd"/>
      <w:r w:rsidR="00835297">
        <w:rPr>
          <w:rFonts w:eastAsia="Times New Roman" w:cstheme="minorHAnsi"/>
          <w:color w:val="000000"/>
        </w:rPr>
        <w:t xml:space="preserve"> isn’t doing their job, we need to get rid of them. I had a company come in and raise one of the portables. But there is another one that it’s happening to. Get a bid to see how much it will cost. </w:t>
      </w:r>
    </w:p>
    <w:p w:rsidR="00371120" w:rsidRPr="00A902CA" w:rsidRDefault="00371120" w:rsidP="00371120">
      <w:pPr>
        <w:spacing w:after="0" w:line="240" w:lineRule="auto"/>
        <w:rPr>
          <w:rFonts w:eastAsia="Times New Roman" w:cstheme="minorHAnsi"/>
        </w:rPr>
      </w:pPr>
    </w:p>
    <w:p w:rsidR="00371120" w:rsidRPr="00A902CA" w:rsidRDefault="00371120" w:rsidP="00A902CA">
      <w:pPr>
        <w:spacing w:after="0" w:line="240" w:lineRule="auto"/>
        <w:contextualSpacing/>
        <w:rPr>
          <w:rFonts w:eastAsia="Times New Roman" w:cstheme="minorHAnsi"/>
        </w:rPr>
      </w:pPr>
      <w:r w:rsidRPr="00A902CA">
        <w:rPr>
          <w:rFonts w:eastAsia="Times New Roman" w:cstheme="minorHAnsi"/>
          <w:color w:val="000000"/>
        </w:rPr>
        <w:t>6.</w:t>
      </w:r>
      <w:r w:rsidR="00A902CA" w:rsidRPr="00A902CA">
        <w:rPr>
          <w:rFonts w:eastAsia="Times New Roman" w:cstheme="minorHAnsi"/>
          <w:color w:val="000000"/>
        </w:rPr>
        <w:t xml:space="preserve"> </w:t>
      </w:r>
      <w:r w:rsidRPr="00A902CA">
        <w:rPr>
          <w:rFonts w:eastAsia="Times New Roman" w:cstheme="minorHAnsi"/>
          <w:color w:val="000000"/>
        </w:rPr>
        <w:t>Capital Projects – (15 min) </w:t>
      </w:r>
    </w:p>
    <w:p w:rsidR="00371120" w:rsidRPr="00A902CA" w:rsidRDefault="00371120" w:rsidP="00A902CA">
      <w:pPr>
        <w:pStyle w:val="ListParagraph"/>
        <w:numPr>
          <w:ilvl w:val="0"/>
          <w:numId w:val="42"/>
        </w:numPr>
        <w:spacing w:after="0" w:line="240" w:lineRule="auto"/>
        <w:textAlignment w:val="baseline"/>
        <w:rPr>
          <w:rFonts w:eastAsia="Times New Roman" w:cstheme="minorHAnsi"/>
          <w:color w:val="000000"/>
        </w:rPr>
      </w:pPr>
      <w:r w:rsidRPr="00A902CA">
        <w:rPr>
          <w:rFonts w:eastAsia="Times New Roman" w:cstheme="minorHAnsi"/>
          <w:color w:val="000000"/>
        </w:rPr>
        <w:t>Fundraising efforts</w:t>
      </w:r>
      <w:r w:rsidR="00835297">
        <w:rPr>
          <w:rFonts w:eastAsia="Times New Roman" w:cstheme="minorHAnsi"/>
          <w:color w:val="000000"/>
        </w:rPr>
        <w:t xml:space="preserve"> </w:t>
      </w:r>
      <w:r w:rsidR="00993530">
        <w:rPr>
          <w:rFonts w:eastAsia="Times New Roman" w:cstheme="minorHAnsi"/>
          <w:color w:val="000000"/>
        </w:rPr>
        <w:t xml:space="preserve">- Sign-o-Rama donating $1,000 a year for signage and aesthetics. </w:t>
      </w:r>
    </w:p>
    <w:p w:rsidR="00371120" w:rsidRPr="00A902CA" w:rsidRDefault="00371120" w:rsidP="00371120">
      <w:pPr>
        <w:spacing w:after="0" w:line="240" w:lineRule="auto"/>
        <w:rPr>
          <w:rFonts w:eastAsia="Times New Roman" w:cstheme="minorHAnsi"/>
        </w:rPr>
      </w:pPr>
    </w:p>
    <w:p w:rsidR="00371120" w:rsidRPr="00A902CA" w:rsidRDefault="00371120" w:rsidP="00371120">
      <w:pPr>
        <w:spacing w:after="0" w:line="240" w:lineRule="auto"/>
        <w:rPr>
          <w:rFonts w:eastAsia="Times New Roman" w:cstheme="minorHAnsi"/>
          <w:color w:val="000000"/>
        </w:rPr>
      </w:pPr>
      <w:r w:rsidRPr="00A902CA">
        <w:rPr>
          <w:rFonts w:eastAsia="Times New Roman" w:cstheme="minorHAnsi"/>
          <w:color w:val="000000"/>
        </w:rPr>
        <w:t>7. Policy review and update (10 min)</w:t>
      </w:r>
    </w:p>
    <w:p w:rsidR="00A902CA" w:rsidRPr="00A902CA" w:rsidRDefault="00A902CA" w:rsidP="00A902CA">
      <w:pPr>
        <w:pStyle w:val="ListParagraph"/>
        <w:numPr>
          <w:ilvl w:val="0"/>
          <w:numId w:val="40"/>
        </w:numPr>
        <w:spacing w:after="0" w:line="240" w:lineRule="auto"/>
        <w:rPr>
          <w:rFonts w:eastAsia="Times New Roman" w:cstheme="minorHAnsi"/>
        </w:rPr>
      </w:pPr>
      <w:r w:rsidRPr="00A902CA">
        <w:rPr>
          <w:rFonts w:eastAsia="Times New Roman" w:cstheme="minorHAnsi"/>
        </w:rPr>
        <w:t>Discussion of possible policy updates</w:t>
      </w:r>
      <w:r w:rsidR="00993530">
        <w:rPr>
          <w:rFonts w:eastAsia="Times New Roman" w:cstheme="minorHAnsi"/>
        </w:rPr>
        <w:t xml:space="preserve"> - none</w:t>
      </w:r>
    </w:p>
    <w:p w:rsidR="00371120" w:rsidRPr="00A902CA" w:rsidRDefault="00371120" w:rsidP="00A902CA">
      <w:pPr>
        <w:spacing w:line="240" w:lineRule="auto"/>
        <w:textAlignment w:val="baseline"/>
        <w:rPr>
          <w:rFonts w:eastAsia="Times New Roman" w:cstheme="minorHAnsi"/>
          <w:color w:val="000000"/>
        </w:rPr>
      </w:pPr>
      <w:r w:rsidRPr="00A902CA">
        <w:rPr>
          <w:rFonts w:eastAsia="Times New Roman" w:cstheme="minorHAnsi"/>
          <w:b/>
          <w:bCs/>
          <w:color w:val="000000"/>
        </w:rPr>
        <w:t>Action Item</w:t>
      </w:r>
      <w:r w:rsidRPr="00A902CA">
        <w:rPr>
          <w:rFonts w:eastAsia="Times New Roman" w:cstheme="minorHAnsi"/>
          <w:color w:val="000000"/>
        </w:rPr>
        <w:t>: Approval of possible Policy Updates/Changes</w:t>
      </w:r>
      <w:r w:rsidR="00993530">
        <w:rPr>
          <w:rFonts w:eastAsia="Times New Roman" w:cstheme="minorHAnsi"/>
          <w:color w:val="000000"/>
        </w:rPr>
        <w:t xml:space="preserve"> - none</w:t>
      </w:r>
    </w:p>
    <w:p w:rsidR="00371120" w:rsidRPr="00A902CA" w:rsidRDefault="00371120" w:rsidP="00371120">
      <w:pPr>
        <w:spacing w:after="0" w:line="240" w:lineRule="auto"/>
        <w:rPr>
          <w:rFonts w:eastAsia="Times New Roman" w:cstheme="minorHAnsi"/>
          <w:color w:val="000000"/>
        </w:rPr>
      </w:pPr>
      <w:r w:rsidRPr="00A902CA">
        <w:rPr>
          <w:rFonts w:eastAsia="Times New Roman" w:cstheme="minorHAnsi"/>
          <w:color w:val="000000"/>
        </w:rPr>
        <w:t>8. Executive Committee Report: (10 min) Amy Lusby </w:t>
      </w:r>
    </w:p>
    <w:p w:rsidR="00371120" w:rsidRDefault="00371120" w:rsidP="00371120">
      <w:pPr>
        <w:numPr>
          <w:ilvl w:val="0"/>
          <w:numId w:val="37"/>
        </w:numPr>
        <w:spacing w:after="0" w:line="240" w:lineRule="auto"/>
        <w:textAlignment w:val="baseline"/>
        <w:rPr>
          <w:rFonts w:eastAsia="Times New Roman" w:cstheme="minorHAnsi"/>
          <w:color w:val="000000"/>
        </w:rPr>
      </w:pPr>
      <w:r w:rsidRPr="00A902CA">
        <w:rPr>
          <w:rFonts w:eastAsia="Times New Roman" w:cstheme="minorHAnsi"/>
          <w:color w:val="000000"/>
        </w:rPr>
        <w:t>Board Member Trainings</w:t>
      </w:r>
      <w:r w:rsidR="00993530">
        <w:rPr>
          <w:rFonts w:eastAsia="Times New Roman" w:cstheme="minorHAnsi"/>
          <w:color w:val="000000"/>
        </w:rPr>
        <w:t xml:space="preserve"> </w:t>
      </w:r>
      <w:r w:rsidR="00FB766C">
        <w:rPr>
          <w:rFonts w:eastAsia="Times New Roman" w:cstheme="minorHAnsi"/>
          <w:color w:val="000000"/>
        </w:rPr>
        <w:t>–</w:t>
      </w:r>
      <w:r w:rsidR="00993530">
        <w:rPr>
          <w:rFonts w:eastAsia="Times New Roman" w:cstheme="minorHAnsi"/>
          <w:color w:val="000000"/>
        </w:rPr>
        <w:t xml:space="preserve"> </w:t>
      </w:r>
      <w:r w:rsidR="00FB766C">
        <w:rPr>
          <w:rFonts w:eastAsia="Times New Roman" w:cstheme="minorHAnsi"/>
          <w:color w:val="000000"/>
        </w:rPr>
        <w:t>do them</w:t>
      </w:r>
    </w:p>
    <w:p w:rsidR="00D22758" w:rsidRDefault="00D22758" w:rsidP="00371120">
      <w:pPr>
        <w:numPr>
          <w:ilvl w:val="0"/>
          <w:numId w:val="37"/>
        </w:numPr>
        <w:spacing w:after="0" w:line="240" w:lineRule="auto"/>
        <w:textAlignment w:val="baseline"/>
        <w:rPr>
          <w:rFonts w:eastAsia="Times New Roman" w:cstheme="minorHAnsi"/>
          <w:color w:val="000000"/>
        </w:rPr>
      </w:pPr>
      <w:r>
        <w:rPr>
          <w:rFonts w:eastAsia="Times New Roman" w:cstheme="minorHAnsi"/>
          <w:color w:val="000000"/>
        </w:rPr>
        <w:t>Discussion of adding a live link for public to attend future board meetings</w:t>
      </w:r>
      <w:r w:rsidR="00FB766C">
        <w:rPr>
          <w:rFonts w:eastAsia="Times New Roman" w:cstheme="minorHAnsi"/>
          <w:color w:val="000000"/>
        </w:rPr>
        <w:t xml:space="preserve"> – there is a convenience piece to it. We would need more of a professional setup to do it. Speak to some people about cost for a setup. </w:t>
      </w:r>
    </w:p>
    <w:p w:rsidR="00A55B6E" w:rsidRDefault="00D22758" w:rsidP="00A55B6E">
      <w:pPr>
        <w:spacing w:after="0" w:line="240" w:lineRule="auto"/>
        <w:textAlignment w:val="baseline"/>
        <w:rPr>
          <w:rFonts w:ascii="Calibri" w:hAnsi="Calibri" w:cs="Calibri"/>
          <w:color w:val="000000"/>
        </w:rPr>
      </w:pPr>
      <w:r w:rsidRPr="00D22758">
        <w:rPr>
          <w:rFonts w:eastAsia="Times New Roman" w:cstheme="minorHAnsi"/>
          <w:b/>
          <w:color w:val="000000"/>
        </w:rPr>
        <w:t>Action Item</w:t>
      </w:r>
      <w:r>
        <w:rPr>
          <w:rFonts w:eastAsia="Times New Roman" w:cstheme="minorHAnsi"/>
          <w:color w:val="000000"/>
        </w:rPr>
        <w:t xml:space="preserve">: </w:t>
      </w:r>
      <w:r w:rsidR="00A55B6E">
        <w:rPr>
          <w:rFonts w:ascii="Calibri" w:hAnsi="Calibri" w:cs="Calibri"/>
          <w:color w:val="000000"/>
        </w:rPr>
        <w:t>Possible approval to add a live link for public to attend future board meetings</w:t>
      </w:r>
      <w:r w:rsidR="00B000D5">
        <w:rPr>
          <w:rFonts w:ascii="Calibri" w:hAnsi="Calibri" w:cs="Calibri"/>
          <w:color w:val="000000"/>
        </w:rPr>
        <w:t xml:space="preserve"> – no decision at this time</w:t>
      </w:r>
    </w:p>
    <w:p w:rsidR="00B000D5" w:rsidRDefault="00B000D5" w:rsidP="00B000D5">
      <w:pPr>
        <w:pStyle w:val="NormalWeb"/>
        <w:spacing w:before="0" w:beforeAutospacing="0" w:after="0" w:afterAutospacing="0"/>
      </w:pPr>
      <w:r>
        <w:rPr>
          <w:rFonts w:ascii="Calibri" w:hAnsi="Calibri" w:cs="Calibri"/>
          <w:b/>
          <w:bCs/>
          <w:color w:val="000000"/>
          <w:sz w:val="22"/>
          <w:szCs w:val="22"/>
        </w:rPr>
        <w:t>Action Item</w:t>
      </w:r>
      <w:r>
        <w:rPr>
          <w:rFonts w:ascii="Calibri" w:hAnsi="Calibri" w:cs="Calibri"/>
          <w:color w:val="000000"/>
          <w:sz w:val="22"/>
          <w:szCs w:val="22"/>
        </w:rPr>
        <w:t>: Approval of LEA specific license discussed in closed session</w:t>
      </w:r>
      <w:r w:rsidR="00D730C0">
        <w:rPr>
          <w:rFonts w:ascii="Calibri" w:hAnsi="Calibri" w:cs="Calibri"/>
          <w:color w:val="000000"/>
          <w:sz w:val="22"/>
          <w:szCs w:val="22"/>
        </w:rPr>
        <w:t xml:space="preserve"> Erin</w:t>
      </w:r>
      <w:r w:rsidR="005C54AA">
        <w:rPr>
          <w:rFonts w:ascii="Calibri" w:hAnsi="Calibri" w:cs="Calibri"/>
          <w:color w:val="000000"/>
          <w:sz w:val="22"/>
          <w:szCs w:val="22"/>
        </w:rPr>
        <w:t xml:space="preserve"> </w:t>
      </w:r>
      <w:proofErr w:type="spellStart"/>
      <w:r w:rsidR="005C54AA">
        <w:rPr>
          <w:rFonts w:ascii="Calibri" w:hAnsi="Calibri" w:cs="Calibri"/>
          <w:color w:val="000000"/>
          <w:sz w:val="22"/>
          <w:szCs w:val="22"/>
        </w:rPr>
        <w:t>Merryweather</w:t>
      </w:r>
      <w:proofErr w:type="spellEnd"/>
      <w:r w:rsidR="005C54AA">
        <w:rPr>
          <w:rFonts w:ascii="Calibri" w:hAnsi="Calibri" w:cs="Calibri"/>
          <w:color w:val="000000"/>
          <w:sz w:val="22"/>
          <w:szCs w:val="22"/>
        </w:rPr>
        <w:t xml:space="preserve"> motions to grant an LEA specific </w:t>
      </w:r>
      <w:proofErr w:type="gramStart"/>
      <w:r w:rsidR="005C54AA">
        <w:rPr>
          <w:rFonts w:ascii="Calibri" w:hAnsi="Calibri" w:cs="Calibri"/>
          <w:color w:val="000000"/>
          <w:sz w:val="22"/>
          <w:szCs w:val="22"/>
        </w:rPr>
        <w:t xml:space="preserve">license, </w:t>
      </w:r>
      <w:r w:rsidR="00D730C0">
        <w:rPr>
          <w:rFonts w:ascii="Calibri" w:hAnsi="Calibri" w:cs="Calibri"/>
          <w:color w:val="000000"/>
          <w:sz w:val="22"/>
          <w:szCs w:val="22"/>
        </w:rPr>
        <w:t xml:space="preserve"> Josh</w:t>
      </w:r>
      <w:proofErr w:type="gramEnd"/>
      <w:r w:rsidR="00D730C0">
        <w:rPr>
          <w:rFonts w:ascii="Calibri" w:hAnsi="Calibri" w:cs="Calibri"/>
          <w:color w:val="000000"/>
          <w:sz w:val="22"/>
          <w:szCs w:val="22"/>
        </w:rPr>
        <w:t xml:space="preserve"> </w:t>
      </w:r>
      <w:r w:rsidR="005C54AA">
        <w:rPr>
          <w:rFonts w:ascii="Calibri" w:hAnsi="Calibri" w:cs="Calibri"/>
          <w:color w:val="000000"/>
          <w:sz w:val="22"/>
          <w:szCs w:val="22"/>
        </w:rPr>
        <w:t xml:space="preserve">Cook seconds no questions all in favor motion passes. </w:t>
      </w:r>
    </w:p>
    <w:p w:rsidR="00A55B6E" w:rsidRDefault="00A55B6E" w:rsidP="00A55B6E">
      <w:pPr>
        <w:spacing w:after="0" w:line="240" w:lineRule="auto"/>
        <w:textAlignment w:val="baseline"/>
        <w:rPr>
          <w:rFonts w:ascii="Calibri" w:hAnsi="Calibri" w:cs="Calibri"/>
          <w:color w:val="000000"/>
        </w:rPr>
      </w:pPr>
    </w:p>
    <w:p w:rsidR="00371120" w:rsidRDefault="00371120" w:rsidP="00A55B6E">
      <w:pPr>
        <w:spacing w:after="0" w:line="240" w:lineRule="auto"/>
        <w:textAlignment w:val="baseline"/>
        <w:rPr>
          <w:rFonts w:eastAsia="Times New Roman" w:cstheme="minorHAnsi"/>
          <w:color w:val="000000"/>
        </w:rPr>
      </w:pPr>
      <w:r w:rsidRPr="00A902CA">
        <w:rPr>
          <w:rFonts w:eastAsia="Times New Roman" w:cstheme="minorHAnsi"/>
          <w:b/>
          <w:bCs/>
          <w:color w:val="000000"/>
        </w:rPr>
        <w:t>Adjourn meeting</w:t>
      </w:r>
      <w:r w:rsidRPr="00A902CA">
        <w:rPr>
          <w:rFonts w:eastAsia="Times New Roman" w:cstheme="minorHAnsi"/>
          <w:color w:val="000000"/>
        </w:rPr>
        <w:t>:</w:t>
      </w:r>
      <w:r w:rsidR="00B000D5">
        <w:rPr>
          <w:rFonts w:eastAsia="Times New Roman" w:cstheme="minorHAnsi"/>
          <w:color w:val="000000"/>
        </w:rPr>
        <w:t xml:space="preserve"> Purpose of character and confidence.</w:t>
      </w:r>
      <w:r w:rsidR="005C54AA" w:rsidRPr="005C54AA">
        <w:rPr>
          <w:rFonts w:eastAsia="Times New Roman" w:cstheme="minorHAnsi"/>
          <w:color w:val="000000"/>
        </w:rPr>
        <w:t xml:space="preserve"> </w:t>
      </w:r>
      <w:r w:rsidR="005C54AA">
        <w:rPr>
          <w:rFonts w:eastAsia="Times New Roman" w:cstheme="minorHAnsi"/>
          <w:color w:val="000000"/>
        </w:rPr>
        <w:t xml:space="preserve">Roll call out Erin </w:t>
      </w:r>
      <w:proofErr w:type="spellStart"/>
      <w:r w:rsidR="005C54AA">
        <w:rPr>
          <w:rFonts w:eastAsia="Times New Roman" w:cstheme="minorHAnsi"/>
          <w:color w:val="000000"/>
        </w:rPr>
        <w:t>Merryweather</w:t>
      </w:r>
      <w:proofErr w:type="spellEnd"/>
      <w:r w:rsidR="005C54AA">
        <w:rPr>
          <w:rFonts w:eastAsia="Times New Roman" w:cstheme="minorHAnsi"/>
          <w:color w:val="000000"/>
        </w:rPr>
        <w:t>, Amy Lusby, Josh Cook, Brandis Turner</w:t>
      </w:r>
      <w:r w:rsidR="00D730C0">
        <w:rPr>
          <w:rFonts w:eastAsia="Times New Roman" w:cstheme="minorHAnsi"/>
          <w:color w:val="000000"/>
        </w:rPr>
        <w:t xml:space="preserve"> </w:t>
      </w:r>
      <w:bookmarkStart w:id="0" w:name="_GoBack"/>
      <w:bookmarkEnd w:id="0"/>
      <w:r w:rsidR="00D730C0">
        <w:rPr>
          <w:rFonts w:eastAsia="Times New Roman" w:cstheme="minorHAnsi"/>
          <w:color w:val="000000"/>
        </w:rPr>
        <w:t>Close</w:t>
      </w:r>
      <w:r w:rsidR="005C54AA">
        <w:rPr>
          <w:rFonts w:eastAsia="Times New Roman" w:cstheme="minorHAnsi"/>
          <w:color w:val="000000"/>
        </w:rPr>
        <w:t xml:space="preserve"> session</w:t>
      </w:r>
      <w:r w:rsidR="00D730C0">
        <w:rPr>
          <w:rFonts w:eastAsia="Times New Roman" w:cstheme="minorHAnsi"/>
          <w:color w:val="000000"/>
        </w:rPr>
        <w:t xml:space="preserve"> </w:t>
      </w:r>
      <w:r w:rsidR="005C54AA">
        <w:rPr>
          <w:rFonts w:eastAsia="Times New Roman" w:cstheme="minorHAnsi"/>
          <w:color w:val="000000"/>
        </w:rPr>
        <w:t xml:space="preserve">Erin </w:t>
      </w:r>
      <w:proofErr w:type="spellStart"/>
      <w:r w:rsidR="005C54AA">
        <w:rPr>
          <w:rFonts w:eastAsia="Times New Roman" w:cstheme="minorHAnsi"/>
          <w:color w:val="000000"/>
        </w:rPr>
        <w:t>Merryweather</w:t>
      </w:r>
      <w:proofErr w:type="spellEnd"/>
      <w:r w:rsidR="005C54AA">
        <w:rPr>
          <w:rFonts w:eastAsia="Times New Roman" w:cstheme="minorHAnsi"/>
          <w:color w:val="000000"/>
        </w:rPr>
        <w:t xml:space="preserve"> J</w:t>
      </w:r>
      <w:r w:rsidR="00D730C0">
        <w:rPr>
          <w:rFonts w:eastAsia="Times New Roman" w:cstheme="minorHAnsi"/>
          <w:color w:val="000000"/>
        </w:rPr>
        <w:t>osh</w:t>
      </w:r>
      <w:r w:rsidR="005C54AA">
        <w:rPr>
          <w:rFonts w:eastAsia="Times New Roman" w:cstheme="minorHAnsi"/>
          <w:color w:val="000000"/>
        </w:rPr>
        <w:t xml:space="preserve"> Cook</w:t>
      </w:r>
      <w:r w:rsidR="00D730C0">
        <w:rPr>
          <w:rFonts w:eastAsia="Times New Roman" w:cstheme="minorHAnsi"/>
          <w:color w:val="000000"/>
        </w:rPr>
        <w:t xml:space="preserve"> all in favor meeting </w:t>
      </w:r>
      <w:r w:rsidR="005C54AA">
        <w:rPr>
          <w:rFonts w:eastAsia="Times New Roman" w:cstheme="minorHAnsi"/>
          <w:color w:val="000000"/>
        </w:rPr>
        <w:t>adjourned</w:t>
      </w:r>
      <w:r w:rsidR="00D730C0">
        <w:rPr>
          <w:rFonts w:eastAsia="Times New Roman" w:cstheme="minorHAnsi"/>
          <w:color w:val="000000"/>
        </w:rPr>
        <w:t xml:space="preserve"> 8:33 pm-------------------------</w:t>
      </w:r>
    </w:p>
    <w:p w:rsidR="00B000D5" w:rsidRPr="00A902CA" w:rsidRDefault="00B000D5" w:rsidP="00A55B6E">
      <w:pPr>
        <w:spacing w:after="0" w:line="240" w:lineRule="auto"/>
        <w:textAlignment w:val="baseline"/>
        <w:rPr>
          <w:rFonts w:eastAsia="Times New Roman" w:cstheme="minorHAnsi"/>
        </w:rPr>
      </w:pPr>
    </w:p>
    <w:p w:rsidR="00371120" w:rsidRPr="00A902CA" w:rsidRDefault="00371120" w:rsidP="00371120">
      <w:pPr>
        <w:spacing w:after="0" w:line="240" w:lineRule="auto"/>
        <w:rPr>
          <w:rFonts w:eastAsia="Times New Roman" w:cstheme="minorHAnsi"/>
        </w:rPr>
      </w:pPr>
    </w:p>
    <w:p w:rsidR="00371120" w:rsidRPr="00AF0174" w:rsidRDefault="00371120" w:rsidP="00371120">
      <w:pPr>
        <w:spacing w:after="0" w:line="240" w:lineRule="auto"/>
        <w:jc w:val="center"/>
        <w:rPr>
          <w:rFonts w:eastAsia="Times New Roman" w:cstheme="minorHAnsi"/>
          <w:sz w:val="24"/>
          <w:szCs w:val="24"/>
        </w:rPr>
      </w:pPr>
      <w:r w:rsidRPr="00AF0174">
        <w:rPr>
          <w:rFonts w:eastAsia="Times New Roman" w:cstheme="minorHAnsi"/>
          <w:color w:val="000000"/>
          <w:sz w:val="18"/>
          <w:szCs w:val="18"/>
        </w:rPr>
        <w:t>Closed Session: Soldier Hollow Charter School reserves the right to enter into a closed executive session for one or more of the purposes outlined in §52-4-205 of the Utah Code of Open and Public Meetings Act.</w:t>
      </w: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color w:val="000000"/>
        </w:rPr>
        <w:t>__________________________________________________________________________________________________</w:t>
      </w:r>
    </w:p>
    <w:p w:rsidR="00371120" w:rsidRPr="00AF0174" w:rsidRDefault="00371120" w:rsidP="00371120">
      <w:pPr>
        <w:spacing w:after="0" w:line="240" w:lineRule="auto"/>
        <w:ind w:left="-1714" w:right="-806" w:firstLine="994"/>
        <w:jc w:val="center"/>
        <w:rPr>
          <w:rFonts w:cstheme="minorHAnsi"/>
        </w:rPr>
      </w:pPr>
    </w:p>
    <w:p w:rsidR="009864F6" w:rsidRPr="00371120" w:rsidRDefault="005C54AA" w:rsidP="00371120"/>
    <w:sectPr w:rsidR="009864F6" w:rsidRPr="00371120"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DA"/>
    <w:multiLevelType w:val="hybridMultilevel"/>
    <w:tmpl w:val="ACE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D64"/>
    <w:multiLevelType w:val="hybridMultilevel"/>
    <w:tmpl w:val="CA549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40522B"/>
    <w:multiLevelType w:val="hybridMultilevel"/>
    <w:tmpl w:val="1AAC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72EBB"/>
    <w:multiLevelType w:val="multilevel"/>
    <w:tmpl w:val="08C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B4CF7"/>
    <w:multiLevelType w:val="multilevel"/>
    <w:tmpl w:val="B47E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D3F24"/>
    <w:multiLevelType w:val="hybridMultilevel"/>
    <w:tmpl w:val="BDF0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4323B"/>
    <w:multiLevelType w:val="multilevel"/>
    <w:tmpl w:val="8D12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2324C"/>
    <w:multiLevelType w:val="hybridMultilevel"/>
    <w:tmpl w:val="929A9F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FF0652"/>
    <w:multiLevelType w:val="multilevel"/>
    <w:tmpl w:val="36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C2642"/>
    <w:multiLevelType w:val="hybridMultilevel"/>
    <w:tmpl w:val="EAAC8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9DF1991"/>
    <w:multiLevelType w:val="multilevel"/>
    <w:tmpl w:val="FD2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8501F"/>
    <w:multiLevelType w:val="multilevel"/>
    <w:tmpl w:val="D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60082"/>
    <w:multiLevelType w:val="hybridMultilevel"/>
    <w:tmpl w:val="6270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04A4B"/>
    <w:multiLevelType w:val="multilevel"/>
    <w:tmpl w:val="BA1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8403A"/>
    <w:multiLevelType w:val="hybridMultilevel"/>
    <w:tmpl w:val="7F8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17A01"/>
    <w:multiLevelType w:val="hybridMultilevel"/>
    <w:tmpl w:val="B516A8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F8756F"/>
    <w:multiLevelType w:val="multilevel"/>
    <w:tmpl w:val="05E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20CE4"/>
    <w:multiLevelType w:val="hybridMultilevel"/>
    <w:tmpl w:val="5E80D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A86795"/>
    <w:multiLevelType w:val="multilevel"/>
    <w:tmpl w:val="09D2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F2F91"/>
    <w:multiLevelType w:val="hybridMultilevel"/>
    <w:tmpl w:val="FEC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872D1"/>
    <w:multiLevelType w:val="multilevel"/>
    <w:tmpl w:val="28BCF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074CC"/>
    <w:multiLevelType w:val="multilevel"/>
    <w:tmpl w:val="333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14CBD"/>
    <w:multiLevelType w:val="hybridMultilevel"/>
    <w:tmpl w:val="8B1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71583"/>
    <w:multiLevelType w:val="hybridMultilevel"/>
    <w:tmpl w:val="05FE3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0D2F2F"/>
    <w:multiLevelType w:val="hybridMultilevel"/>
    <w:tmpl w:val="858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77BAC"/>
    <w:multiLevelType w:val="hybridMultilevel"/>
    <w:tmpl w:val="84E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06493"/>
    <w:multiLevelType w:val="multilevel"/>
    <w:tmpl w:val="12D8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2E66E1"/>
    <w:multiLevelType w:val="hybridMultilevel"/>
    <w:tmpl w:val="2778A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200F76"/>
    <w:multiLevelType w:val="hybridMultilevel"/>
    <w:tmpl w:val="3F7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50E14"/>
    <w:multiLevelType w:val="multilevel"/>
    <w:tmpl w:val="959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E06AEE"/>
    <w:multiLevelType w:val="multilevel"/>
    <w:tmpl w:val="F45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25E7E"/>
    <w:multiLevelType w:val="multilevel"/>
    <w:tmpl w:val="AF1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B1EAD"/>
    <w:multiLevelType w:val="multilevel"/>
    <w:tmpl w:val="14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97023A"/>
    <w:multiLevelType w:val="multilevel"/>
    <w:tmpl w:val="416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51E05"/>
    <w:multiLevelType w:val="multilevel"/>
    <w:tmpl w:val="BD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56F9B"/>
    <w:multiLevelType w:val="hybridMultilevel"/>
    <w:tmpl w:val="D4E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BE5B49"/>
    <w:multiLevelType w:val="hybridMultilevel"/>
    <w:tmpl w:val="939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9023D9"/>
    <w:multiLevelType w:val="multilevel"/>
    <w:tmpl w:val="CFF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A773CF"/>
    <w:multiLevelType w:val="multilevel"/>
    <w:tmpl w:val="5D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F219CB"/>
    <w:multiLevelType w:val="hybridMultilevel"/>
    <w:tmpl w:val="60B2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0118FF"/>
    <w:multiLevelType w:val="multilevel"/>
    <w:tmpl w:val="426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45452"/>
    <w:multiLevelType w:val="hybridMultilevel"/>
    <w:tmpl w:val="4AE8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0"/>
    <w:lvlOverride w:ilvl="1">
      <w:lvl w:ilvl="1">
        <w:numFmt w:val="lowerLetter"/>
        <w:lvlText w:val="%2."/>
        <w:lvlJc w:val="left"/>
      </w:lvl>
    </w:lvlOverride>
  </w:num>
  <w:num w:numId="4">
    <w:abstractNumId w:val="8"/>
  </w:num>
  <w:num w:numId="5">
    <w:abstractNumId w:val="38"/>
  </w:num>
  <w:num w:numId="6">
    <w:abstractNumId w:val="33"/>
  </w:num>
  <w:num w:numId="7">
    <w:abstractNumId w:val="37"/>
  </w:num>
  <w:num w:numId="8">
    <w:abstractNumId w:val="3"/>
  </w:num>
  <w:num w:numId="9">
    <w:abstractNumId w:val="32"/>
  </w:num>
  <w:num w:numId="10">
    <w:abstractNumId w:val="28"/>
  </w:num>
  <w:num w:numId="11">
    <w:abstractNumId w:val="14"/>
  </w:num>
  <w:num w:numId="12">
    <w:abstractNumId w:val="35"/>
  </w:num>
  <w:num w:numId="13">
    <w:abstractNumId w:val="24"/>
  </w:num>
  <w:num w:numId="14">
    <w:abstractNumId w:val="22"/>
  </w:num>
  <w:num w:numId="15">
    <w:abstractNumId w:val="36"/>
  </w:num>
  <w:num w:numId="16">
    <w:abstractNumId w:val="0"/>
  </w:num>
  <w:num w:numId="17">
    <w:abstractNumId w:val="41"/>
  </w:num>
  <w:num w:numId="18">
    <w:abstractNumId w:val="1"/>
  </w:num>
  <w:num w:numId="19">
    <w:abstractNumId w:val="19"/>
  </w:num>
  <w:num w:numId="20">
    <w:abstractNumId w:val="9"/>
  </w:num>
  <w:num w:numId="21">
    <w:abstractNumId w:val="23"/>
  </w:num>
  <w:num w:numId="22">
    <w:abstractNumId w:val="27"/>
  </w:num>
  <w:num w:numId="23">
    <w:abstractNumId w:val="7"/>
  </w:num>
  <w:num w:numId="24">
    <w:abstractNumId w:val="2"/>
  </w:num>
  <w:num w:numId="25">
    <w:abstractNumId w:val="13"/>
  </w:num>
  <w:num w:numId="26">
    <w:abstractNumId w:val="10"/>
  </w:num>
  <w:num w:numId="27">
    <w:abstractNumId w:val="6"/>
    <w:lvlOverride w:ilvl="0">
      <w:lvl w:ilvl="0">
        <w:numFmt w:val="upperLetter"/>
        <w:lvlText w:val="%1."/>
        <w:lvlJc w:val="left"/>
      </w:lvl>
    </w:lvlOverride>
  </w:num>
  <w:num w:numId="28">
    <w:abstractNumId w:val="29"/>
  </w:num>
  <w:num w:numId="29">
    <w:abstractNumId w:val="26"/>
    <w:lvlOverride w:ilvl="0">
      <w:lvl w:ilvl="0">
        <w:numFmt w:val="upperLetter"/>
        <w:lvlText w:val="%1."/>
        <w:lvlJc w:val="left"/>
        <w:rPr>
          <w:rFonts w:asciiTheme="minorHAnsi" w:hAnsiTheme="minorHAnsi" w:cstheme="minorHAnsi" w:hint="default"/>
        </w:rPr>
      </w:lvl>
    </w:lvlOverride>
  </w:num>
  <w:num w:numId="30">
    <w:abstractNumId w:val="16"/>
  </w:num>
  <w:num w:numId="31">
    <w:abstractNumId w:val="18"/>
  </w:num>
  <w:num w:numId="32">
    <w:abstractNumId w:val="30"/>
  </w:num>
  <w:num w:numId="33">
    <w:abstractNumId w:val="21"/>
  </w:num>
  <w:num w:numId="34">
    <w:abstractNumId w:val="40"/>
  </w:num>
  <w:num w:numId="35">
    <w:abstractNumId w:val="31"/>
  </w:num>
  <w:num w:numId="36">
    <w:abstractNumId w:val="4"/>
  </w:num>
  <w:num w:numId="37">
    <w:abstractNumId w:val="34"/>
  </w:num>
  <w:num w:numId="38">
    <w:abstractNumId w:val="39"/>
  </w:num>
  <w:num w:numId="39">
    <w:abstractNumId w:val="15"/>
  </w:num>
  <w:num w:numId="40">
    <w:abstractNumId w:val="12"/>
  </w:num>
  <w:num w:numId="41">
    <w:abstractNumId w:val="17"/>
  </w:num>
  <w:num w:numId="42">
    <w:abstractNumId w:val="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F1A30"/>
    <w:rsid w:val="00227F97"/>
    <w:rsid w:val="0024760B"/>
    <w:rsid w:val="00274343"/>
    <w:rsid w:val="0027613D"/>
    <w:rsid w:val="00371120"/>
    <w:rsid w:val="00397028"/>
    <w:rsid w:val="003F6DC2"/>
    <w:rsid w:val="00420A25"/>
    <w:rsid w:val="004701F8"/>
    <w:rsid w:val="004946CE"/>
    <w:rsid w:val="004C24BF"/>
    <w:rsid w:val="005C54AA"/>
    <w:rsid w:val="005D15A1"/>
    <w:rsid w:val="005D2C38"/>
    <w:rsid w:val="006E35FA"/>
    <w:rsid w:val="007F2353"/>
    <w:rsid w:val="007F3294"/>
    <w:rsid w:val="00835297"/>
    <w:rsid w:val="008E6F33"/>
    <w:rsid w:val="0092317F"/>
    <w:rsid w:val="00993530"/>
    <w:rsid w:val="0099530A"/>
    <w:rsid w:val="009B4FB3"/>
    <w:rsid w:val="00A55B6E"/>
    <w:rsid w:val="00A902CA"/>
    <w:rsid w:val="00B000D5"/>
    <w:rsid w:val="00BA561E"/>
    <w:rsid w:val="00C13474"/>
    <w:rsid w:val="00C924D9"/>
    <w:rsid w:val="00D22758"/>
    <w:rsid w:val="00D730C0"/>
    <w:rsid w:val="00E45A25"/>
    <w:rsid w:val="00EA6906"/>
    <w:rsid w:val="00F0378A"/>
    <w:rsid w:val="00FB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95F1"/>
  <w15:chartTrackingRefBased/>
  <w15:docId w15:val="{14F1C0DC-D1A1-40DA-AE43-B833E5F7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 w:type="paragraph" w:styleId="NormalWeb">
    <w:name w:val="Normal (Web)"/>
    <w:basedOn w:val="Normal"/>
    <w:uiPriority w:val="99"/>
    <w:semiHidden/>
    <w:unhideWhenUsed/>
    <w:rsid w:val="00B00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01075">
      <w:bodyDiv w:val="1"/>
      <w:marLeft w:val="0"/>
      <w:marRight w:val="0"/>
      <w:marTop w:val="0"/>
      <w:marBottom w:val="0"/>
      <w:divBdr>
        <w:top w:val="none" w:sz="0" w:space="0" w:color="auto"/>
        <w:left w:val="none" w:sz="0" w:space="0" w:color="auto"/>
        <w:bottom w:val="none" w:sz="0" w:space="0" w:color="auto"/>
        <w:right w:val="none" w:sz="0" w:space="0" w:color="auto"/>
      </w:divBdr>
    </w:div>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3</cp:revision>
  <dcterms:created xsi:type="dcterms:W3CDTF">2026-02-27T02:27:00Z</dcterms:created>
  <dcterms:modified xsi:type="dcterms:W3CDTF">2026-03-03T18:39:00Z</dcterms:modified>
</cp:coreProperties>
</file>