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0BACB63C"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641629">
        <w:rPr>
          <w:rFonts w:ascii="Times New Roman" w:hAnsi="Times New Roman" w:cs="Times New Roman"/>
          <w:b/>
        </w:rPr>
        <w:t xml:space="preserve">March </w:t>
      </w:r>
      <w:r w:rsidR="00FB58E3">
        <w:rPr>
          <w:rFonts w:ascii="Times New Roman" w:hAnsi="Times New Roman" w:cs="Times New Roman"/>
          <w:b/>
        </w:rPr>
        <w:t>24</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79A51FE6"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FB58E3">
        <w:rPr>
          <w:rFonts w:ascii="Times New Roman" w:eastAsia="Times New Roman" w:hAnsi="Times New Roman" w:cs="Times New Roman"/>
          <w:color w:val="000000"/>
        </w:rPr>
        <w:t>March 11</w:t>
      </w:r>
      <w:r w:rsidR="00EC0351">
        <w:rPr>
          <w:rFonts w:ascii="Times New Roman" w:eastAsia="Times New Roman" w:hAnsi="Times New Roman" w:cs="Times New Roman"/>
          <w:color w:val="000000"/>
        </w:rPr>
        <w:t>, 2026-$</w:t>
      </w:r>
      <w:r w:rsidR="00BE1B79">
        <w:rPr>
          <w:rFonts w:ascii="Times New Roman" w:eastAsia="Times New Roman" w:hAnsi="Times New Roman" w:cs="Times New Roman"/>
          <w:color w:val="000000"/>
        </w:rPr>
        <w:t>222,015.06</w:t>
      </w:r>
      <w:r w:rsidR="003E0299">
        <w:rPr>
          <w:rFonts w:ascii="Times New Roman" w:eastAsia="Times New Roman" w:hAnsi="Times New Roman" w:cs="Times New Roman"/>
          <w:color w:val="000000"/>
        </w:rPr>
        <w:t xml:space="preserve"> and </w:t>
      </w:r>
      <w:r w:rsidR="00641629">
        <w:rPr>
          <w:rFonts w:ascii="Times New Roman" w:eastAsia="Times New Roman" w:hAnsi="Times New Roman" w:cs="Times New Roman"/>
          <w:color w:val="000000"/>
        </w:rPr>
        <w:t>March</w:t>
      </w:r>
      <w:r w:rsidR="00296267">
        <w:rPr>
          <w:rFonts w:ascii="Times New Roman" w:eastAsia="Times New Roman" w:hAnsi="Times New Roman" w:cs="Times New Roman"/>
          <w:color w:val="000000"/>
        </w:rPr>
        <w:t xml:space="preserve"> </w:t>
      </w:r>
      <w:r w:rsidR="00FB58E3">
        <w:rPr>
          <w:rFonts w:ascii="Times New Roman" w:eastAsia="Times New Roman" w:hAnsi="Times New Roman" w:cs="Times New Roman"/>
          <w:color w:val="000000"/>
        </w:rPr>
        <w:t>1</w:t>
      </w:r>
      <w:r w:rsidR="008D0338">
        <w:rPr>
          <w:rFonts w:ascii="Times New Roman" w:eastAsia="Times New Roman" w:hAnsi="Times New Roman" w:cs="Times New Roman"/>
          <w:color w:val="000000"/>
        </w:rPr>
        <w:t>7</w:t>
      </w:r>
      <w:r w:rsidR="003E0299">
        <w:rPr>
          <w:rFonts w:ascii="Times New Roman" w:eastAsia="Times New Roman" w:hAnsi="Times New Roman" w:cs="Times New Roman"/>
          <w:color w:val="000000"/>
        </w:rPr>
        <w:t>, 2026-$</w:t>
      </w:r>
      <w:r w:rsidR="002C2AE8">
        <w:rPr>
          <w:rFonts w:ascii="Times New Roman" w:eastAsia="Times New Roman" w:hAnsi="Times New Roman" w:cs="Times New Roman"/>
          <w:color w:val="000000"/>
        </w:rPr>
        <w:t>598,884.93</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68EF4CAB" w14:textId="5CE0B844" w:rsidR="0045001F" w:rsidRPr="002E6201" w:rsidRDefault="002E6201" w:rsidP="00641629">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FB58E3">
        <w:rPr>
          <w:rFonts w:ascii="Times New Roman" w:eastAsia="Times New Roman" w:hAnsi="Times New Roman" w:cs="Times New Roman"/>
          <w:color w:val="000000"/>
        </w:rPr>
        <w:t>March 10</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B7A1786" w14:textId="75169F67" w:rsidR="000F5AD5" w:rsidRDefault="000F5AD5" w:rsidP="00AC2C5F">
      <w:pPr>
        <w:pBdr>
          <w:top w:val="nil"/>
          <w:left w:val="nil"/>
          <w:bottom w:val="nil"/>
          <w:right w:val="nil"/>
          <w:between w:val="nil"/>
        </w:pBdr>
        <w:spacing w:after="0"/>
        <w:rPr>
          <w:rFonts w:ascii="Times New Roman" w:eastAsia="Times New Roman" w:hAnsi="Times New Roman" w:cs="Times New Roman"/>
          <w:b/>
        </w:rPr>
      </w:pPr>
    </w:p>
    <w:p w14:paraId="7FEE3251" w14:textId="3A9A2C22" w:rsidR="008E60A6" w:rsidRDefault="008E60A6"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Public Hearing Regarding the Reappointment of Loretta </w:t>
      </w:r>
      <w:proofErr w:type="spellStart"/>
      <w:r>
        <w:rPr>
          <w:rFonts w:ascii="Times New Roman" w:eastAsia="Times New Roman" w:hAnsi="Times New Roman" w:cs="Times New Roman"/>
          <w:b/>
        </w:rPr>
        <w:t>Ozga</w:t>
      </w:r>
      <w:proofErr w:type="spellEnd"/>
      <w:r>
        <w:rPr>
          <w:rFonts w:ascii="Times New Roman" w:eastAsia="Times New Roman" w:hAnsi="Times New Roman" w:cs="Times New Roman"/>
          <w:b/>
        </w:rPr>
        <w:t xml:space="preserve"> and Beverly Dinsmore to the Kane County Council on Aging Board</w:t>
      </w:r>
    </w:p>
    <w:p w14:paraId="479BE32D" w14:textId="77777777" w:rsidR="008E60A6" w:rsidRDefault="008E60A6" w:rsidP="008E60A6">
      <w:pPr>
        <w:pStyle w:val="ListParagraph"/>
        <w:pBdr>
          <w:top w:val="nil"/>
          <w:left w:val="nil"/>
          <w:bottom w:val="nil"/>
          <w:right w:val="nil"/>
          <w:between w:val="nil"/>
        </w:pBdr>
        <w:spacing w:after="0"/>
        <w:rPr>
          <w:rFonts w:ascii="Times New Roman" w:eastAsia="Times New Roman" w:hAnsi="Times New Roman" w:cs="Times New Roman"/>
          <w:b/>
        </w:rPr>
      </w:pPr>
    </w:p>
    <w:p w14:paraId="18790F1C" w14:textId="7186C70C" w:rsidR="008E60A6" w:rsidRDefault="008E60A6"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Kane County Resolution No. R 2026-9 A Resolution Reappointing Loretta </w:t>
      </w:r>
      <w:proofErr w:type="spellStart"/>
      <w:r>
        <w:rPr>
          <w:rFonts w:ascii="Times New Roman" w:eastAsia="Times New Roman" w:hAnsi="Times New Roman" w:cs="Times New Roman"/>
          <w:b/>
        </w:rPr>
        <w:t>Ozga</w:t>
      </w:r>
      <w:proofErr w:type="spellEnd"/>
      <w:r>
        <w:rPr>
          <w:rFonts w:ascii="Times New Roman" w:eastAsia="Times New Roman" w:hAnsi="Times New Roman" w:cs="Times New Roman"/>
          <w:b/>
        </w:rPr>
        <w:t xml:space="preserve"> and Beverly Dinsmore to the Kane County Council on Aging Board / Commissioner Kubeja</w:t>
      </w:r>
    </w:p>
    <w:p w14:paraId="3E3D046C" w14:textId="77777777" w:rsidR="008D0338" w:rsidRPr="008D0338" w:rsidRDefault="008D0338" w:rsidP="008D0338">
      <w:pPr>
        <w:pStyle w:val="ListParagraph"/>
        <w:rPr>
          <w:rFonts w:ascii="Times New Roman" w:eastAsia="Times New Roman" w:hAnsi="Times New Roman" w:cs="Times New Roman"/>
          <w:b/>
        </w:rPr>
      </w:pPr>
    </w:p>
    <w:p w14:paraId="5A8F159D" w14:textId="65CBC007" w:rsidR="008D0338" w:rsidRDefault="008D0338"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2026-07 An Ordinance Amending the Zoning of Lot 194-24 in the Alpine Meadows Subdivision from Commercial 1 to Commercial 2 / Commissioner Brown</w:t>
      </w:r>
    </w:p>
    <w:p w14:paraId="1A368191" w14:textId="77777777" w:rsidR="00AB52D1" w:rsidRPr="00AB52D1" w:rsidRDefault="00AB52D1" w:rsidP="00AB52D1">
      <w:pPr>
        <w:pStyle w:val="ListParagraph"/>
        <w:rPr>
          <w:rFonts w:ascii="Times New Roman" w:eastAsia="Times New Roman" w:hAnsi="Times New Roman" w:cs="Times New Roman"/>
          <w:b/>
        </w:rPr>
      </w:pPr>
    </w:p>
    <w:p w14:paraId="5492AE53" w14:textId="0DC6B892" w:rsidR="00AB52D1" w:rsidRDefault="00AB52D1"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Kane County Ordinance No. O 2026-08 An Ordinance Amending Title 9, Chapter 27 Article A of the Kane County Land Use Ordinance Escalante Region Multiple Use/Multiple Functions Grazing Zone (ERMU/MFGZ) and </w:t>
      </w:r>
      <w:proofErr w:type="gramStart"/>
      <w:r>
        <w:rPr>
          <w:rFonts w:ascii="Times New Roman" w:eastAsia="Times New Roman" w:hAnsi="Times New Roman" w:cs="Times New Roman"/>
          <w:b/>
        </w:rPr>
        <w:t>Updating</w:t>
      </w:r>
      <w:proofErr w:type="gramEnd"/>
      <w:r>
        <w:rPr>
          <w:rFonts w:ascii="Times New Roman" w:eastAsia="Times New Roman" w:hAnsi="Times New Roman" w:cs="Times New Roman"/>
          <w:b/>
        </w:rPr>
        <w:t xml:space="preserve"> the Kane County General Plan / Commissioner Brown</w:t>
      </w:r>
    </w:p>
    <w:p w14:paraId="4C0497C8" w14:textId="77777777" w:rsidR="008D0338" w:rsidRPr="008D0338" w:rsidRDefault="008D0338" w:rsidP="00654C2C">
      <w:pPr>
        <w:pStyle w:val="ListParagraph"/>
        <w:spacing w:after="0"/>
        <w:rPr>
          <w:rFonts w:ascii="Times New Roman" w:eastAsia="Times New Roman" w:hAnsi="Times New Roman" w:cs="Times New Roman"/>
          <w:b/>
        </w:rPr>
      </w:pPr>
    </w:p>
    <w:p w14:paraId="2DCDD22B" w14:textId="4D0B3B2E" w:rsidR="008D0338" w:rsidRDefault="008D0338"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Kane County Ordinance No. O 2026-09 An Ordinance Revising Kane County Land Use Ordinance Title 9 Chapter 7 Commercial Roof Heights and Amending References from Utah Code Title 17, Chapter 27A to Title 17, Chapter 79, Within Chapter 1 of the Kane County Land Use Ordinance / Commissioner Brown</w:t>
      </w:r>
    </w:p>
    <w:p w14:paraId="2D6C45B0" w14:textId="77777777" w:rsidR="008423B7" w:rsidRPr="008423B7" w:rsidRDefault="008423B7" w:rsidP="008423B7">
      <w:pPr>
        <w:pStyle w:val="ListParagraph"/>
        <w:rPr>
          <w:rFonts w:ascii="Times New Roman" w:eastAsia="Times New Roman" w:hAnsi="Times New Roman" w:cs="Times New Roman"/>
          <w:b/>
        </w:rPr>
      </w:pPr>
    </w:p>
    <w:p w14:paraId="42EA3126" w14:textId="4A6E20D0" w:rsidR="008423B7" w:rsidRDefault="008423B7"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Action on Rural County Grant Funds Recommended by the Kane County Economic Opportunity Board / Commissioner Meyeres</w:t>
      </w:r>
    </w:p>
    <w:p w14:paraId="1F2BE665" w14:textId="77777777" w:rsidR="008423B7" w:rsidRPr="008423B7" w:rsidRDefault="008423B7" w:rsidP="008423B7">
      <w:pPr>
        <w:pStyle w:val="ListParagraph"/>
        <w:rPr>
          <w:rFonts w:ascii="Times New Roman" w:eastAsia="Times New Roman" w:hAnsi="Times New Roman" w:cs="Times New Roman"/>
          <w:b/>
        </w:rPr>
      </w:pPr>
    </w:p>
    <w:p w14:paraId="7DED99A2" w14:textId="72DC8495" w:rsidR="008423B7" w:rsidRDefault="008423B7" w:rsidP="008423B7">
      <w:pPr>
        <w:pStyle w:val="ListParagraph"/>
        <w:numPr>
          <w:ilvl w:val="0"/>
          <w:numId w:val="45"/>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Farmers Markets-$10,000</w:t>
      </w:r>
    </w:p>
    <w:p w14:paraId="10D7420A" w14:textId="40ADCB32" w:rsidR="008423B7" w:rsidRDefault="008423B7" w:rsidP="008423B7">
      <w:pPr>
        <w:pStyle w:val="ListParagraph"/>
        <w:numPr>
          <w:ilvl w:val="0"/>
          <w:numId w:val="45"/>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Downtown Façade, Tenant Improvement, Sign, &amp; Beautification Grant Program-$75,000</w:t>
      </w:r>
    </w:p>
    <w:p w14:paraId="205A74EA" w14:textId="77777777" w:rsidR="00A66B02" w:rsidRPr="00A66B02" w:rsidRDefault="00A66B02" w:rsidP="00A66B02">
      <w:pPr>
        <w:pStyle w:val="ListParagraph"/>
        <w:spacing w:after="0"/>
        <w:rPr>
          <w:rFonts w:ascii="Times New Roman" w:eastAsia="Times New Roman" w:hAnsi="Times New Roman" w:cs="Times New Roman"/>
          <w:b/>
        </w:rPr>
      </w:pPr>
    </w:p>
    <w:p w14:paraId="74F2C41D" w14:textId="31E518F8" w:rsidR="00A66B02" w:rsidRDefault="00A66B02"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State of Utah School, School and Institutional Trust Lands Administration Certificate of Sale No. 27339 / Full Commission</w:t>
      </w:r>
    </w:p>
    <w:p w14:paraId="1CD65A7F" w14:textId="77777777" w:rsidR="00CD6A79" w:rsidRPr="00CD6A79" w:rsidRDefault="00CD6A79" w:rsidP="00CD6A79">
      <w:pPr>
        <w:pStyle w:val="ListParagraph"/>
        <w:rPr>
          <w:rFonts w:ascii="Times New Roman" w:eastAsia="Times New Roman" w:hAnsi="Times New Roman" w:cs="Times New Roman"/>
          <w:b/>
        </w:rPr>
      </w:pPr>
    </w:p>
    <w:p w14:paraId="3CFBA42E" w14:textId="2784E6C1" w:rsidR="00CD6A79" w:rsidRDefault="00CD6A79" w:rsidP="008E60A6">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Alton High Fence Committee Agreement / Full Commission</w:t>
      </w:r>
    </w:p>
    <w:p w14:paraId="073CF06C" w14:textId="77777777" w:rsidR="008E60A6" w:rsidRPr="008E60A6" w:rsidRDefault="008E60A6" w:rsidP="008E60A6">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D895A7F" w:rsid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3F19C0A" w14:textId="77777777" w:rsidR="00E8012F" w:rsidRDefault="00E8012F" w:rsidP="00E8012F">
      <w:pPr>
        <w:pStyle w:val="ListParagraph"/>
        <w:spacing w:after="0"/>
        <w:rPr>
          <w:rFonts w:ascii="Times New Roman" w:eastAsia="Times New Roman" w:hAnsi="Times New Roman" w:cs="Times New Roman"/>
          <w:b/>
        </w:rPr>
      </w:pPr>
    </w:p>
    <w:p w14:paraId="1961B1E0" w14:textId="24C62037" w:rsidR="00E8012F" w:rsidRDefault="00E8012F" w:rsidP="00086F28">
      <w:pPr>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Board of Equalization</w:t>
      </w:r>
    </w:p>
    <w:p w14:paraId="15DF6273" w14:textId="77777777" w:rsidR="00E8012F" w:rsidRDefault="00E8012F" w:rsidP="00E8012F">
      <w:pPr>
        <w:pStyle w:val="ListParagraph"/>
        <w:rPr>
          <w:rFonts w:ascii="Times New Roman" w:eastAsia="Times New Roman" w:hAnsi="Times New Roman" w:cs="Times New Roman"/>
          <w:b/>
        </w:rPr>
      </w:pPr>
    </w:p>
    <w:p w14:paraId="5FCEA6BC" w14:textId="7F438274" w:rsidR="00E8012F" w:rsidRPr="00E8012F" w:rsidRDefault="00E8012F" w:rsidP="00E8012F">
      <w:pPr>
        <w:pStyle w:val="ListParagraph"/>
        <w:numPr>
          <w:ilvl w:val="0"/>
          <w:numId w:val="46"/>
        </w:numPr>
        <w:spacing w:after="0"/>
        <w:rPr>
          <w:rFonts w:ascii="Times New Roman" w:eastAsia="Times New Roman" w:hAnsi="Times New Roman" w:cs="Times New Roman"/>
          <w:b/>
        </w:rPr>
      </w:pPr>
      <w:r>
        <w:rPr>
          <w:rFonts w:ascii="Times New Roman" w:eastAsia="Times New Roman" w:hAnsi="Times New Roman" w:cs="Times New Roman"/>
          <w:b/>
        </w:rPr>
        <w:t>Approval of Exempt Properties</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4C2B96"/>
    <w:multiLevelType w:val="hybridMultilevel"/>
    <w:tmpl w:val="B3FEC4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C70486"/>
    <w:multiLevelType w:val="hybridMultilevel"/>
    <w:tmpl w:val="FFE6BC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41"/>
  </w:num>
  <w:num w:numId="3">
    <w:abstractNumId w:val="36"/>
  </w:num>
  <w:num w:numId="4">
    <w:abstractNumId w:val="23"/>
  </w:num>
  <w:num w:numId="5">
    <w:abstractNumId w:val="6"/>
  </w:num>
  <w:num w:numId="6">
    <w:abstractNumId w:val="12"/>
  </w:num>
  <w:num w:numId="7">
    <w:abstractNumId w:val="32"/>
  </w:num>
  <w:num w:numId="8">
    <w:abstractNumId w:val="43"/>
  </w:num>
  <w:num w:numId="9">
    <w:abstractNumId w:val="30"/>
  </w:num>
  <w:num w:numId="10">
    <w:abstractNumId w:val="15"/>
  </w:num>
  <w:num w:numId="11">
    <w:abstractNumId w:val="18"/>
  </w:num>
  <w:num w:numId="12">
    <w:abstractNumId w:val="4"/>
  </w:num>
  <w:num w:numId="13">
    <w:abstractNumId w:val="34"/>
  </w:num>
  <w:num w:numId="14">
    <w:abstractNumId w:val="0"/>
  </w:num>
  <w:num w:numId="15">
    <w:abstractNumId w:val="7"/>
  </w:num>
  <w:num w:numId="16">
    <w:abstractNumId w:val="3"/>
  </w:num>
  <w:num w:numId="17">
    <w:abstractNumId w:val="29"/>
  </w:num>
  <w:num w:numId="18">
    <w:abstractNumId w:val="33"/>
  </w:num>
  <w:num w:numId="19">
    <w:abstractNumId w:val="2"/>
  </w:num>
  <w:num w:numId="20">
    <w:abstractNumId w:val="11"/>
  </w:num>
  <w:num w:numId="21">
    <w:abstractNumId w:val="13"/>
  </w:num>
  <w:num w:numId="22">
    <w:abstractNumId w:val="37"/>
  </w:num>
  <w:num w:numId="23">
    <w:abstractNumId w:val="39"/>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8"/>
  </w:num>
  <w:num w:numId="34">
    <w:abstractNumId w:val="14"/>
  </w:num>
  <w:num w:numId="35">
    <w:abstractNumId w:val="40"/>
  </w:num>
  <w:num w:numId="36">
    <w:abstractNumId w:val="21"/>
  </w:num>
  <w:num w:numId="37">
    <w:abstractNumId w:val="9"/>
  </w:num>
  <w:num w:numId="38">
    <w:abstractNumId w:val="22"/>
  </w:num>
  <w:num w:numId="39">
    <w:abstractNumId w:val="42"/>
  </w:num>
  <w:num w:numId="40">
    <w:abstractNumId w:val="19"/>
  </w:num>
  <w:num w:numId="41">
    <w:abstractNumId w:val="24"/>
  </w:num>
  <w:num w:numId="42">
    <w:abstractNumId w:val="27"/>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23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495"/>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5AD5"/>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870B2"/>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2CBA"/>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2F8"/>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AE8"/>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01F"/>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0AF"/>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629"/>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4C2C"/>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150"/>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2CBB"/>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23B7"/>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338"/>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0A6"/>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97A"/>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B02"/>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2D1"/>
    <w:rsid w:val="00AB54CA"/>
    <w:rsid w:val="00AB65A9"/>
    <w:rsid w:val="00AB69B8"/>
    <w:rsid w:val="00AB78C8"/>
    <w:rsid w:val="00AC0875"/>
    <w:rsid w:val="00AC0C45"/>
    <w:rsid w:val="00AC12B5"/>
    <w:rsid w:val="00AC13F3"/>
    <w:rsid w:val="00AC1F47"/>
    <w:rsid w:val="00AC2C5F"/>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1B79"/>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6A79"/>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B05"/>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11EE"/>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12F"/>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035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58A"/>
    <w:rsid w:val="00FB19FD"/>
    <w:rsid w:val="00FB1CB8"/>
    <w:rsid w:val="00FB2DBC"/>
    <w:rsid w:val="00FB3104"/>
    <w:rsid w:val="00FB4096"/>
    <w:rsid w:val="00FB49B3"/>
    <w:rsid w:val="00FB58E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3745"/>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13</cp:revision>
  <cp:lastPrinted>2026-01-05T18:53:00Z</cp:lastPrinted>
  <dcterms:created xsi:type="dcterms:W3CDTF">2026-03-04T15:49:00Z</dcterms:created>
  <dcterms:modified xsi:type="dcterms:W3CDTF">2026-03-19T21:43:00Z</dcterms:modified>
</cp:coreProperties>
</file>