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102771" w14:paraId="252DE74D" w14:textId="77777777">
        <w:tc>
          <w:tcPr>
            <w:tcW w:w="10080" w:type="dxa"/>
          </w:tcPr>
          <w:p w14:paraId="4762679E" w14:textId="77777777" w:rsidR="00102771" w:rsidRDefault="00000000">
            <w:pPr>
              <w:spacing w:before="2" w:after="2"/>
              <w:jc w:val="center"/>
              <w:rPr>
                <w:b/>
                <w:bCs/>
                <w:sz w:val="28"/>
                <w:szCs w:val="28"/>
              </w:rPr>
            </w:pPr>
            <w:r>
              <w:rPr>
                <w:noProof/>
              </w:rPr>
              <w:drawing>
                <wp:inline distT="0" distB="0" distL="0" distR="0" wp14:anchorId="0FEBBD8F" wp14:editId="61D3CADF">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102771" w14:paraId="7B1963BA" w14:textId="77777777">
        <w:tc>
          <w:tcPr>
            <w:tcW w:w="10080" w:type="dxa"/>
          </w:tcPr>
          <w:p w14:paraId="6D0F32B6" w14:textId="77777777" w:rsidR="00102771" w:rsidRDefault="00000000">
            <w:pPr>
              <w:spacing w:before="2" w:after="2"/>
              <w:jc w:val="center"/>
              <w:rPr>
                <w:rFonts w:ascii="Arial Bold" w:hAnsi="Arial Bold"/>
                <w:b/>
                <w:bCs/>
                <w:caps/>
              </w:rPr>
            </w:pPr>
            <w:bookmarkStart w:id="0" w:name="apMeetingName"/>
            <w:r>
              <w:rPr>
                <w:rFonts w:ascii="Arial Bold" w:hAnsi="Arial Bold"/>
                <w:b/>
                <w:bCs/>
                <w:caps/>
                <w:sz w:val="28"/>
                <w:szCs w:val="28"/>
              </w:rPr>
              <w:t>Planning Commission</w:t>
            </w:r>
            <w:bookmarkEnd w:id="0"/>
          </w:p>
        </w:tc>
      </w:tr>
      <w:tr w:rsidR="00102771" w14:paraId="4DB5A992" w14:textId="77777777">
        <w:tc>
          <w:tcPr>
            <w:tcW w:w="10080" w:type="dxa"/>
          </w:tcPr>
          <w:p w14:paraId="1813E144" w14:textId="77777777" w:rsidR="00102771" w:rsidRDefault="00000000">
            <w:pPr>
              <w:spacing w:before="20" w:after="20"/>
              <w:jc w:val="center"/>
            </w:pPr>
            <w:bookmarkStart w:id="1" w:name="apMeetingDateLong"/>
            <w:r>
              <w:rPr>
                <w:rFonts w:cs="Arial"/>
              </w:rPr>
              <w:t>Tuesday, March 24, 2026</w:t>
            </w:r>
            <w:bookmarkEnd w:id="1"/>
            <w:r>
              <w:rPr>
                <w:rFonts w:cs="Arial"/>
              </w:rPr>
              <w:t xml:space="preserve">, at </w:t>
            </w:r>
            <w:bookmarkStart w:id="2" w:name="apMeetingTime"/>
            <w:r>
              <w:rPr>
                <w:rFonts w:cs="Arial"/>
                <w:color w:val="000000"/>
              </w:rPr>
              <w:t>7:00 PM</w:t>
            </w:r>
            <w:bookmarkEnd w:id="2"/>
          </w:p>
        </w:tc>
      </w:tr>
      <w:tr w:rsidR="00102771" w14:paraId="32F26836" w14:textId="77777777">
        <w:tc>
          <w:tcPr>
            <w:tcW w:w="10080" w:type="dxa"/>
            <w:tcBorders>
              <w:bottom w:val="single" w:sz="18" w:space="0" w:color="0F6CA6"/>
            </w:tcBorders>
          </w:tcPr>
          <w:p w14:paraId="4D3724E6" w14:textId="77777777" w:rsidR="00102771" w:rsidRDefault="00000000">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578F63BF" w14:textId="77777777" w:rsidR="00102771" w:rsidRDefault="00000000">
            <w:pPr>
              <w:jc w:val="center"/>
              <w:rPr>
                <w:rFonts w:cs="Arial"/>
                <w:color w:val="000000"/>
              </w:rPr>
            </w:pPr>
            <w:r>
              <w:rPr>
                <w:rFonts w:cs="Arial"/>
                <w:color w:val="000000"/>
              </w:rPr>
              <w:t>110 S. Center Street, Santaquin, UT 84655</w:t>
            </w:r>
          </w:p>
        </w:tc>
      </w:tr>
      <w:tr w:rsidR="00102771" w14:paraId="18E13A1D" w14:textId="77777777">
        <w:tc>
          <w:tcPr>
            <w:tcW w:w="10080" w:type="dxa"/>
            <w:tcBorders>
              <w:top w:val="single" w:sz="18" w:space="0" w:color="0F6CA6"/>
            </w:tcBorders>
          </w:tcPr>
          <w:p w14:paraId="1894A095" w14:textId="77777777" w:rsidR="00102771" w:rsidRDefault="00000000">
            <w:pPr>
              <w:tabs>
                <w:tab w:val="left" w:pos="2175"/>
              </w:tabs>
              <w:spacing w:before="120" w:after="60"/>
              <w:jc w:val="center"/>
              <w:rPr>
                <w:color w:val="000000"/>
              </w:rPr>
            </w:pPr>
            <w:r>
              <w:rPr>
                <w:b/>
                <w:bCs/>
                <w:sz w:val="24"/>
                <w:szCs w:val="24"/>
              </w:rPr>
              <w:t>MEETINGS HELD IN PERSON &amp; ONLINE</w:t>
            </w:r>
          </w:p>
        </w:tc>
      </w:tr>
      <w:tr w:rsidR="00102771" w14:paraId="50E67BB6" w14:textId="77777777">
        <w:tc>
          <w:tcPr>
            <w:tcW w:w="10080" w:type="dxa"/>
            <w:vAlign w:val="center"/>
          </w:tcPr>
          <w:p w14:paraId="137F370A" w14:textId="77777777" w:rsidR="00102771" w:rsidRDefault="00000000">
            <w:r>
              <w:t>The public is invited to participate as outlined below:</w:t>
            </w:r>
          </w:p>
          <w:p w14:paraId="126F3F92" w14:textId="77777777" w:rsidR="00102771" w:rsidRDefault="00000000">
            <w:pPr>
              <w:pStyle w:val="ListParagraph"/>
              <w:numPr>
                <w:ilvl w:val="0"/>
                <w:numId w:val="1"/>
              </w:numPr>
            </w:pPr>
            <w:r>
              <w:rPr>
                <w:b/>
                <w:bCs/>
              </w:rPr>
              <w:t xml:space="preserve">In Person – </w:t>
            </w:r>
            <w:r>
              <w:t>The meeting will be held in the Council Chambers on the Main Floor in the City Hall Building</w:t>
            </w:r>
          </w:p>
        </w:tc>
      </w:tr>
      <w:tr w:rsidR="00102771" w14:paraId="6C411A20" w14:textId="77777777">
        <w:tc>
          <w:tcPr>
            <w:tcW w:w="10080" w:type="dxa"/>
            <w:tcBorders>
              <w:bottom w:val="single" w:sz="18" w:space="0" w:color="0F6CA6"/>
            </w:tcBorders>
            <w:vAlign w:val="center"/>
          </w:tcPr>
          <w:p w14:paraId="3524CD62" w14:textId="77777777" w:rsidR="00102771" w:rsidRDefault="00000000">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Pr>
                  <w:rStyle w:val="Hyperlink"/>
                </w:rPr>
                <w:t>https://www.youtube.com/@santaquincity</w:t>
              </w:r>
            </w:hyperlink>
          </w:p>
          <w:p w14:paraId="5FE80164" w14:textId="77777777" w:rsidR="00102771" w:rsidRDefault="00000000">
            <w:pPr>
              <w:pStyle w:val="ListParagraph"/>
              <w:spacing w:before="60"/>
              <w:contextualSpacing w:val="0"/>
            </w:pPr>
            <w:r>
              <w:t>or by searching for Santaquin City Channel on YouTube.</w:t>
            </w:r>
          </w:p>
          <w:p w14:paraId="628A3C88" w14:textId="77777777" w:rsidR="00102771" w:rsidRDefault="00102771">
            <w:pPr>
              <w:pStyle w:val="ListParagraph"/>
              <w:spacing w:before="60"/>
              <w:contextualSpacing w:val="0"/>
              <w:rPr>
                <w:sz w:val="4"/>
              </w:rPr>
            </w:pPr>
          </w:p>
        </w:tc>
      </w:tr>
      <w:tr w:rsidR="00102771" w14:paraId="078DFCF0" w14:textId="77777777">
        <w:tc>
          <w:tcPr>
            <w:tcW w:w="10080" w:type="dxa"/>
            <w:tcBorders>
              <w:top w:val="single" w:sz="18" w:space="0" w:color="0F6CA6"/>
            </w:tcBorders>
          </w:tcPr>
          <w:p w14:paraId="18942CF9" w14:textId="77777777" w:rsidR="00102771" w:rsidRDefault="00000000">
            <w:pPr>
              <w:spacing w:before="120" w:after="60"/>
              <w:jc w:val="center"/>
              <w:rPr>
                <w:b/>
                <w:bCs/>
                <w:sz w:val="24"/>
                <w:szCs w:val="24"/>
              </w:rPr>
            </w:pPr>
            <w:r>
              <w:rPr>
                <w:b/>
                <w:bCs/>
                <w:sz w:val="24"/>
                <w:szCs w:val="24"/>
              </w:rPr>
              <w:t>ADA NOTICE</w:t>
            </w:r>
          </w:p>
        </w:tc>
      </w:tr>
      <w:tr w:rsidR="00102771" w14:paraId="7D9666E5" w14:textId="77777777">
        <w:trPr>
          <w:trHeight w:val="792"/>
        </w:trPr>
        <w:tc>
          <w:tcPr>
            <w:tcW w:w="10080" w:type="dxa"/>
          </w:tcPr>
          <w:p w14:paraId="6D2D4AAB" w14:textId="77777777" w:rsidR="00102771" w:rsidRDefault="00000000">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102771" w14:paraId="417CA301" w14:textId="77777777">
        <w:tc>
          <w:tcPr>
            <w:tcW w:w="10080" w:type="dxa"/>
            <w:shd w:val="clear" w:color="auto" w:fill="0F6CA6"/>
          </w:tcPr>
          <w:p w14:paraId="0DF66B3C" w14:textId="77777777" w:rsidR="00102771" w:rsidRDefault="00000000">
            <w:pPr>
              <w:spacing w:before="60" w:after="60"/>
              <w:jc w:val="center"/>
              <w:rPr>
                <w:b/>
                <w:bCs/>
              </w:rPr>
            </w:pPr>
            <w:r>
              <w:rPr>
                <w:b/>
                <w:bCs/>
                <w:color w:val="FFFFFF"/>
                <w:sz w:val="28"/>
                <w:szCs w:val="28"/>
              </w:rPr>
              <w:t>AGENDA</w:t>
            </w:r>
          </w:p>
        </w:tc>
      </w:tr>
    </w:tbl>
    <w:p w14:paraId="65863EC5" w14:textId="77777777" w:rsidR="00102771" w:rsidRDefault="00000000">
      <w:pPr>
        <w:spacing w:before="120"/>
        <w:rPr>
          <w:rFonts w:eastAsia="Arial"/>
        </w:rPr>
      </w:pPr>
      <w:bookmarkStart w:id="4" w:name="apAgenda"/>
      <w:r>
        <w:rPr>
          <w:rFonts w:eastAsia="Arial"/>
          <w:b/>
          <w:bCs/>
        </w:rPr>
        <w:t>WELCOME</w:t>
      </w:r>
    </w:p>
    <w:p w14:paraId="6A22EA80" w14:textId="77777777" w:rsidR="00102771" w:rsidRDefault="00000000">
      <w:pPr>
        <w:spacing w:before="120"/>
        <w:rPr>
          <w:rFonts w:eastAsia="Arial"/>
        </w:rPr>
      </w:pPr>
      <w:r>
        <w:rPr>
          <w:rFonts w:eastAsia="Arial"/>
          <w:b/>
          <w:bCs/>
        </w:rPr>
        <w:t>INVOCATION/INSPIRATIONAL THOUGHT</w:t>
      </w:r>
    </w:p>
    <w:p w14:paraId="588B0FA8" w14:textId="77777777" w:rsidR="00102771" w:rsidRDefault="00000000">
      <w:pPr>
        <w:spacing w:before="120"/>
        <w:rPr>
          <w:rFonts w:eastAsia="Arial"/>
        </w:rPr>
      </w:pPr>
      <w:r>
        <w:rPr>
          <w:rFonts w:eastAsia="Arial"/>
          <w:b/>
          <w:bCs/>
        </w:rPr>
        <w:t>PLEDGE OF ALLEGIANCE</w:t>
      </w:r>
    </w:p>
    <w:p w14:paraId="69E49418" w14:textId="77777777" w:rsidR="00102771" w:rsidRDefault="00000000">
      <w:pPr>
        <w:spacing w:before="120"/>
        <w:rPr>
          <w:rFonts w:eastAsia="Arial"/>
        </w:rPr>
      </w:pPr>
      <w:r>
        <w:rPr>
          <w:rFonts w:eastAsia="Arial"/>
          <w:b/>
          <w:bCs/>
        </w:rPr>
        <w:t>ORDER OF AGENDA ITEMS</w:t>
      </w:r>
    </w:p>
    <w:p w14:paraId="0112446C" w14:textId="77777777" w:rsidR="00102771" w:rsidRDefault="00000000">
      <w:pPr>
        <w:spacing w:before="120"/>
        <w:rPr>
          <w:rFonts w:eastAsia="Arial"/>
        </w:rPr>
      </w:pPr>
      <w:r>
        <w:rPr>
          <w:rFonts w:eastAsia="Arial"/>
          <w:b/>
          <w:bCs/>
        </w:rPr>
        <w:t>PUBLIC FORUM</w:t>
      </w:r>
    </w:p>
    <w:p w14:paraId="34D7A5B2" w14:textId="77777777" w:rsidR="00102771" w:rsidRDefault="00000000">
      <w:pPr>
        <w:spacing w:before="120"/>
        <w:rPr>
          <w:rFonts w:eastAsia="Arial"/>
        </w:rPr>
      </w:pPr>
      <w:r>
        <w:rPr>
          <w:rFonts w:eastAsia="Arial"/>
          <w:b/>
          <w:bCs/>
        </w:rPr>
        <w:t>DISCUSSION &amp; POSSIBLE ACTION</w:t>
      </w:r>
    </w:p>
    <w:p w14:paraId="4FFC7BED" w14:textId="77777777" w:rsidR="00102771" w:rsidRDefault="00000000">
      <w:pPr>
        <w:spacing w:before="120"/>
        <w:ind w:left="864" w:hanging="432"/>
        <w:rPr>
          <w:rFonts w:eastAsia="Arial"/>
        </w:rPr>
      </w:pPr>
      <w:r>
        <w:rPr>
          <w:rFonts w:eastAsia="Arial"/>
          <w:b/>
        </w:rPr>
        <w:t>1.</w:t>
      </w:r>
      <w:r>
        <w:rPr>
          <w:rFonts w:ascii="Calibri" w:eastAsia="Calibri" w:hAnsi="Calibri" w:cs="Calibri"/>
        </w:rPr>
        <w:tab/>
      </w:r>
      <w:bookmarkStart w:id="5" w:name="appIS2cc555a2da18485c8f8eb800c9884f6c"/>
      <w:r>
        <w:rPr>
          <w:rFonts w:eastAsia="Arial"/>
          <w:b/>
          <w:bCs/>
        </w:rPr>
        <w:t>Scenic Ridge Estate Phase D</w:t>
      </w:r>
    </w:p>
    <w:p w14:paraId="242B0569" w14:textId="77777777" w:rsidR="00102771" w:rsidRDefault="00000000">
      <w:pPr>
        <w:spacing w:before="120"/>
        <w:ind w:left="864"/>
        <w:rPr>
          <w:rFonts w:eastAsia="Arial"/>
        </w:rPr>
      </w:pPr>
      <w:r>
        <w:rPr>
          <w:rFonts w:eastAsia="Arial"/>
        </w:rPr>
        <w:t>A preliminary plan review of a 3-lot subdivision located at 430 S 1200 E</w:t>
      </w:r>
      <w:bookmarkEnd w:id="5"/>
    </w:p>
    <w:p w14:paraId="217B41E5" w14:textId="77777777" w:rsidR="00102771" w:rsidRDefault="00000000">
      <w:pPr>
        <w:spacing w:before="120"/>
        <w:ind w:left="864" w:hanging="432"/>
        <w:rPr>
          <w:rFonts w:eastAsia="Arial"/>
        </w:rPr>
      </w:pPr>
      <w:r>
        <w:rPr>
          <w:rFonts w:eastAsia="Arial"/>
          <w:b/>
        </w:rPr>
        <w:t>2.</w:t>
      </w:r>
      <w:r>
        <w:rPr>
          <w:rFonts w:ascii="Calibri" w:eastAsia="Calibri" w:hAnsi="Calibri" w:cs="Calibri"/>
        </w:rPr>
        <w:tab/>
      </w:r>
      <w:bookmarkStart w:id="6" w:name="appIS12008a7a7d8e483d8a71ff5128090d8b"/>
      <w:r>
        <w:rPr>
          <w:rFonts w:eastAsia="Arial"/>
          <w:b/>
          <w:bCs/>
        </w:rPr>
        <w:t>Meeting Minutes Approval</w:t>
      </w:r>
    </w:p>
    <w:p w14:paraId="109BC33D" w14:textId="77777777" w:rsidR="00102771" w:rsidRDefault="00000000">
      <w:pPr>
        <w:spacing w:before="120"/>
        <w:ind w:left="864"/>
        <w:rPr>
          <w:rFonts w:eastAsia="Arial"/>
        </w:rPr>
      </w:pPr>
      <w:r>
        <w:rPr>
          <w:rFonts w:eastAsia="Arial"/>
        </w:rPr>
        <w:t>January 27, 2026</w:t>
      </w:r>
      <w:bookmarkEnd w:id="6"/>
    </w:p>
    <w:p w14:paraId="429DB4DB" w14:textId="77777777" w:rsidR="00102771" w:rsidRDefault="00000000">
      <w:pPr>
        <w:spacing w:before="120"/>
        <w:ind w:left="864" w:hanging="432"/>
        <w:rPr>
          <w:rFonts w:eastAsia="Arial"/>
        </w:rPr>
      </w:pPr>
      <w:r>
        <w:rPr>
          <w:rFonts w:eastAsia="Arial"/>
          <w:b/>
        </w:rPr>
        <w:t>3.</w:t>
      </w:r>
      <w:r>
        <w:rPr>
          <w:rFonts w:ascii="Calibri" w:eastAsia="Calibri" w:hAnsi="Calibri" w:cs="Calibri"/>
        </w:rPr>
        <w:tab/>
      </w:r>
      <w:bookmarkStart w:id="7" w:name="appIS71cb7dc7291c4323908dc025d0ce7c4e"/>
      <w:r>
        <w:rPr>
          <w:rFonts w:eastAsia="Arial"/>
          <w:b/>
          <w:bCs/>
        </w:rPr>
        <w:t>Meeting Minutes Approval</w:t>
      </w:r>
    </w:p>
    <w:p w14:paraId="37300A27" w14:textId="77777777" w:rsidR="00102771" w:rsidRDefault="00000000">
      <w:pPr>
        <w:spacing w:before="120"/>
        <w:ind w:left="864"/>
        <w:rPr>
          <w:rFonts w:eastAsia="Arial"/>
        </w:rPr>
      </w:pPr>
      <w:r>
        <w:rPr>
          <w:rFonts w:eastAsia="Arial"/>
        </w:rPr>
        <w:t>March 10, 2026</w:t>
      </w:r>
      <w:bookmarkEnd w:id="7"/>
    </w:p>
    <w:p w14:paraId="490256C7" w14:textId="77777777" w:rsidR="00102771" w:rsidRDefault="00000000">
      <w:pPr>
        <w:spacing w:before="120"/>
        <w:rPr>
          <w:rFonts w:eastAsia="Arial"/>
        </w:rPr>
      </w:pPr>
      <w:r>
        <w:rPr>
          <w:rFonts w:eastAsia="Arial"/>
          <w:b/>
          <w:bCs/>
        </w:rPr>
        <w:t>STAFF REPORTS</w:t>
      </w:r>
    </w:p>
    <w:p w14:paraId="79C7FD9C" w14:textId="77777777" w:rsidR="00102771" w:rsidRDefault="00000000">
      <w:pPr>
        <w:spacing w:before="120"/>
        <w:rPr>
          <w:rFonts w:eastAsia="Arial"/>
        </w:rPr>
      </w:pPr>
      <w:r>
        <w:rPr>
          <w:rFonts w:eastAsia="Arial"/>
          <w:b/>
          <w:bCs/>
        </w:rPr>
        <w:t>ADJOURNMENT</w:t>
      </w:r>
      <w:bookmarkEnd w:id="4"/>
    </w:p>
    <w:p w14:paraId="08594A67" w14:textId="77777777" w:rsidR="00102771" w:rsidRDefault="001027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102771" w14:paraId="518C92B9" w14:textId="77777777">
        <w:tc>
          <w:tcPr>
            <w:tcW w:w="10080" w:type="dxa"/>
            <w:gridSpan w:val="3"/>
            <w:shd w:val="clear" w:color="auto" w:fill="0F6CA6"/>
          </w:tcPr>
          <w:p w14:paraId="6488074A" w14:textId="77777777" w:rsidR="00102771" w:rsidRDefault="00000000">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102771" w14:paraId="3EF14290" w14:textId="77777777">
        <w:tc>
          <w:tcPr>
            <w:tcW w:w="10080" w:type="dxa"/>
            <w:gridSpan w:val="3"/>
          </w:tcPr>
          <w:p w14:paraId="18E5B22E" w14:textId="77777777" w:rsidR="00102771" w:rsidRDefault="00000000">
            <w:pPr>
              <w:pStyle w:val="BodyText"/>
              <w:tabs>
                <w:tab w:val="left" w:pos="1440"/>
              </w:tabs>
              <w:rPr>
                <w:rFonts w:ascii="Arial" w:hAnsi="Arial" w:cs="Arial"/>
                <w:sz w:val="22"/>
                <w:szCs w:val="22"/>
              </w:rPr>
            </w:pPr>
            <w:r>
              <w:rPr>
                <w:rFonts w:ascii="Arial" w:hAnsi="Arial" w:cs="Arial"/>
                <w:sz w:val="22"/>
                <w:szCs w:val="22"/>
              </w:rPr>
              <w:t xml:space="preserve">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w:t>
            </w:r>
            <w:r>
              <w:rPr>
                <w:rFonts w:ascii="Arial" w:hAnsi="Arial" w:cs="Arial"/>
                <w:sz w:val="22"/>
                <w:szCs w:val="22"/>
              </w:rPr>
              <w:lastRenderedPageBreak/>
              <w:t>Notice Website, https://www.utah.gov/pmn/index.html. A copy of the notice may also be requested by calling (801)754-1904.</w:t>
            </w:r>
          </w:p>
        </w:tc>
      </w:tr>
      <w:tr w:rsidR="00102771" w14:paraId="1410DCBC" w14:textId="77777777">
        <w:tc>
          <w:tcPr>
            <w:tcW w:w="625" w:type="dxa"/>
            <w:vAlign w:val="bottom"/>
          </w:tcPr>
          <w:p w14:paraId="48935C76" w14:textId="77777777" w:rsidR="00102771" w:rsidRDefault="00000000">
            <w:pPr>
              <w:pStyle w:val="BodyText"/>
              <w:tabs>
                <w:tab w:val="left" w:pos="1440"/>
              </w:tabs>
              <w:jc w:val="left"/>
              <w:rPr>
                <w:rFonts w:ascii="Arial" w:hAnsi="Arial" w:cs="Arial"/>
                <w:sz w:val="22"/>
                <w:szCs w:val="22"/>
              </w:rPr>
            </w:pPr>
            <w:r>
              <w:rPr>
                <w:rFonts w:ascii="Arial" w:hAnsi="Arial" w:cs="Arial"/>
                <w:sz w:val="22"/>
                <w:szCs w:val="22"/>
              </w:rPr>
              <w:lastRenderedPageBreak/>
              <w:t>BY:</w:t>
            </w:r>
          </w:p>
        </w:tc>
        <w:tc>
          <w:tcPr>
            <w:tcW w:w="3875" w:type="dxa"/>
            <w:tcBorders>
              <w:bottom w:val="single" w:sz="8" w:space="0" w:color="auto"/>
            </w:tcBorders>
          </w:tcPr>
          <w:p w14:paraId="584F0603" w14:textId="77777777" w:rsidR="00102771" w:rsidRDefault="00000000">
            <w:pPr>
              <w:pStyle w:val="BodyText"/>
              <w:tabs>
                <w:tab w:val="left" w:pos="1440"/>
              </w:tabs>
              <w:rPr>
                <w:rFonts w:ascii="Arial" w:hAnsi="Arial" w:cs="Arial"/>
                <w:sz w:val="48"/>
                <w:szCs w:val="48"/>
              </w:rPr>
            </w:pPr>
            <w:r>
              <w:rPr>
                <w:noProof/>
              </w:rPr>
              <w:drawing>
                <wp:inline distT="0" distB="0" distL="0" distR="0" wp14:anchorId="151AC87F" wp14:editId="3F8A70CD">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6AA6978D" w14:textId="77777777" w:rsidR="00102771" w:rsidRDefault="00102771">
            <w:pPr>
              <w:pStyle w:val="BodyText"/>
              <w:tabs>
                <w:tab w:val="left" w:pos="1440"/>
              </w:tabs>
              <w:jc w:val="center"/>
              <w:rPr>
                <w:rFonts w:ascii="Arial" w:hAnsi="Arial" w:cs="Arial"/>
                <w:sz w:val="22"/>
                <w:szCs w:val="22"/>
              </w:rPr>
            </w:pPr>
          </w:p>
        </w:tc>
      </w:tr>
      <w:tr w:rsidR="00102771" w14:paraId="601E6199" w14:textId="77777777">
        <w:tc>
          <w:tcPr>
            <w:tcW w:w="625" w:type="dxa"/>
          </w:tcPr>
          <w:p w14:paraId="65F0C9F9" w14:textId="77777777" w:rsidR="00102771" w:rsidRDefault="00102771">
            <w:pPr>
              <w:pStyle w:val="BodyText"/>
              <w:tabs>
                <w:tab w:val="left" w:pos="1440"/>
              </w:tabs>
              <w:jc w:val="center"/>
              <w:rPr>
                <w:rFonts w:ascii="Arial" w:hAnsi="Arial" w:cs="Arial"/>
                <w:sz w:val="22"/>
                <w:szCs w:val="22"/>
              </w:rPr>
            </w:pPr>
          </w:p>
        </w:tc>
        <w:tc>
          <w:tcPr>
            <w:tcW w:w="3875" w:type="dxa"/>
            <w:tcBorders>
              <w:top w:val="single" w:sz="8" w:space="0" w:color="auto"/>
            </w:tcBorders>
          </w:tcPr>
          <w:p w14:paraId="61813FB4" w14:textId="77777777" w:rsidR="00102771" w:rsidRDefault="00000000">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3675CBF6" w14:textId="77777777" w:rsidR="00102771" w:rsidRDefault="00102771">
            <w:pPr>
              <w:pStyle w:val="BodyText"/>
              <w:tabs>
                <w:tab w:val="left" w:pos="1440"/>
              </w:tabs>
              <w:jc w:val="left"/>
              <w:rPr>
                <w:rFonts w:ascii="Arial" w:hAnsi="Arial" w:cs="Arial"/>
                <w:sz w:val="22"/>
                <w:szCs w:val="22"/>
              </w:rPr>
            </w:pPr>
          </w:p>
        </w:tc>
      </w:tr>
    </w:tbl>
    <w:p w14:paraId="0893247E" w14:textId="77777777" w:rsidR="00102771" w:rsidRDefault="00102771"/>
    <w:sectPr w:rsidR="0010277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AD8C5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4B6E4B8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A350B1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0B68F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8138759">
    <w:abstractNumId w:val="0"/>
  </w:num>
  <w:num w:numId="2" w16cid:durableId="727460004">
    <w:abstractNumId w:val="1"/>
  </w:num>
  <w:num w:numId="3" w16cid:durableId="1371951074">
    <w:abstractNumId w:val="2"/>
  </w:num>
  <w:num w:numId="4" w16cid:durableId="118229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71"/>
    <w:rsid w:val="000766A8"/>
    <w:rsid w:val="00102771"/>
    <w:rsid w:val="004B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DDD1"/>
  <w15:docId w15:val="{6351A8E4-78C6-4301-9F92-87CA2A8F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8748-8542-492D-8D28-E75F6BE33A4C}">
  <ds:schemaRefs>
    <ds:schemaRef ds:uri="http://schemas.microsoft.com/sharepoint/v3/contenttype/forms"/>
  </ds:schemaRefs>
</ds:datastoreItem>
</file>

<file path=customXml/itemProps2.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4.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Company>Municipal Code Corporation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Gwen Butters</cp:lastModifiedBy>
  <cp:revision>2</cp:revision>
  <dcterms:created xsi:type="dcterms:W3CDTF">2026-03-20T15:56:00Z</dcterms:created>
  <dcterms:modified xsi:type="dcterms:W3CDTF">2026-03-20T15:56:00Z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