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0E8" w:rsidR="000A5C1E" w:rsidP="00C60B3E" w:rsidRDefault="00000000" w14:paraId="096FF3CC" w14:textId="01695E15">
      <w:pPr>
        <w:spacing w:after="0" w:line="240" w:lineRule="auto"/>
        <w:jc w:val="center"/>
        <w:rPr>
          <w:rFonts w:ascii="Times New Roman" w:hAnsi="Times New Roman" w:cs="Times New Roman"/>
          <w:sz w:val="24"/>
          <w:szCs w:val="24"/>
        </w:rPr>
      </w:pPr>
      <w:r w:rsidRPr="00C910E8">
        <w:rPr>
          <w:rFonts w:ascii="Times New Roman" w:hAnsi="Times New Roman" w:cs="Times New Roman"/>
          <w:b/>
          <w:sz w:val="24"/>
          <w:szCs w:val="24"/>
        </w:rPr>
        <w:t>Ogden Valley City</w:t>
      </w:r>
      <w:r w:rsidRPr="00C910E8">
        <w:rPr>
          <w:rFonts w:ascii="Times New Roman" w:hAnsi="Times New Roman" w:cs="Times New Roman"/>
          <w:b/>
          <w:sz w:val="24"/>
          <w:szCs w:val="24"/>
        </w:rPr>
        <w:br/>
      </w:r>
      <w:r w:rsidRPr="00C910E8">
        <w:rPr>
          <w:rFonts w:ascii="Times New Roman" w:hAnsi="Times New Roman" w:cs="Times New Roman"/>
          <w:b/>
          <w:sz w:val="24"/>
          <w:szCs w:val="24"/>
        </w:rPr>
        <w:t>Resolution No. 2026-__</w:t>
      </w:r>
      <w:r w:rsidRPr="00C910E8">
        <w:rPr>
          <w:rFonts w:ascii="Times New Roman" w:hAnsi="Times New Roman" w:cs="Times New Roman"/>
          <w:b/>
          <w:sz w:val="24"/>
          <w:szCs w:val="24"/>
        </w:rPr>
        <w:br/>
      </w:r>
    </w:p>
    <w:p w:rsidRPr="00C910E8" w:rsidR="000A5C1E" w:rsidP="00C60B3E" w:rsidRDefault="00000000" w14:paraId="34C7CAF0"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A RESOLUTION OF THE CITY COUNCIL OF OGDEN VALLEY CITY ADOPTING THE OGDEN VALLEY CITY PROCUREMENT POLICY</w:t>
      </w:r>
    </w:p>
    <w:p w:rsidRPr="00C910E8" w:rsidR="000A5C1E" w:rsidP="00C60B3E" w:rsidRDefault="000A5C1E" w14:paraId="6FC11DE5" w14:textId="77777777">
      <w:pPr>
        <w:spacing w:after="0" w:line="240" w:lineRule="auto"/>
        <w:rPr>
          <w:rFonts w:ascii="Times New Roman" w:hAnsi="Times New Roman" w:cs="Times New Roman"/>
          <w:sz w:val="24"/>
          <w:szCs w:val="24"/>
        </w:rPr>
      </w:pPr>
    </w:p>
    <w:p w:rsidRPr="00C910E8" w:rsidR="000A5C1E" w:rsidP="00C60B3E" w:rsidRDefault="00000000" w14:paraId="5EA4C9AF"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WHEREAS, Ogden Valley City ("City") is required to comply with the Utah Procurement Code, Utah Code Title 63G, Chapter 6a, and all other applicable state and federal purchasing laws; and</w:t>
      </w:r>
    </w:p>
    <w:p w:rsidRPr="00C910E8" w:rsidR="000A5C1E" w:rsidP="00C60B3E" w:rsidRDefault="000A5C1E" w14:paraId="72DA2333" w14:textId="77777777">
      <w:pPr>
        <w:spacing w:after="0" w:line="240" w:lineRule="auto"/>
        <w:rPr>
          <w:rFonts w:ascii="Times New Roman" w:hAnsi="Times New Roman" w:cs="Times New Roman"/>
          <w:sz w:val="24"/>
          <w:szCs w:val="24"/>
        </w:rPr>
      </w:pPr>
    </w:p>
    <w:p w:rsidRPr="00C910E8" w:rsidR="000A5C1E" w:rsidP="00C60B3E" w:rsidRDefault="00000000" w14:paraId="3585598F" w14:textId="77777777">
      <w:pPr>
        <w:spacing w:after="0" w:line="240" w:lineRule="auto"/>
        <w:rPr>
          <w:rFonts w:ascii="Times New Roman" w:hAnsi="Times New Roman" w:cs="Times New Roman"/>
          <w:sz w:val="24"/>
          <w:szCs w:val="24"/>
        </w:rPr>
      </w:pPr>
      <w:proofErr w:type="gramStart"/>
      <w:r w:rsidRPr="00C910E8">
        <w:rPr>
          <w:rFonts w:ascii="Times New Roman" w:hAnsi="Times New Roman" w:cs="Times New Roman"/>
          <w:sz w:val="24"/>
          <w:szCs w:val="24"/>
        </w:rPr>
        <w:t>WHEREAS,</w:t>
      </w:r>
      <w:proofErr w:type="gramEnd"/>
      <w:r w:rsidRPr="00C910E8">
        <w:rPr>
          <w:rFonts w:ascii="Times New Roman" w:hAnsi="Times New Roman" w:cs="Times New Roman"/>
          <w:sz w:val="24"/>
          <w:szCs w:val="24"/>
        </w:rPr>
        <w:t xml:space="preserve"> the City Council is responsible for establishing clear, transparent, and defensible procurement standards governing purchasing thresholds, competitive bidding, vendor selection, contract execution, public works projects, emergency acquisitions, and related purchasing activities; and</w:t>
      </w:r>
    </w:p>
    <w:p w:rsidRPr="00C910E8" w:rsidR="000A5C1E" w:rsidP="00C60B3E" w:rsidRDefault="000A5C1E" w14:paraId="57C98A5B" w14:textId="77777777">
      <w:pPr>
        <w:spacing w:after="0" w:line="240" w:lineRule="auto"/>
        <w:rPr>
          <w:rFonts w:ascii="Times New Roman" w:hAnsi="Times New Roman" w:cs="Times New Roman"/>
          <w:sz w:val="24"/>
          <w:szCs w:val="24"/>
        </w:rPr>
      </w:pPr>
    </w:p>
    <w:p w:rsidRPr="00C910E8" w:rsidR="000A5C1E" w:rsidP="00C60B3E" w:rsidRDefault="00000000" w14:paraId="69CDA2DE"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WHEREAS, the Mayor and Administrative Services Department require formally adopted procurement procedures to ensure consistent internal controls, separation of duties, audit readiness, and protection of public funds; and</w:t>
      </w:r>
    </w:p>
    <w:p w:rsidRPr="00C910E8" w:rsidR="000A5C1E" w:rsidP="00C60B3E" w:rsidRDefault="000A5C1E" w14:paraId="10EE0860" w14:textId="77777777">
      <w:pPr>
        <w:spacing w:after="0" w:line="240" w:lineRule="auto"/>
        <w:rPr>
          <w:rFonts w:ascii="Times New Roman" w:hAnsi="Times New Roman" w:cs="Times New Roman"/>
          <w:sz w:val="24"/>
          <w:szCs w:val="24"/>
        </w:rPr>
      </w:pPr>
    </w:p>
    <w:p w:rsidRPr="00C910E8" w:rsidR="000A5C1E" w:rsidP="00C60B3E" w:rsidRDefault="00000000" w14:paraId="16C409AB"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WHEREAS, the attached Ogden Valley City Procurement Policy provides detailed standards for purchasing authority, competitive procurement, exemptions, ethical requirements, contract execution, and documentation; and</w:t>
      </w:r>
    </w:p>
    <w:p w:rsidRPr="00C910E8" w:rsidR="000A5C1E" w:rsidP="00C60B3E" w:rsidRDefault="000A5C1E" w14:paraId="79B3A0D6" w14:textId="77777777">
      <w:pPr>
        <w:spacing w:after="0" w:line="240" w:lineRule="auto"/>
        <w:rPr>
          <w:rFonts w:ascii="Times New Roman" w:hAnsi="Times New Roman" w:cs="Times New Roman"/>
          <w:sz w:val="24"/>
          <w:szCs w:val="24"/>
        </w:rPr>
      </w:pPr>
    </w:p>
    <w:p w:rsidRPr="00C910E8" w:rsidR="000A5C1E" w:rsidP="00C60B3E" w:rsidRDefault="00000000" w14:paraId="7B2E2906" w14:textId="77777777">
      <w:pPr>
        <w:spacing w:after="0" w:line="240" w:lineRule="auto"/>
        <w:rPr>
          <w:rFonts w:ascii="Times New Roman" w:hAnsi="Times New Roman" w:cs="Times New Roman"/>
          <w:sz w:val="24"/>
          <w:szCs w:val="24"/>
        </w:rPr>
      </w:pPr>
      <w:proofErr w:type="gramStart"/>
      <w:r w:rsidRPr="00C910E8">
        <w:rPr>
          <w:rFonts w:ascii="Times New Roman" w:hAnsi="Times New Roman" w:cs="Times New Roman"/>
          <w:sz w:val="24"/>
          <w:szCs w:val="24"/>
        </w:rPr>
        <w:t>WHEREAS,</w:t>
      </w:r>
      <w:proofErr w:type="gramEnd"/>
      <w:r w:rsidRPr="00C910E8">
        <w:rPr>
          <w:rFonts w:ascii="Times New Roman" w:hAnsi="Times New Roman" w:cs="Times New Roman"/>
          <w:sz w:val="24"/>
          <w:szCs w:val="24"/>
        </w:rPr>
        <w:t xml:space="preserve"> the City Council finds that adopting this policy is in the best interest of the City, promotes transparency, strengthens internal controls, ensures fair and competitive purchasing practices, and supports responsible stewardship of taxpayer resources;</w:t>
      </w:r>
    </w:p>
    <w:p w:rsidRPr="00C910E8" w:rsidR="000A5C1E" w:rsidP="00C60B3E" w:rsidRDefault="000A5C1E" w14:paraId="34E8D1FA" w14:textId="77777777">
      <w:pPr>
        <w:spacing w:after="0" w:line="240" w:lineRule="auto"/>
        <w:rPr>
          <w:rFonts w:ascii="Times New Roman" w:hAnsi="Times New Roman" w:cs="Times New Roman"/>
          <w:sz w:val="24"/>
          <w:szCs w:val="24"/>
        </w:rPr>
      </w:pPr>
    </w:p>
    <w:p w:rsidRPr="00C910E8" w:rsidR="000A5C1E" w:rsidP="00C60B3E" w:rsidRDefault="00000000" w14:paraId="62CC34F7"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NOW, THEREFORE, BE IT RESOLVED BY THE CITY COUNCIL OF OGDEN VALLEY CITY, UTAH, AS FOLLOWS:</w:t>
      </w:r>
    </w:p>
    <w:p w:rsidRPr="00C910E8" w:rsidR="000A5C1E" w:rsidP="00C60B3E" w:rsidRDefault="000A5C1E" w14:paraId="4F18DD11" w14:textId="77777777">
      <w:pPr>
        <w:spacing w:after="0" w:line="240" w:lineRule="auto"/>
        <w:rPr>
          <w:rFonts w:ascii="Times New Roman" w:hAnsi="Times New Roman" w:cs="Times New Roman"/>
          <w:sz w:val="24"/>
          <w:szCs w:val="24"/>
        </w:rPr>
      </w:pPr>
    </w:p>
    <w:p w:rsidRPr="00C910E8" w:rsidR="000A5C1E" w:rsidP="00C60B3E" w:rsidRDefault="00000000" w14:paraId="07E5C041"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Section 1. Adoption of Procurement Policy.</w:t>
      </w:r>
    </w:p>
    <w:p w:rsidRPr="00C910E8" w:rsidR="00C60B3E" w:rsidP="00C60B3E" w:rsidRDefault="00C60B3E" w14:paraId="3B3C5394" w14:textId="77777777">
      <w:pPr>
        <w:spacing w:after="0" w:line="240" w:lineRule="auto"/>
        <w:rPr>
          <w:rFonts w:ascii="Times New Roman" w:hAnsi="Times New Roman" w:cs="Times New Roman"/>
          <w:b/>
          <w:bCs/>
          <w:sz w:val="24"/>
          <w:szCs w:val="24"/>
        </w:rPr>
      </w:pPr>
    </w:p>
    <w:p w:rsidRPr="00C910E8" w:rsidR="000A5C1E" w:rsidP="00C60B3E" w:rsidRDefault="00000000" w14:paraId="140D2062"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The Ogden Valley City Procurement Policy, attached hereto and incorporated by reference, is hereby adopted as the official procurement policy of Ogden Valley City. All City officers, employees, contractors, and volunteers shall comply with this policy.</w:t>
      </w:r>
    </w:p>
    <w:p w:rsidRPr="00C910E8" w:rsidR="000A5C1E" w:rsidP="00C60B3E" w:rsidRDefault="000A5C1E" w14:paraId="56A00DDE" w14:textId="77777777">
      <w:pPr>
        <w:spacing w:after="0" w:line="240" w:lineRule="auto"/>
        <w:rPr>
          <w:rFonts w:ascii="Times New Roman" w:hAnsi="Times New Roman" w:cs="Times New Roman"/>
          <w:sz w:val="24"/>
          <w:szCs w:val="24"/>
        </w:rPr>
      </w:pPr>
    </w:p>
    <w:p w:rsidRPr="00C910E8" w:rsidR="000A5C1E" w:rsidP="00C60B3E" w:rsidRDefault="00000000" w14:paraId="5540D550"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Section 2. Delegation of Administrative Authority.</w:t>
      </w:r>
    </w:p>
    <w:p w:rsidRPr="00C910E8" w:rsidR="00C60B3E" w:rsidP="00C60B3E" w:rsidRDefault="00C60B3E" w14:paraId="22272682" w14:textId="77777777">
      <w:pPr>
        <w:spacing w:after="0" w:line="240" w:lineRule="auto"/>
        <w:rPr>
          <w:rFonts w:ascii="Times New Roman" w:hAnsi="Times New Roman" w:cs="Times New Roman"/>
          <w:b/>
          <w:bCs/>
          <w:sz w:val="24"/>
          <w:szCs w:val="24"/>
        </w:rPr>
      </w:pPr>
    </w:p>
    <w:p w:rsidRPr="00C910E8" w:rsidR="000A5C1E" w:rsidP="00C60B3E" w:rsidRDefault="00000000" w14:paraId="33444BD5"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The Mayor is authorized to establish administrative practices consistent with the adopted policy and applicable law, including purchasing procedures, vendor management, and emergency procurement processes, as described in the attached document.</w:t>
      </w:r>
    </w:p>
    <w:p w:rsidRPr="00C910E8" w:rsidR="000A5C1E" w:rsidP="00C60B3E" w:rsidRDefault="000A5C1E" w14:paraId="5E1E0830" w14:textId="77777777">
      <w:pPr>
        <w:spacing w:after="0" w:line="240" w:lineRule="auto"/>
        <w:rPr>
          <w:rFonts w:ascii="Times New Roman" w:hAnsi="Times New Roman" w:cs="Times New Roman"/>
          <w:sz w:val="24"/>
          <w:szCs w:val="24"/>
        </w:rPr>
      </w:pPr>
    </w:p>
    <w:p w:rsidRPr="00C910E8" w:rsidR="000A5C1E" w:rsidP="00C60B3E" w:rsidRDefault="00000000" w14:paraId="412D0329"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Section 3. Supersession.</w:t>
      </w:r>
    </w:p>
    <w:p w:rsidRPr="00C910E8" w:rsidR="00C60B3E" w:rsidP="00C60B3E" w:rsidRDefault="00C60B3E" w14:paraId="52C44588" w14:textId="77777777">
      <w:pPr>
        <w:spacing w:after="0" w:line="240" w:lineRule="auto"/>
        <w:rPr>
          <w:rFonts w:ascii="Times New Roman" w:hAnsi="Times New Roman" w:cs="Times New Roman"/>
          <w:b/>
          <w:bCs/>
          <w:sz w:val="24"/>
          <w:szCs w:val="24"/>
        </w:rPr>
      </w:pPr>
    </w:p>
    <w:p w:rsidRPr="00C910E8" w:rsidR="000A5C1E" w:rsidP="00C60B3E" w:rsidRDefault="00000000" w14:paraId="76DF210B"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This Resolution supersedes any prior procurement procedures, directives, or purchasing practices inconsistent with the adopted policy.</w:t>
      </w:r>
    </w:p>
    <w:p w:rsidRPr="00C910E8" w:rsidR="000A5C1E" w:rsidP="00C60B3E" w:rsidRDefault="000A5C1E" w14:paraId="6903AB70" w14:textId="77777777">
      <w:pPr>
        <w:spacing w:after="0" w:line="240" w:lineRule="auto"/>
        <w:rPr>
          <w:rFonts w:ascii="Times New Roman" w:hAnsi="Times New Roman" w:cs="Times New Roman"/>
          <w:sz w:val="24"/>
          <w:szCs w:val="24"/>
        </w:rPr>
      </w:pPr>
    </w:p>
    <w:p w:rsidRPr="00C910E8" w:rsidR="000A5C1E" w:rsidP="00C60B3E" w:rsidRDefault="00000000" w14:paraId="4CD4DF0C"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Section 4. Severability.</w:t>
      </w:r>
    </w:p>
    <w:p w:rsidRPr="00C910E8" w:rsidR="00C60B3E" w:rsidP="00C60B3E" w:rsidRDefault="00C60B3E" w14:paraId="4212C8C7" w14:textId="77777777">
      <w:pPr>
        <w:spacing w:after="0" w:line="240" w:lineRule="auto"/>
        <w:rPr>
          <w:rFonts w:ascii="Times New Roman" w:hAnsi="Times New Roman" w:cs="Times New Roman"/>
          <w:b/>
          <w:bCs/>
          <w:sz w:val="24"/>
          <w:szCs w:val="24"/>
        </w:rPr>
      </w:pPr>
    </w:p>
    <w:p w:rsidRPr="00C910E8" w:rsidR="000A5C1E" w:rsidP="00C60B3E" w:rsidRDefault="00000000" w14:paraId="1D7DB6C3"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If any provision of this Resolution or the attached policy is declared invalid, the remaining provisions shall remain in full force and effect.</w:t>
      </w:r>
    </w:p>
    <w:p w:rsidRPr="00C910E8" w:rsidR="000A5C1E" w:rsidP="00C60B3E" w:rsidRDefault="000A5C1E" w14:paraId="7AD923CA" w14:textId="77777777">
      <w:pPr>
        <w:spacing w:after="0" w:line="240" w:lineRule="auto"/>
        <w:rPr>
          <w:rFonts w:ascii="Times New Roman" w:hAnsi="Times New Roman" w:cs="Times New Roman"/>
          <w:sz w:val="24"/>
          <w:szCs w:val="24"/>
        </w:rPr>
      </w:pPr>
    </w:p>
    <w:p w:rsidRPr="00C910E8" w:rsidR="000A5C1E" w:rsidP="00C60B3E" w:rsidRDefault="00000000" w14:paraId="773EEB20" w14:textId="77777777">
      <w:pPr>
        <w:spacing w:after="0" w:line="240" w:lineRule="auto"/>
        <w:rPr>
          <w:rFonts w:ascii="Times New Roman" w:hAnsi="Times New Roman" w:cs="Times New Roman"/>
          <w:b/>
          <w:bCs/>
          <w:sz w:val="24"/>
          <w:szCs w:val="24"/>
        </w:rPr>
      </w:pPr>
      <w:r w:rsidRPr="00C910E8">
        <w:rPr>
          <w:rFonts w:ascii="Times New Roman" w:hAnsi="Times New Roman" w:cs="Times New Roman"/>
          <w:b/>
          <w:bCs/>
          <w:sz w:val="24"/>
          <w:szCs w:val="24"/>
        </w:rPr>
        <w:t>Section 5. Effective Date.</w:t>
      </w:r>
    </w:p>
    <w:p w:rsidRPr="00C910E8" w:rsidR="00C60B3E" w:rsidP="00C60B3E" w:rsidRDefault="00C60B3E" w14:paraId="427C30D0" w14:textId="77777777">
      <w:pPr>
        <w:spacing w:after="0" w:line="240" w:lineRule="auto"/>
        <w:rPr>
          <w:rFonts w:ascii="Times New Roman" w:hAnsi="Times New Roman" w:cs="Times New Roman"/>
          <w:b/>
          <w:bCs/>
          <w:sz w:val="24"/>
          <w:szCs w:val="24"/>
        </w:rPr>
      </w:pPr>
    </w:p>
    <w:p w:rsidRPr="00C910E8" w:rsidR="000A5C1E" w:rsidP="00C60B3E" w:rsidRDefault="00000000" w14:paraId="43CF164C"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This Resolution shall take effect immediately upon adoption.</w:t>
      </w:r>
    </w:p>
    <w:p w:rsidRPr="00C910E8" w:rsidR="00C60B3E" w:rsidP="00C60B3E" w:rsidRDefault="00C60B3E" w14:paraId="352029B9" w14:textId="77777777">
      <w:pPr>
        <w:spacing w:after="0" w:line="240" w:lineRule="auto"/>
        <w:rPr>
          <w:rFonts w:ascii="Times New Roman" w:hAnsi="Times New Roman" w:cs="Times New Roman"/>
          <w:sz w:val="24"/>
          <w:szCs w:val="24"/>
        </w:rPr>
      </w:pPr>
    </w:p>
    <w:p w:rsidRPr="00C910E8" w:rsidR="00C60B3E" w:rsidP="00C60B3E" w:rsidRDefault="00C60B3E" w14:paraId="064382A7" w14:textId="77777777">
      <w:pPr>
        <w:spacing w:after="0" w:line="240" w:lineRule="auto"/>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0"/>
        <w:gridCol w:w="1530"/>
        <w:gridCol w:w="2880"/>
      </w:tblGrid>
      <w:tr w:rsidRPr="00C910E8" w:rsidR="000A5C1E" w:rsidTr="00670CD1" w14:paraId="66575EDF" w14:textId="77777777">
        <w:tc>
          <w:tcPr>
            <w:tcW w:w="4230" w:type="dxa"/>
          </w:tcPr>
          <w:p w:rsidRPr="00C910E8" w:rsidR="000A5C1E" w:rsidP="00C60B3E" w:rsidRDefault="00000000" w14:paraId="7A973C32" w14:textId="77777777">
            <w:pPr>
              <w:rPr>
                <w:rFonts w:ascii="Times New Roman" w:hAnsi="Times New Roman" w:cs="Times New Roman"/>
                <w:sz w:val="24"/>
                <w:szCs w:val="24"/>
              </w:rPr>
            </w:pPr>
            <w:r w:rsidRPr="00C910E8">
              <w:rPr>
                <w:rFonts w:ascii="Times New Roman" w:hAnsi="Times New Roman" w:cs="Times New Roman"/>
                <w:sz w:val="24"/>
                <w:szCs w:val="24"/>
              </w:rPr>
              <w:t>Council Member</w:t>
            </w:r>
          </w:p>
        </w:tc>
        <w:tc>
          <w:tcPr>
            <w:tcW w:w="1530" w:type="dxa"/>
          </w:tcPr>
          <w:p w:rsidRPr="00C910E8" w:rsidR="000A5C1E" w:rsidP="00C60B3E" w:rsidRDefault="00000000" w14:paraId="16ED3B29" w14:textId="77777777">
            <w:pPr>
              <w:rPr>
                <w:rFonts w:ascii="Times New Roman" w:hAnsi="Times New Roman" w:cs="Times New Roman"/>
                <w:sz w:val="24"/>
                <w:szCs w:val="24"/>
              </w:rPr>
            </w:pPr>
            <w:r w:rsidRPr="00C910E8">
              <w:rPr>
                <w:rFonts w:ascii="Times New Roman" w:hAnsi="Times New Roman" w:cs="Times New Roman"/>
                <w:sz w:val="24"/>
                <w:szCs w:val="24"/>
              </w:rPr>
              <w:t>Aye</w:t>
            </w:r>
          </w:p>
        </w:tc>
        <w:tc>
          <w:tcPr>
            <w:tcW w:w="2880" w:type="dxa"/>
          </w:tcPr>
          <w:p w:rsidRPr="00C910E8" w:rsidR="000A5C1E" w:rsidP="00C60B3E" w:rsidRDefault="00000000" w14:paraId="26034413" w14:textId="77777777">
            <w:pPr>
              <w:rPr>
                <w:rFonts w:ascii="Times New Roman" w:hAnsi="Times New Roman" w:cs="Times New Roman"/>
                <w:sz w:val="24"/>
                <w:szCs w:val="24"/>
              </w:rPr>
            </w:pPr>
            <w:r w:rsidRPr="00C910E8">
              <w:rPr>
                <w:rFonts w:ascii="Times New Roman" w:hAnsi="Times New Roman" w:cs="Times New Roman"/>
                <w:sz w:val="24"/>
                <w:szCs w:val="24"/>
              </w:rPr>
              <w:t>Nay</w:t>
            </w:r>
          </w:p>
        </w:tc>
      </w:tr>
      <w:tr w:rsidRPr="00C910E8" w:rsidR="000A5C1E" w:rsidTr="00670CD1" w14:paraId="26CD4C13" w14:textId="77777777">
        <w:tc>
          <w:tcPr>
            <w:tcW w:w="4230" w:type="dxa"/>
          </w:tcPr>
          <w:p w:rsidRPr="00C910E8" w:rsidR="000A5C1E" w:rsidP="00C60B3E" w:rsidRDefault="00000000" w14:paraId="40DF8646" w14:textId="77777777">
            <w:pPr>
              <w:rPr>
                <w:rFonts w:ascii="Times New Roman" w:hAnsi="Times New Roman" w:cs="Times New Roman"/>
                <w:sz w:val="24"/>
                <w:szCs w:val="24"/>
              </w:rPr>
            </w:pPr>
            <w:r w:rsidRPr="00C910E8">
              <w:rPr>
                <w:rFonts w:ascii="Times New Roman" w:hAnsi="Times New Roman" w:cs="Times New Roman"/>
                <w:sz w:val="24"/>
                <w:szCs w:val="24"/>
              </w:rPr>
              <w:t>Council Member Don Hickman</w:t>
            </w:r>
          </w:p>
        </w:tc>
        <w:tc>
          <w:tcPr>
            <w:tcW w:w="1530" w:type="dxa"/>
          </w:tcPr>
          <w:p w:rsidRPr="00C910E8" w:rsidR="000A5C1E" w:rsidP="00C60B3E" w:rsidRDefault="00000000" w14:paraId="5A2F0F88"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c>
          <w:tcPr>
            <w:tcW w:w="2880" w:type="dxa"/>
          </w:tcPr>
          <w:p w:rsidRPr="00C910E8" w:rsidR="000A5C1E" w:rsidP="00C60B3E" w:rsidRDefault="00000000" w14:paraId="5A73C805"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r>
      <w:tr w:rsidRPr="00C910E8" w:rsidR="000A5C1E" w:rsidTr="00670CD1" w14:paraId="45A67138" w14:textId="77777777">
        <w:tc>
          <w:tcPr>
            <w:tcW w:w="4230" w:type="dxa"/>
          </w:tcPr>
          <w:p w:rsidRPr="00C910E8" w:rsidR="000A5C1E" w:rsidP="00C60B3E" w:rsidRDefault="00000000" w14:paraId="2CEC29BA" w14:textId="77777777">
            <w:pPr>
              <w:rPr>
                <w:rFonts w:ascii="Times New Roman" w:hAnsi="Times New Roman" w:cs="Times New Roman"/>
                <w:sz w:val="24"/>
                <w:szCs w:val="24"/>
              </w:rPr>
            </w:pPr>
            <w:r w:rsidRPr="00C910E8">
              <w:rPr>
                <w:rFonts w:ascii="Times New Roman" w:hAnsi="Times New Roman" w:cs="Times New Roman"/>
                <w:sz w:val="24"/>
                <w:szCs w:val="24"/>
              </w:rPr>
              <w:t>Council Member Kay Hoogland</w:t>
            </w:r>
          </w:p>
        </w:tc>
        <w:tc>
          <w:tcPr>
            <w:tcW w:w="1530" w:type="dxa"/>
          </w:tcPr>
          <w:p w:rsidRPr="00C910E8" w:rsidR="000A5C1E" w:rsidP="00C60B3E" w:rsidRDefault="00000000" w14:paraId="7B09A094"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c>
          <w:tcPr>
            <w:tcW w:w="2880" w:type="dxa"/>
          </w:tcPr>
          <w:p w:rsidRPr="00C910E8" w:rsidR="000A5C1E" w:rsidP="00C60B3E" w:rsidRDefault="00000000" w14:paraId="3B625011"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r>
      <w:tr w:rsidRPr="00C910E8" w:rsidR="000A5C1E" w:rsidTr="00670CD1" w14:paraId="71006C58" w14:textId="77777777">
        <w:tc>
          <w:tcPr>
            <w:tcW w:w="4230" w:type="dxa"/>
          </w:tcPr>
          <w:p w:rsidRPr="00C910E8" w:rsidR="000A5C1E" w:rsidP="00C60B3E" w:rsidRDefault="00000000" w14:paraId="1D525167" w14:textId="77777777">
            <w:pPr>
              <w:rPr>
                <w:rFonts w:ascii="Times New Roman" w:hAnsi="Times New Roman" w:cs="Times New Roman"/>
                <w:sz w:val="24"/>
                <w:szCs w:val="24"/>
              </w:rPr>
            </w:pPr>
            <w:r w:rsidRPr="00C910E8">
              <w:rPr>
                <w:rFonts w:ascii="Times New Roman" w:hAnsi="Times New Roman" w:cs="Times New Roman"/>
                <w:sz w:val="24"/>
                <w:szCs w:val="24"/>
              </w:rPr>
              <w:t>Council Member Tia Shaw</w:t>
            </w:r>
          </w:p>
        </w:tc>
        <w:tc>
          <w:tcPr>
            <w:tcW w:w="1530" w:type="dxa"/>
          </w:tcPr>
          <w:p w:rsidRPr="00C910E8" w:rsidR="000A5C1E" w:rsidP="00C60B3E" w:rsidRDefault="00000000" w14:paraId="7A09B102"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c>
          <w:tcPr>
            <w:tcW w:w="2880" w:type="dxa"/>
          </w:tcPr>
          <w:p w:rsidRPr="00C910E8" w:rsidR="000A5C1E" w:rsidP="00C60B3E" w:rsidRDefault="00000000" w14:paraId="60D89CB3"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r>
      <w:tr w:rsidRPr="00C910E8" w:rsidR="000A5C1E" w:rsidTr="00670CD1" w14:paraId="1B78E9E2" w14:textId="77777777">
        <w:tc>
          <w:tcPr>
            <w:tcW w:w="4230" w:type="dxa"/>
          </w:tcPr>
          <w:p w:rsidRPr="00C910E8" w:rsidR="000A5C1E" w:rsidP="00C60B3E" w:rsidRDefault="00000000" w14:paraId="38496CB2" w14:textId="77777777">
            <w:pPr>
              <w:rPr>
                <w:rFonts w:ascii="Times New Roman" w:hAnsi="Times New Roman" w:cs="Times New Roman"/>
                <w:sz w:val="24"/>
                <w:szCs w:val="24"/>
              </w:rPr>
            </w:pPr>
            <w:r w:rsidRPr="00C910E8">
              <w:rPr>
                <w:rFonts w:ascii="Times New Roman" w:hAnsi="Times New Roman" w:cs="Times New Roman"/>
                <w:sz w:val="24"/>
                <w:szCs w:val="24"/>
              </w:rPr>
              <w:t>Council Member Peggy Dooling-Baker</w:t>
            </w:r>
          </w:p>
        </w:tc>
        <w:tc>
          <w:tcPr>
            <w:tcW w:w="1530" w:type="dxa"/>
          </w:tcPr>
          <w:p w:rsidRPr="00C910E8" w:rsidR="000A5C1E" w:rsidP="00C60B3E" w:rsidRDefault="00000000" w14:paraId="73DBC4C0"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c>
          <w:tcPr>
            <w:tcW w:w="2880" w:type="dxa"/>
          </w:tcPr>
          <w:p w:rsidRPr="00C910E8" w:rsidR="000A5C1E" w:rsidP="00C60B3E" w:rsidRDefault="00000000" w14:paraId="5117DCA8"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r>
      <w:tr w:rsidRPr="00C910E8" w:rsidR="000A5C1E" w:rsidTr="00670CD1" w14:paraId="4FC55B7A" w14:textId="77777777">
        <w:tc>
          <w:tcPr>
            <w:tcW w:w="4230" w:type="dxa"/>
          </w:tcPr>
          <w:p w:rsidRPr="00C910E8" w:rsidR="000A5C1E" w:rsidP="00C60B3E" w:rsidRDefault="00000000" w14:paraId="08B13635" w14:textId="77777777">
            <w:pPr>
              <w:rPr>
                <w:rFonts w:ascii="Times New Roman" w:hAnsi="Times New Roman" w:cs="Times New Roman"/>
                <w:sz w:val="24"/>
                <w:szCs w:val="24"/>
              </w:rPr>
            </w:pPr>
            <w:r w:rsidRPr="00C910E8">
              <w:rPr>
                <w:rFonts w:ascii="Times New Roman" w:hAnsi="Times New Roman" w:cs="Times New Roman"/>
                <w:sz w:val="24"/>
                <w:szCs w:val="24"/>
              </w:rPr>
              <w:t>Council Member Chad Booth</w:t>
            </w:r>
          </w:p>
        </w:tc>
        <w:tc>
          <w:tcPr>
            <w:tcW w:w="1530" w:type="dxa"/>
          </w:tcPr>
          <w:p w:rsidRPr="00C910E8" w:rsidR="000A5C1E" w:rsidP="00C60B3E" w:rsidRDefault="00000000" w14:paraId="11793E16"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c>
          <w:tcPr>
            <w:tcW w:w="2880" w:type="dxa"/>
          </w:tcPr>
          <w:p w:rsidRPr="00C910E8" w:rsidR="000A5C1E" w:rsidP="00C60B3E" w:rsidRDefault="00000000" w14:paraId="734F999F" w14:textId="77777777">
            <w:pPr>
              <w:rPr>
                <w:rFonts w:ascii="Times New Roman" w:hAnsi="Times New Roman" w:cs="Times New Roman"/>
                <w:sz w:val="24"/>
                <w:szCs w:val="24"/>
              </w:rPr>
            </w:pPr>
            <w:r w:rsidRPr="00C910E8">
              <w:rPr>
                <w:rFonts w:ascii="Times New Roman" w:hAnsi="Times New Roman" w:cs="Times New Roman"/>
                <w:sz w:val="24"/>
                <w:szCs w:val="24"/>
              </w:rPr>
              <w:t>_____</w:t>
            </w:r>
          </w:p>
        </w:tc>
      </w:tr>
    </w:tbl>
    <w:p w:rsidRPr="00C910E8" w:rsidR="00C60B3E" w:rsidP="00C60B3E" w:rsidRDefault="00000000" w14:paraId="296DE4F0"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br/>
      </w:r>
    </w:p>
    <w:p w:rsidRPr="00C910E8" w:rsidR="000A5C1E" w:rsidP="00C60B3E" w:rsidRDefault="00000000" w14:paraId="615334C1" w14:textId="563E2713">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PASSED AND APPROVED this ___ day of __________, 2026.</w:t>
      </w:r>
      <w:r w:rsidRPr="00C910E8">
        <w:rPr>
          <w:rFonts w:ascii="Times New Roman" w:hAnsi="Times New Roman" w:cs="Times New Roman"/>
          <w:sz w:val="24"/>
          <w:szCs w:val="24"/>
        </w:rPr>
        <w:br/>
      </w:r>
    </w:p>
    <w:p w:rsidRPr="00C910E8" w:rsidR="000A5C1E" w:rsidP="00C60B3E" w:rsidRDefault="00000000" w14:paraId="501BBD5C"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OGDEN VALLEY CITY COUNCIL</w:t>
      </w:r>
      <w:r w:rsidRPr="00C910E8">
        <w:rPr>
          <w:rFonts w:ascii="Times New Roman" w:hAnsi="Times New Roman" w:cs="Times New Roman"/>
          <w:sz w:val="24"/>
          <w:szCs w:val="24"/>
        </w:rPr>
        <w:br/>
      </w:r>
    </w:p>
    <w:p w:rsidRPr="00C910E8" w:rsidR="000A5C1E" w:rsidP="00C60B3E" w:rsidRDefault="00000000" w14:paraId="533C45D1" w14:textId="77777777">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__________________________________</w:t>
      </w:r>
      <w:r w:rsidRPr="00C910E8">
        <w:rPr>
          <w:rFonts w:ascii="Times New Roman" w:hAnsi="Times New Roman" w:cs="Times New Roman"/>
          <w:sz w:val="24"/>
          <w:szCs w:val="24"/>
        </w:rPr>
        <w:br/>
      </w:r>
      <w:r w:rsidRPr="00C910E8">
        <w:rPr>
          <w:rFonts w:ascii="Times New Roman" w:hAnsi="Times New Roman" w:cs="Times New Roman"/>
          <w:sz w:val="24"/>
          <w:szCs w:val="24"/>
        </w:rPr>
        <w:t>Mayor Janet Wampler</w:t>
      </w:r>
      <w:r w:rsidRPr="00C910E8">
        <w:rPr>
          <w:rFonts w:ascii="Times New Roman" w:hAnsi="Times New Roman" w:cs="Times New Roman"/>
          <w:sz w:val="24"/>
          <w:szCs w:val="24"/>
        </w:rPr>
        <w:br/>
      </w:r>
    </w:p>
    <w:p w:rsidRPr="00C910E8" w:rsidR="00670CD1" w:rsidP="00C60B3E" w:rsidRDefault="00670CD1" w14:paraId="15B4CF3D" w14:textId="77777777">
      <w:pPr>
        <w:spacing w:after="0" w:line="240" w:lineRule="auto"/>
        <w:rPr>
          <w:rFonts w:ascii="Times New Roman" w:hAnsi="Times New Roman" w:cs="Times New Roman"/>
          <w:sz w:val="24"/>
          <w:szCs w:val="24"/>
        </w:rPr>
      </w:pPr>
    </w:p>
    <w:p w:rsidRPr="00C910E8" w:rsidR="00670CD1" w:rsidP="00C60B3E" w:rsidRDefault="00000000" w14:paraId="444A50FD" w14:textId="72C8A026">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ATTEST:</w:t>
      </w:r>
    </w:p>
    <w:p w:rsidRPr="00C910E8" w:rsidR="000A5C1E" w:rsidP="00C60B3E" w:rsidRDefault="00000000" w14:paraId="4A4F4322" w14:textId="3AC21FCA">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br/>
      </w:r>
      <w:r w:rsidRPr="00C910E8">
        <w:rPr>
          <w:rFonts w:ascii="Times New Roman" w:hAnsi="Times New Roman" w:cs="Times New Roman"/>
          <w:sz w:val="24"/>
          <w:szCs w:val="24"/>
        </w:rPr>
        <w:t>__________________________________</w:t>
      </w:r>
      <w:r w:rsidRPr="00C910E8">
        <w:rPr>
          <w:rFonts w:ascii="Times New Roman" w:hAnsi="Times New Roman" w:cs="Times New Roman"/>
          <w:sz w:val="24"/>
          <w:szCs w:val="24"/>
        </w:rPr>
        <w:br/>
      </w:r>
      <w:r w:rsidRPr="00C910E8">
        <w:rPr>
          <w:rFonts w:ascii="Times New Roman" w:hAnsi="Times New Roman" w:cs="Times New Roman"/>
          <w:sz w:val="24"/>
          <w:szCs w:val="24"/>
        </w:rPr>
        <w:t>Sharon Robbins, City Recorder</w:t>
      </w:r>
      <w:r w:rsidRPr="00C910E8">
        <w:rPr>
          <w:rFonts w:ascii="Times New Roman" w:hAnsi="Times New Roman" w:cs="Times New Roman"/>
          <w:sz w:val="24"/>
          <w:szCs w:val="24"/>
        </w:rPr>
        <w:br/>
      </w:r>
    </w:p>
    <w:p w:rsidRPr="00C910E8" w:rsidR="00670CD1" w:rsidP="00C60B3E" w:rsidRDefault="00670CD1" w14:paraId="29299C7E" w14:textId="77777777">
      <w:pPr>
        <w:spacing w:after="0" w:line="240" w:lineRule="auto"/>
        <w:rPr>
          <w:rFonts w:ascii="Times New Roman" w:hAnsi="Times New Roman" w:cs="Times New Roman"/>
          <w:sz w:val="24"/>
          <w:szCs w:val="24"/>
        </w:rPr>
      </w:pPr>
    </w:p>
    <w:p w:rsidRPr="00C910E8" w:rsidR="00670CD1" w:rsidP="00C60B3E" w:rsidRDefault="00000000" w14:paraId="31039DC7" w14:textId="547F0D2F">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t>APPROVED AS TO FORM:</w:t>
      </w:r>
    </w:p>
    <w:p w:rsidRPr="00C910E8" w:rsidR="000A5C1E" w:rsidP="00C60B3E" w:rsidRDefault="00000000" w14:paraId="5DCF51E1" w14:textId="7211D41F">
      <w:pPr>
        <w:spacing w:after="0" w:line="240" w:lineRule="auto"/>
        <w:rPr>
          <w:rFonts w:ascii="Times New Roman" w:hAnsi="Times New Roman" w:cs="Times New Roman"/>
          <w:sz w:val="24"/>
          <w:szCs w:val="24"/>
        </w:rPr>
      </w:pPr>
      <w:r w:rsidRPr="00C910E8">
        <w:rPr>
          <w:rFonts w:ascii="Times New Roman" w:hAnsi="Times New Roman" w:cs="Times New Roman"/>
          <w:sz w:val="24"/>
          <w:szCs w:val="24"/>
        </w:rPr>
        <w:br/>
      </w:r>
      <w:r w:rsidRPr="00C910E8">
        <w:rPr>
          <w:rFonts w:ascii="Times New Roman" w:hAnsi="Times New Roman" w:cs="Times New Roman"/>
          <w:sz w:val="24"/>
          <w:szCs w:val="24"/>
        </w:rPr>
        <w:t>__________________________________</w:t>
      </w:r>
      <w:r w:rsidRPr="00C910E8">
        <w:rPr>
          <w:rFonts w:ascii="Times New Roman" w:hAnsi="Times New Roman" w:cs="Times New Roman"/>
          <w:sz w:val="24"/>
          <w:szCs w:val="24"/>
        </w:rPr>
        <w:br/>
      </w:r>
      <w:r w:rsidRPr="00C910E8">
        <w:rPr>
          <w:rFonts w:ascii="Times New Roman" w:hAnsi="Times New Roman" w:cs="Times New Roman"/>
          <w:sz w:val="24"/>
          <w:szCs w:val="24"/>
        </w:rPr>
        <w:t>City Attorney</w:t>
      </w:r>
      <w:r w:rsidRPr="00C910E8">
        <w:rPr>
          <w:rFonts w:ascii="Times New Roman" w:hAnsi="Times New Roman" w:cs="Times New Roman"/>
          <w:sz w:val="24"/>
          <w:szCs w:val="24"/>
        </w:rPr>
        <w:br/>
      </w:r>
    </w:p>
    <w:p w:rsidR="00615DE0" w:rsidP="00C60B3E" w:rsidRDefault="00000000" w14:paraId="3320E696" w14:textId="77777777">
      <w:pPr>
        <w:spacing w:after="0" w:line="240" w:lineRule="auto"/>
        <w:rPr>
          <w:rFonts w:ascii="Times New Roman" w:hAnsi="Times New Roman" w:cs="Times New Roman"/>
          <w:sz w:val="24"/>
          <w:szCs w:val="24"/>
        </w:rPr>
        <w:sectPr w:rsidR="00615DE0" w:rsidSect="00615DE0">
          <w:footerReference w:type="even" r:id="rId8"/>
          <w:footerReference w:type="default" r:id="rId9"/>
          <w:footerReference w:type="first" r:id="rId10"/>
          <w:pgSz w:w="12240" w:h="15840" w:orient="portrait"/>
          <w:pgMar w:top="1440" w:right="1440" w:bottom="1440" w:left="1440" w:header="634" w:footer="418" w:gutter="0"/>
          <w:pgNumType w:start="1"/>
          <w:cols w:space="720"/>
          <w:titlePg/>
          <w:docGrid w:linePitch="299"/>
        </w:sectPr>
      </w:pPr>
      <w:r w:rsidRPr="00C910E8">
        <w:rPr>
          <w:rFonts w:ascii="Times New Roman" w:hAnsi="Times New Roman" w:cs="Times New Roman"/>
          <w:sz w:val="24"/>
          <w:szCs w:val="24"/>
        </w:rPr>
        <w:br w:type="page"/>
      </w:r>
    </w:p>
    <w:p w:rsidRPr="00C910E8" w:rsidR="000A5C1E" w:rsidP="00C60B3E" w:rsidRDefault="000A5C1E" w14:paraId="75851F78" w14:textId="77777777">
      <w:pPr>
        <w:spacing w:after="0" w:line="240" w:lineRule="auto"/>
        <w:rPr>
          <w:rFonts w:ascii="Times New Roman" w:hAnsi="Times New Roman" w:cs="Times New Roman"/>
          <w:sz w:val="24"/>
          <w:szCs w:val="24"/>
        </w:rPr>
      </w:pPr>
    </w:p>
    <w:p w:rsidRPr="00C910E8" w:rsidR="00C60B3E" w:rsidP="00C60B3E" w:rsidRDefault="00C60B3E" w14:paraId="66491247" w14:textId="77777777">
      <w:pPr>
        <w:spacing w:after="0" w:line="240" w:lineRule="auto"/>
        <w:rPr>
          <w:rFonts w:ascii="Times New Roman" w:hAnsi="Times New Roman" w:eastAsia="Times New Roman" w:cs="Times New Roman"/>
          <w:bCs/>
          <w:sz w:val="24"/>
          <w:szCs w:val="24"/>
        </w:rPr>
      </w:pPr>
    </w:p>
    <w:p w:rsidRPr="00C910E8" w:rsidR="00C60B3E" w:rsidP="00C60B3E" w:rsidRDefault="00C60B3E" w14:paraId="285D0700" w14:textId="77777777">
      <w:pPr>
        <w:spacing w:after="0" w:line="240" w:lineRule="auto"/>
        <w:jc w:val="center"/>
        <w:rPr>
          <w:rFonts w:ascii="Times New Roman" w:hAnsi="Times New Roman" w:eastAsia="Times New Roman" w:cs="Times New Roman"/>
          <w:bCs/>
          <w:sz w:val="24"/>
          <w:szCs w:val="24"/>
        </w:rPr>
      </w:pPr>
    </w:p>
    <w:p w:rsidRPr="00C910E8" w:rsidR="00C60B3E" w:rsidP="00C60B3E" w:rsidRDefault="00C60B3E" w14:paraId="275B2146" w14:textId="4956F760">
      <w:pPr>
        <w:spacing w:after="0" w:line="240" w:lineRule="auto"/>
        <w:jc w:val="center"/>
        <w:rPr>
          <w:rFonts w:ascii="Times New Roman" w:hAnsi="Times New Roman" w:eastAsia="Times New Roman" w:cs="Times New Roman"/>
          <w:b/>
          <w:sz w:val="24"/>
          <w:szCs w:val="24"/>
        </w:rPr>
      </w:pPr>
      <w:r w:rsidRPr="00C910E8">
        <w:rPr>
          <w:rFonts w:ascii="Times New Roman" w:hAnsi="Times New Roman" w:eastAsia="Times New Roman" w:cs="Times New Roman"/>
          <w:b/>
          <w:sz w:val="24"/>
          <w:szCs w:val="24"/>
        </w:rPr>
        <w:t>OGDEN VALLEY CITY PROCUREMENT POLICY</w:t>
      </w:r>
    </w:p>
    <w:p w:rsidRPr="00C910E8" w:rsidR="00C60B3E" w:rsidP="00C60B3E" w:rsidRDefault="00C60B3E" w14:paraId="6E5A8840" w14:textId="77777777">
      <w:pPr>
        <w:spacing w:after="0" w:line="240" w:lineRule="auto"/>
        <w:jc w:val="center"/>
        <w:rPr>
          <w:rFonts w:ascii="Times New Roman" w:hAnsi="Times New Roman" w:eastAsia="Times New Roman" w:cs="Times New Roman"/>
          <w:bCs/>
          <w:sz w:val="24"/>
          <w:szCs w:val="24"/>
        </w:rPr>
      </w:pPr>
    </w:p>
    <w:p w:rsidRPr="00C910E8" w:rsidR="005327FA" w:rsidP="00B74D95" w:rsidRDefault="00000000" w14:paraId="7EC55FBE" w14:textId="09B95E16">
      <w:pPr>
        <w:pStyle w:val="ListParagraph"/>
        <w:numPr>
          <w:ilvl w:val="0"/>
          <w:numId w:val="19"/>
        </w:numPr>
        <w:spacing w:after="0" w:line="240" w:lineRule="auto"/>
        <w:rPr>
          <w:rFonts w:ascii="Times New Roman" w:hAnsi="Times New Roman" w:eastAsia="Times New Roman" w:cs="Times New Roman"/>
          <w:b/>
          <w:sz w:val="24"/>
          <w:szCs w:val="24"/>
        </w:rPr>
      </w:pPr>
      <w:r w:rsidRPr="00C910E8">
        <w:rPr>
          <w:rFonts w:ascii="Times New Roman" w:hAnsi="Times New Roman" w:eastAsia="Times New Roman" w:cs="Times New Roman"/>
          <w:b/>
          <w:sz w:val="24"/>
          <w:szCs w:val="24"/>
        </w:rPr>
        <w:t>General Provisions</w:t>
      </w:r>
    </w:p>
    <w:p w:rsidRPr="00C910E8" w:rsidR="00C60B3E" w:rsidP="00A24A0C" w:rsidRDefault="00C60B3E" w14:paraId="2990D60C" w14:textId="77777777">
      <w:pPr>
        <w:spacing w:after="0" w:line="240" w:lineRule="auto"/>
        <w:ind w:left="360"/>
        <w:rPr>
          <w:rFonts w:ascii="Times New Roman" w:hAnsi="Times New Roman" w:eastAsia="Times New Roman" w:cs="Times New Roman"/>
          <w:b/>
          <w:sz w:val="24"/>
          <w:szCs w:val="24"/>
        </w:rPr>
      </w:pPr>
    </w:p>
    <w:p w:rsidRPr="004E3704" w:rsidR="004E3704" w:rsidP="001D7BF7" w:rsidRDefault="00000000" w14:paraId="0A5831A7" w14:textId="25CE04A6">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Purchasing Agent Designated</w:t>
      </w:r>
    </w:p>
    <w:p w:rsidRPr="004E3704" w:rsidR="00B74D95" w:rsidP="004E3704" w:rsidRDefault="00000000" w14:paraId="342D5BFA" w14:textId="08D5BA49">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The Finance Director or supervisory Council Member is hereby appointed and designated as the Ogden Valley City Purchasing Agent. The Purchasing Agent may, from time to time, appoint another person to undertake all or some of the duties of the Purchasing Agent set forth herein or appointed to him.</w:t>
      </w:r>
    </w:p>
    <w:p w:rsidRPr="00C910E8" w:rsidR="008F1266" w:rsidP="001D7BF7" w:rsidRDefault="008F1266" w14:paraId="55694BCE"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1D7BF7" w:rsidRDefault="00000000" w14:paraId="3A54979A" w14:textId="502D0BC2">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Authority to Enter into and Execute Contracts</w:t>
      </w:r>
    </w:p>
    <w:p w:rsidRPr="004E3704" w:rsidR="00B74D95" w:rsidP="004E3704" w:rsidRDefault="00000000" w14:paraId="1D451D20" w14:textId="17E7FFFF">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All contracts shall be approved by the City Council and City Attorney</w:t>
      </w:r>
      <w:r w:rsidRPr="004E3704" w:rsidR="00B50486">
        <w:rPr>
          <w:rFonts w:ascii="Times New Roman" w:hAnsi="Times New Roman" w:eastAsia="Times New Roman" w:cs="Times New Roman"/>
          <w:color w:val="000000"/>
          <w:sz w:val="24"/>
          <w:szCs w:val="24"/>
        </w:rPr>
        <w:t xml:space="preserve"> in accordance with this policy.</w:t>
      </w:r>
      <w:r w:rsidRPr="004E3704">
        <w:rPr>
          <w:rFonts w:ascii="Times New Roman" w:hAnsi="Times New Roman" w:eastAsia="Times New Roman" w:cs="Times New Roman"/>
          <w:color w:val="000000"/>
          <w:sz w:val="24"/>
          <w:szCs w:val="24"/>
        </w:rPr>
        <w:t> No department, office, advisory or policy board or other organization of the City, nor any officer or employee thereof, shall be empowered to execute any purchase order or contract except as specifically authorized in this resolution or by other applicable law.</w:t>
      </w:r>
    </w:p>
    <w:p w:rsidRPr="00C910E8" w:rsidR="008F1266" w:rsidP="001D7BF7" w:rsidRDefault="008F1266" w14:paraId="37440674"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1D7BF7" w:rsidRDefault="00000000" w14:paraId="678A603C" w14:textId="77777777">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Conflict of Interests Prohibited</w:t>
      </w:r>
    </w:p>
    <w:p w:rsidRPr="004E3704" w:rsidR="00B74D95" w:rsidP="004E3704" w:rsidRDefault="00000000" w14:paraId="474CC4DF" w14:textId="729F6248">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No officer, employee, agent, representative or member of any committee of the municipality shall have a financial interest in any contract, bid, or proposal; receive any compensation or gift from any bidder or proposer; or have any other conflict of interest (See Utah Code 67-16 and 17-16a, City Code Section 2-11)</w:t>
      </w:r>
      <w:r w:rsidRPr="004E3704" w:rsidR="008F1266">
        <w:rPr>
          <w:rFonts w:ascii="Times New Roman" w:hAnsi="Times New Roman" w:eastAsia="Times New Roman" w:cs="Times New Roman"/>
          <w:sz w:val="24"/>
          <w:szCs w:val="24"/>
        </w:rPr>
        <w:t>.</w:t>
      </w:r>
    </w:p>
    <w:p w:rsidRPr="00C910E8" w:rsidR="008F1266" w:rsidP="001D7BF7" w:rsidRDefault="008F1266" w14:paraId="131CD54E"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1D7BF7" w:rsidRDefault="00000000" w14:paraId="0272D602" w14:textId="77777777">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Competitive Procurement</w:t>
      </w:r>
    </w:p>
    <w:p w:rsidRPr="004E3704" w:rsidR="00B74D95" w:rsidP="004E3704" w:rsidRDefault="00000000" w14:paraId="0B69326D" w14:textId="1273E05C">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 xml:space="preserve">Unless exempted by this policy, all purchases and contracts shall be awarded on a competitive basis, as required by this Resolution and applicable State and Federal law.  </w:t>
      </w:r>
    </w:p>
    <w:p w:rsidRPr="00C910E8" w:rsidR="008F1266" w:rsidP="001D7BF7" w:rsidRDefault="008F1266" w14:paraId="4FF3E540"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1D7BF7" w:rsidRDefault="00000000" w14:paraId="372D4FC4" w14:textId="77777777">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 xml:space="preserve">Participation in State Procurement Unit Agreement and Contracts. </w:t>
      </w:r>
    </w:p>
    <w:p w:rsidRPr="004E3704" w:rsidR="00B74D95" w:rsidP="004E3704" w:rsidRDefault="00000000" w14:paraId="239E6E2B" w14:textId="7DCCDC53">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 xml:space="preserve">Pursuant to Utah Code 63G-6a-2105, Ogden Valley City may make purchases from or participate in state public procurement unit agreements and contracts, pursuant to the terms of said agreements and contracts without soliciting additional procurement options. </w:t>
      </w:r>
    </w:p>
    <w:p w:rsidRPr="00C910E8" w:rsidR="008F1266" w:rsidP="001D7BF7" w:rsidRDefault="008F1266" w14:paraId="1BDC767E" w14:textId="77777777">
      <w:pPr>
        <w:pStyle w:val="ListParagraph"/>
        <w:spacing w:after="0" w:line="240" w:lineRule="auto"/>
        <w:ind w:left="990" w:hanging="630"/>
        <w:rPr>
          <w:rFonts w:ascii="Times New Roman" w:hAnsi="Times New Roman" w:eastAsia="Times New Roman" w:cs="Times New Roman"/>
          <w:sz w:val="24"/>
          <w:szCs w:val="24"/>
        </w:rPr>
      </w:pPr>
    </w:p>
    <w:p w:rsidR="004E3704" w:rsidP="001D7BF7" w:rsidRDefault="00000000" w14:paraId="405DE2D1" w14:textId="1F822294">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sz w:val="24"/>
          <w:szCs w:val="24"/>
        </w:rPr>
        <w:t xml:space="preserve">Exemptions </w:t>
      </w:r>
    </w:p>
    <w:p w:rsidRPr="004E3704" w:rsidR="00B74D95" w:rsidP="004E3704" w:rsidRDefault="00000000" w14:paraId="39AF2972" w14:textId="4B4F6837">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Payroll and utilities are exempted from purchase order requirements.  Goods and services determined to be sole source purchases are exempt.  Purchases made through State Cooperative Contracts for purchasing are also excluded.</w:t>
      </w:r>
    </w:p>
    <w:p w:rsidRPr="00C910E8" w:rsidR="008F1266" w:rsidP="001D7BF7" w:rsidRDefault="008F1266" w14:paraId="73B71FB4"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670CD1" w:rsidRDefault="00000000" w14:paraId="77013C4A" w14:textId="5323A30C">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Unethical Purchasing Practices</w:t>
      </w:r>
    </w:p>
    <w:p w:rsidRPr="004E3704" w:rsidR="00670CD1" w:rsidP="004E3704" w:rsidRDefault="004E3704" w14:paraId="6E2297CC" w14:textId="23CB0BA1">
      <w:pP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f</w:t>
      </w:r>
      <w:r w:rsidRPr="004E3704">
        <w:rPr>
          <w:rFonts w:ascii="Times New Roman" w:hAnsi="Times New Roman" w:eastAsia="Times New Roman" w:cs="Times New Roman"/>
          <w:color w:val="000000"/>
          <w:sz w:val="24"/>
          <w:szCs w:val="24"/>
        </w:rPr>
        <w:t xml:space="preserve">ailure of any agent, officer or employee to comply with ethical purchasing requirements may result in suspension, termination, being personally liable for the purchase and/or criminal prosecution. All agents, officers and employees engaged in the procurement process for the City will maintain high ethical behavior in agreement with Utah Code 67-16, Utah Public Officers’ and Employees’ Ethics Act, and the City Code </w:t>
      </w:r>
      <w:r w:rsidRPr="004E3704" w:rsidR="00615DE0">
        <w:rPr>
          <w:rFonts w:ascii="Times New Roman" w:hAnsi="Times New Roman" w:eastAsia="Times New Roman" w:cs="Times New Roman"/>
          <w:color w:val="000000"/>
          <w:sz w:val="24"/>
          <w:szCs w:val="24"/>
        </w:rPr>
        <w:t xml:space="preserve">Section </w:t>
      </w:r>
      <w:r w:rsidRPr="004E3704">
        <w:rPr>
          <w:rFonts w:ascii="Times New Roman" w:hAnsi="Times New Roman" w:eastAsia="Times New Roman" w:cs="Times New Roman"/>
          <w:color w:val="000000"/>
          <w:sz w:val="24"/>
          <w:szCs w:val="24"/>
        </w:rPr>
        <w:t>2-11, and avoid the following practices</w:t>
      </w:r>
      <w:r w:rsidRPr="004E3704" w:rsidR="008F1266">
        <w:rPr>
          <w:rFonts w:ascii="Times New Roman" w:hAnsi="Times New Roman" w:eastAsia="Times New Roman" w:cs="Times New Roman"/>
          <w:color w:val="000000"/>
          <w:sz w:val="24"/>
          <w:szCs w:val="24"/>
        </w:rPr>
        <w:t>:</w:t>
      </w:r>
    </w:p>
    <w:p w:rsidRPr="00C910E8" w:rsidR="00B50486" w:rsidP="00B50486" w:rsidRDefault="00B50486" w14:paraId="5495FA35" w14:textId="77777777">
      <w:pPr>
        <w:pStyle w:val="ListParagraph"/>
        <w:rPr>
          <w:rFonts w:ascii="Times New Roman" w:hAnsi="Times New Roman" w:eastAsia="Times New Roman" w:cs="Times New Roman"/>
          <w:sz w:val="24"/>
          <w:szCs w:val="24"/>
        </w:rPr>
      </w:pPr>
    </w:p>
    <w:p w:rsidRPr="00C910E8" w:rsidR="00B50486" w:rsidP="00B50486" w:rsidRDefault="00B50486" w14:paraId="3D06B530" w14:textId="77777777">
      <w:pPr>
        <w:pStyle w:val="ListParagraph"/>
        <w:numPr>
          <w:ilvl w:val="2"/>
          <w:numId w:val="20"/>
        </w:numPr>
        <w:spacing w:after="0" w:line="240" w:lineRule="auto"/>
        <w:ind w:left="162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Kickbacks and Gratuities (see Utah Code 63G-6a-2404, 67-16-5 through 67-16-6)</w:t>
      </w:r>
    </w:p>
    <w:p w:rsidRPr="00C910E8" w:rsidR="00B50486" w:rsidP="00B50486" w:rsidRDefault="00B50486" w14:paraId="4561CB87" w14:textId="77777777">
      <w:pPr>
        <w:pStyle w:val="ListParagraph"/>
        <w:numPr>
          <w:ilvl w:val="2"/>
          <w:numId w:val="20"/>
        </w:numPr>
        <w:spacing w:after="0" w:line="240" w:lineRule="auto"/>
        <w:ind w:left="162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Failure to Disclose conflicts (see Utah Code 63G-6a-1205 &amp; 67-16-9)</w:t>
      </w:r>
    </w:p>
    <w:p w:rsidRPr="00C910E8" w:rsidR="00B50486" w:rsidP="00B50486" w:rsidRDefault="00B50486" w14:paraId="000245E5" w14:textId="77777777">
      <w:pPr>
        <w:pStyle w:val="ListParagraph"/>
        <w:numPr>
          <w:ilvl w:val="2"/>
          <w:numId w:val="20"/>
        </w:numPr>
        <w:spacing w:after="0" w:line="240" w:lineRule="auto"/>
        <w:ind w:left="162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Cost-plus-a-percentage-of-cost contracts (see Utah Code 63G-6a-1205)</w:t>
      </w:r>
    </w:p>
    <w:p w:rsidRPr="00C910E8" w:rsidR="0058090A" w:rsidP="00B50486" w:rsidRDefault="00000000" w14:paraId="1DD81780" w14:textId="2A0AEBBC">
      <w:pPr>
        <w:pStyle w:val="ListParagraph"/>
        <w:numPr>
          <w:ilvl w:val="2"/>
          <w:numId w:val="20"/>
        </w:numPr>
        <w:spacing w:after="0" w:line="240" w:lineRule="auto"/>
        <w:ind w:left="162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Dividing</w:t>
      </w:r>
      <w:r w:rsidRPr="00C910E8" w:rsidR="001B6C56">
        <w:rPr>
          <w:rFonts w:ascii="Times New Roman" w:hAnsi="Times New Roman" w:eastAsia="Times New Roman" w:cs="Times New Roman"/>
          <w:color w:val="000000"/>
          <w:sz w:val="24"/>
          <w:szCs w:val="24"/>
        </w:rPr>
        <w:t xml:space="preserve"> or structuring</w:t>
      </w:r>
      <w:r w:rsidRPr="00C910E8">
        <w:rPr>
          <w:rFonts w:ascii="Times New Roman" w:hAnsi="Times New Roman" w:eastAsia="Times New Roman" w:cs="Times New Roman"/>
          <w:color w:val="000000"/>
          <w:sz w:val="24"/>
          <w:szCs w:val="24"/>
        </w:rPr>
        <w:t xml:space="preserve"> a procurement to avoid following policy</w:t>
      </w:r>
      <w:r w:rsidRPr="00C910E8" w:rsidR="0058090A">
        <w:rPr>
          <w:rFonts w:ascii="Times New Roman" w:hAnsi="Times New Roman" w:eastAsia="Times New Roman" w:cs="Times New Roman"/>
          <w:color w:val="000000"/>
          <w:sz w:val="24"/>
          <w:szCs w:val="24"/>
        </w:rPr>
        <w:t xml:space="preserve">, approval processes, </w:t>
      </w:r>
      <w:r w:rsidRPr="00C910E8" w:rsidR="001B6C56">
        <w:rPr>
          <w:rFonts w:ascii="Times New Roman" w:hAnsi="Times New Roman" w:eastAsia="Times New Roman" w:cs="Times New Roman"/>
          <w:color w:val="000000"/>
          <w:sz w:val="24"/>
          <w:szCs w:val="24"/>
        </w:rPr>
        <w:t xml:space="preserve">quote requirements, competitive processes required by policy or state law, </w:t>
      </w:r>
      <w:r w:rsidRPr="00C910E8" w:rsidR="0058090A">
        <w:rPr>
          <w:rFonts w:ascii="Times New Roman" w:hAnsi="Times New Roman" w:eastAsia="Times New Roman" w:cs="Times New Roman"/>
          <w:color w:val="000000"/>
          <w:sz w:val="24"/>
          <w:szCs w:val="24"/>
        </w:rPr>
        <w:t>or the need to obtain a written contract</w:t>
      </w:r>
      <w:r w:rsidRPr="00C910E8">
        <w:rPr>
          <w:rFonts w:ascii="Times New Roman" w:hAnsi="Times New Roman" w:eastAsia="Times New Roman" w:cs="Times New Roman"/>
          <w:color w:val="000000"/>
          <w:sz w:val="24"/>
          <w:szCs w:val="24"/>
        </w:rPr>
        <w:t xml:space="preserve"> (see Utah Code 63G-6a-2404.3)</w:t>
      </w:r>
      <w:r w:rsidRPr="00C910E8" w:rsidR="001B6C56">
        <w:rPr>
          <w:rFonts w:ascii="Times New Roman" w:hAnsi="Times New Roman" w:eastAsia="Times New Roman" w:cs="Times New Roman"/>
          <w:color w:val="000000"/>
          <w:sz w:val="24"/>
          <w:szCs w:val="24"/>
        </w:rPr>
        <w:t xml:space="preserve"> </w:t>
      </w:r>
    </w:p>
    <w:p w:rsidRPr="00C910E8" w:rsidR="008F1266" w:rsidP="001D7BF7" w:rsidRDefault="008F1266" w14:paraId="0697217A"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1D7BF7" w:rsidRDefault="00DB5A04" w14:paraId="6BEFF927" w14:textId="77777777">
      <w:pPr>
        <w:pStyle w:val="ListParagraph"/>
        <w:numPr>
          <w:ilvl w:val="1"/>
          <w:numId w:val="20"/>
        </w:numPr>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 xml:space="preserve">Sales Taxes </w:t>
      </w:r>
    </w:p>
    <w:p w:rsidRPr="004E3704" w:rsidR="008F1266" w:rsidP="004E3704" w:rsidRDefault="00DB5A04" w14:paraId="226B1F01" w14:textId="26F04E13">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City purchases are not subject to sales tax. For vendors requiring documentation of tax-exempt status, a TC-712G Exemption Certificate for Governments and Schools may be obtained from the Purchasing Agent.</w:t>
      </w:r>
    </w:p>
    <w:p w:rsidRPr="00C910E8" w:rsidR="008F1266" w:rsidP="001D7BF7" w:rsidRDefault="008F1266" w14:paraId="2198F4BD" w14:textId="77777777">
      <w:pPr>
        <w:pStyle w:val="ListParagraph"/>
        <w:spacing w:after="0" w:line="240" w:lineRule="auto"/>
        <w:ind w:left="990" w:hanging="630"/>
        <w:rPr>
          <w:rFonts w:ascii="Times New Roman" w:hAnsi="Times New Roman" w:eastAsia="Times New Roman" w:cs="Times New Roman"/>
          <w:sz w:val="24"/>
          <w:szCs w:val="24"/>
        </w:rPr>
      </w:pPr>
    </w:p>
    <w:p w:rsidRPr="004E3704" w:rsidR="004E3704" w:rsidP="001D7BF7" w:rsidRDefault="00270C55" w14:paraId="61D5E9EF" w14:textId="77777777">
      <w:pPr>
        <w:pStyle w:val="ListParagraph"/>
        <w:numPr>
          <w:ilvl w:val="1"/>
          <w:numId w:val="20"/>
        </w:numPr>
        <w:tabs>
          <w:tab w:val="left" w:pos="540"/>
        </w:tabs>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State or Federal Funds</w:t>
      </w:r>
    </w:p>
    <w:p w:rsidRPr="004E3704" w:rsidR="008F1266" w:rsidP="004E3704" w:rsidRDefault="00270C55" w14:paraId="2865C235" w14:textId="531B854E">
      <w:pPr>
        <w:tabs>
          <w:tab w:val="left" w:pos="540"/>
        </w:tabs>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When procurement involves the expenditure of State or Federal funds, Ogden Valley City shall comply with the applicable State and Federal laws and regulations.</w:t>
      </w:r>
    </w:p>
    <w:p w:rsidRPr="00C910E8" w:rsidR="008F1266" w:rsidP="001D7BF7" w:rsidRDefault="008F1266" w14:paraId="62D83894" w14:textId="77777777">
      <w:pPr>
        <w:pStyle w:val="ListParagraph"/>
        <w:ind w:left="990" w:hanging="630"/>
        <w:rPr>
          <w:rFonts w:ascii="Times New Roman" w:hAnsi="Times New Roman" w:eastAsia="Times New Roman" w:cs="Times New Roman"/>
          <w:color w:val="000000"/>
          <w:sz w:val="24"/>
          <w:szCs w:val="24"/>
          <w:u w:val="single"/>
        </w:rPr>
      </w:pPr>
    </w:p>
    <w:p w:rsidRPr="004E3704" w:rsidR="004E3704" w:rsidP="001D7BF7" w:rsidRDefault="00270C55" w14:paraId="310231D2" w14:textId="77777777">
      <w:pPr>
        <w:pStyle w:val="ListParagraph"/>
        <w:numPr>
          <w:ilvl w:val="1"/>
          <w:numId w:val="20"/>
        </w:numPr>
        <w:tabs>
          <w:tab w:val="left" w:pos="540"/>
        </w:tabs>
        <w:spacing w:after="0" w:line="240" w:lineRule="auto"/>
        <w:ind w:left="99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Retention of Documents</w:t>
      </w:r>
    </w:p>
    <w:p w:rsidRPr="004E3704" w:rsidR="00553F1A" w:rsidP="004E3704" w:rsidRDefault="00270C55" w14:paraId="4F7B7DFC" w14:textId="5B3C3D22">
      <w:pPr>
        <w:tabs>
          <w:tab w:val="left" w:pos="540"/>
        </w:tabs>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color w:val="000000"/>
          <w:sz w:val="24"/>
          <w:szCs w:val="24"/>
        </w:rPr>
        <w:t>All documentation related to quotes, bids, contracting and approvals will be submitted to City Finance for audit retention purposes.</w:t>
      </w:r>
    </w:p>
    <w:p w:rsidRPr="00C910E8" w:rsidR="00553F1A" w:rsidP="00553F1A" w:rsidRDefault="00553F1A" w14:paraId="4F9D1718" w14:textId="77777777">
      <w:pPr>
        <w:pStyle w:val="ListParagraph"/>
        <w:rPr>
          <w:rFonts w:ascii="Times New Roman" w:hAnsi="Times New Roman" w:eastAsia="Times New Roman" w:cs="Times New Roman"/>
          <w:sz w:val="24"/>
          <w:szCs w:val="24"/>
          <w:u w:val="single"/>
        </w:rPr>
      </w:pPr>
    </w:p>
    <w:p w:rsidRPr="00165ADD" w:rsidR="008F1266" w:rsidP="008F1266" w:rsidRDefault="00DB5A04" w14:paraId="629FCF90" w14:textId="62AC58C0">
      <w:pPr>
        <w:pStyle w:val="ListParagraph"/>
        <w:numPr>
          <w:ilvl w:val="0"/>
          <w:numId w:val="19"/>
        </w:numPr>
        <w:spacing w:after="0" w:line="240" w:lineRule="auto"/>
        <w:rPr>
          <w:rFonts w:ascii="Times New Roman" w:hAnsi="Times New Roman" w:eastAsia="Times New Roman" w:cs="Times New Roman"/>
          <w:b/>
          <w:bCs/>
          <w:sz w:val="28"/>
          <w:szCs w:val="28"/>
        </w:rPr>
      </w:pPr>
      <w:r w:rsidRPr="00165ADD">
        <w:rPr>
          <w:rFonts w:ascii="Times New Roman" w:hAnsi="Times New Roman" w:eastAsia="Times New Roman" w:cs="Times New Roman"/>
          <w:b/>
          <w:bCs/>
          <w:sz w:val="28"/>
          <w:szCs w:val="28"/>
        </w:rPr>
        <w:t>Authority Levels</w:t>
      </w:r>
    </w:p>
    <w:p w:rsidRPr="00C910E8" w:rsidR="008F1266" w:rsidP="008F1266" w:rsidRDefault="008F1266" w14:paraId="70B93561" w14:textId="77777777">
      <w:pPr>
        <w:pStyle w:val="ListParagraph"/>
        <w:spacing w:after="0" w:line="240" w:lineRule="auto"/>
        <w:ind w:left="360"/>
        <w:rPr>
          <w:rFonts w:ascii="Times New Roman" w:hAnsi="Times New Roman" w:eastAsia="Times New Roman" w:cs="Times New Roman"/>
          <w:sz w:val="24"/>
          <w:szCs w:val="24"/>
        </w:rPr>
      </w:pPr>
    </w:p>
    <w:p w:rsidR="004E3704" w:rsidP="008F1266" w:rsidRDefault="008F7975" w14:paraId="5F37890C" w14:textId="77777777">
      <w:pPr>
        <w:pStyle w:val="ListParagraph"/>
        <w:numPr>
          <w:ilvl w:val="1"/>
          <w:numId w:val="19"/>
        </w:numPr>
        <w:spacing w:after="0" w:line="240" w:lineRule="auto"/>
        <w:rPr>
          <w:rFonts w:ascii="Times New Roman" w:hAnsi="Times New Roman" w:eastAsia="Times New Roman" w:cs="Times New Roman"/>
          <w:sz w:val="24"/>
          <w:szCs w:val="24"/>
        </w:rPr>
      </w:pPr>
      <w:r w:rsidRPr="00C910E8">
        <w:rPr>
          <w:rFonts w:ascii="Times New Roman" w:hAnsi="Times New Roman" w:eastAsia="Times New Roman" w:cs="Times New Roman"/>
          <w:sz w:val="24"/>
          <w:szCs w:val="24"/>
        </w:rPr>
        <w:t>Spending Authority</w:t>
      </w:r>
    </w:p>
    <w:p w:rsidRPr="004E3704" w:rsidR="00DB5A04" w:rsidP="004E3704" w:rsidRDefault="00DB5A04" w14:paraId="681B9FD8" w14:textId="28978708">
      <w:pPr>
        <w:spacing w:after="0" w:line="240" w:lineRule="auto"/>
        <w:ind w:left="360"/>
        <w:rPr>
          <w:rFonts w:ascii="Times New Roman" w:hAnsi="Times New Roman" w:eastAsia="Times New Roman" w:cs="Times New Roman"/>
          <w:sz w:val="24"/>
          <w:szCs w:val="24"/>
        </w:rPr>
      </w:pPr>
      <w:r w:rsidRPr="004E3704">
        <w:rPr>
          <w:rFonts w:ascii="Times New Roman" w:hAnsi="Times New Roman" w:eastAsia="Times New Roman" w:cs="Times New Roman"/>
          <w:sz w:val="24"/>
          <w:szCs w:val="24"/>
        </w:rPr>
        <w:t>All approval levels and purchases shall be made in compliance with the spending authority set forth here</w:t>
      </w:r>
      <w:r w:rsidR="004E3704">
        <w:rPr>
          <w:rFonts w:ascii="Times New Roman" w:hAnsi="Times New Roman" w:eastAsia="Times New Roman" w:cs="Times New Roman"/>
          <w:sz w:val="24"/>
          <w:szCs w:val="24"/>
        </w:rPr>
        <w:t>, the</w:t>
      </w:r>
      <w:r w:rsidRPr="004E3704">
        <w:rPr>
          <w:rFonts w:ascii="Times New Roman" w:hAnsi="Times New Roman" w:eastAsia="Times New Roman" w:cs="Times New Roman"/>
          <w:sz w:val="24"/>
          <w:szCs w:val="24"/>
        </w:rPr>
        <w:t xml:space="preserve"> documentation requirements established in the City’s Comprehensive Finance </w:t>
      </w:r>
      <w:proofErr w:type="gramStart"/>
      <w:r w:rsidRPr="004E3704">
        <w:rPr>
          <w:rFonts w:ascii="Times New Roman" w:hAnsi="Times New Roman" w:eastAsia="Times New Roman" w:cs="Times New Roman"/>
          <w:sz w:val="24"/>
          <w:szCs w:val="24"/>
        </w:rPr>
        <w:t>Procedures</w:t>
      </w:r>
      <w:r w:rsidR="004E3704">
        <w:rPr>
          <w:rFonts w:ascii="Times New Roman" w:hAnsi="Times New Roman" w:eastAsia="Times New Roman" w:cs="Times New Roman"/>
          <w:sz w:val="24"/>
          <w:szCs w:val="24"/>
        </w:rPr>
        <w:t>,</w:t>
      </w:r>
      <w:r w:rsidRPr="004E3704">
        <w:rPr>
          <w:rFonts w:ascii="Times New Roman" w:hAnsi="Times New Roman" w:eastAsia="Times New Roman" w:cs="Times New Roman"/>
          <w:sz w:val="24"/>
          <w:szCs w:val="24"/>
        </w:rPr>
        <w:t xml:space="preserve"> and</w:t>
      </w:r>
      <w:proofErr w:type="gramEnd"/>
      <w:r w:rsidRPr="004E3704">
        <w:rPr>
          <w:rFonts w:ascii="Times New Roman" w:hAnsi="Times New Roman" w:eastAsia="Times New Roman" w:cs="Times New Roman"/>
          <w:sz w:val="24"/>
          <w:szCs w:val="24"/>
        </w:rPr>
        <w:t xml:space="preserve"> be within budgeted purposes and limits.</w:t>
      </w:r>
      <w:r w:rsidRPr="004E3704" w:rsidR="00553F1A">
        <w:rPr>
          <w:rFonts w:ascii="Times New Roman" w:hAnsi="Times New Roman" w:eastAsia="Times New Roman" w:cs="Times New Roman"/>
          <w:color w:val="000000"/>
          <w:sz w:val="24"/>
          <w:szCs w:val="24"/>
        </w:rPr>
        <w:t xml:space="preserve"> No department, office, advisory or policy board or other organization of Ogden Valley City, nor any officer or employee thereof, shall be empowered to execute any purchase order</w:t>
      </w:r>
      <w:r w:rsidRPr="004E3704" w:rsidR="00165ADD">
        <w:rPr>
          <w:rFonts w:ascii="Times New Roman" w:hAnsi="Times New Roman" w:eastAsia="Times New Roman" w:cs="Times New Roman"/>
          <w:color w:val="000000"/>
          <w:sz w:val="24"/>
          <w:szCs w:val="24"/>
        </w:rPr>
        <w:t>, procurement bidding procedure,</w:t>
      </w:r>
      <w:r w:rsidRPr="004E3704" w:rsidR="00553F1A">
        <w:rPr>
          <w:rFonts w:ascii="Times New Roman" w:hAnsi="Times New Roman" w:eastAsia="Times New Roman" w:cs="Times New Roman"/>
          <w:color w:val="000000"/>
          <w:sz w:val="24"/>
          <w:szCs w:val="24"/>
        </w:rPr>
        <w:t xml:space="preserve"> or contract except as specifically authorized in this resolution or by other applicable law.</w:t>
      </w:r>
    </w:p>
    <w:p w:rsidRPr="00C910E8" w:rsidR="00DB5A04" w:rsidP="008F7975" w:rsidRDefault="00DB5A04" w14:paraId="06CFFFCF" w14:textId="4AD80E3F">
      <w:pPr>
        <w:pStyle w:val="NormalWeb"/>
        <w:numPr>
          <w:ilvl w:val="2"/>
          <w:numId w:val="19"/>
        </w:numPr>
        <w:spacing w:before="0" w:beforeAutospacing="0" w:after="0" w:afterAutospacing="0"/>
        <w:ind w:left="1260"/>
        <w:textAlignment w:val="baseline"/>
        <w:rPr>
          <w:color w:val="000000"/>
        </w:rPr>
      </w:pPr>
      <w:r w:rsidRPr="00C910E8">
        <w:rPr>
          <w:color w:val="000000"/>
        </w:rPr>
        <w:t xml:space="preserve">Department/Supervising Council Member Approval: </w:t>
      </w:r>
      <w:r w:rsidRPr="00C910E8" w:rsidR="00670CD1">
        <w:rPr>
          <w:color w:val="000000"/>
          <w:u w:val="single"/>
        </w:rPr>
        <w:t>&lt;</w:t>
      </w:r>
      <w:r w:rsidRPr="00C910E8" w:rsidR="00670CD1">
        <w:rPr>
          <w:color w:val="000000"/>
        </w:rPr>
        <w:t xml:space="preserve"> </w:t>
      </w:r>
      <w:r w:rsidRPr="00C910E8">
        <w:rPr>
          <w:color w:val="000000"/>
        </w:rPr>
        <w:t>$10,000</w:t>
      </w:r>
    </w:p>
    <w:p w:rsidRPr="00C910E8" w:rsidR="00DB5A04" w:rsidP="008F7975" w:rsidRDefault="00DB5A04" w14:paraId="74954F9C" w14:textId="5F9AE7CB">
      <w:pPr>
        <w:pStyle w:val="NormalWeb"/>
        <w:numPr>
          <w:ilvl w:val="2"/>
          <w:numId w:val="19"/>
        </w:numPr>
        <w:spacing w:before="0" w:beforeAutospacing="0" w:after="0" w:afterAutospacing="0"/>
        <w:ind w:left="1260"/>
        <w:textAlignment w:val="baseline"/>
        <w:rPr>
          <w:color w:val="000000"/>
        </w:rPr>
      </w:pPr>
      <w:r w:rsidRPr="00C910E8">
        <w:rPr>
          <w:color w:val="000000"/>
        </w:rPr>
        <w:t xml:space="preserve">Mayor </w:t>
      </w:r>
      <w:r w:rsidRPr="00C910E8" w:rsidR="00670CD1">
        <w:rPr>
          <w:color w:val="000000"/>
        </w:rPr>
        <w:t xml:space="preserve">and Department/Supervising Council Member </w:t>
      </w:r>
      <w:r w:rsidRPr="00C910E8">
        <w:rPr>
          <w:color w:val="000000"/>
        </w:rPr>
        <w:t xml:space="preserve">Approval: </w:t>
      </w:r>
      <w:r w:rsidRPr="00C910E8" w:rsidR="00670CD1">
        <w:rPr>
          <w:color w:val="000000"/>
        </w:rPr>
        <w:t xml:space="preserve">&gt; </w:t>
      </w:r>
      <w:r w:rsidRPr="00C910E8">
        <w:rPr>
          <w:color w:val="000000"/>
        </w:rPr>
        <w:t xml:space="preserve">$10,000. </w:t>
      </w:r>
    </w:p>
    <w:p w:rsidRPr="00C910E8" w:rsidR="00BE29A3" w:rsidP="00BE29A3" w:rsidRDefault="00DB5A04" w14:paraId="3E02413A" w14:textId="77777777">
      <w:pPr>
        <w:pStyle w:val="NormalWeb"/>
        <w:numPr>
          <w:ilvl w:val="2"/>
          <w:numId w:val="19"/>
        </w:numPr>
        <w:spacing w:before="0" w:beforeAutospacing="0" w:after="0" w:afterAutospacing="0"/>
        <w:ind w:left="1260"/>
        <w:textAlignment w:val="baseline"/>
        <w:rPr>
          <w:color w:val="000000"/>
        </w:rPr>
      </w:pPr>
      <w:r w:rsidRPr="00C910E8">
        <w:rPr>
          <w:color w:val="000000"/>
        </w:rPr>
        <w:t>Council Approval: &gt; $20,000</w:t>
      </w:r>
    </w:p>
    <w:p w:rsidRPr="00C910E8" w:rsidR="003334EB" w:rsidP="003334EB" w:rsidRDefault="003334EB" w14:paraId="433EB08C" w14:textId="77777777">
      <w:pPr>
        <w:pStyle w:val="NormalWeb"/>
        <w:spacing w:before="0" w:beforeAutospacing="0" w:after="0" w:afterAutospacing="0"/>
        <w:textAlignment w:val="baseline"/>
        <w:rPr>
          <w:color w:val="000000"/>
        </w:rPr>
      </w:pPr>
    </w:p>
    <w:p w:rsidRPr="00C910E8" w:rsidR="00BE29A3" w:rsidP="00BE29A3" w:rsidRDefault="00BE29A3" w14:paraId="7A94C618" w14:textId="77777777">
      <w:pPr>
        <w:pStyle w:val="NormalWeb"/>
        <w:spacing w:before="0" w:beforeAutospacing="0" w:after="0" w:afterAutospacing="0"/>
        <w:ind w:left="1260"/>
        <w:textAlignment w:val="baseline"/>
        <w:rPr>
          <w:color w:val="000000"/>
        </w:rPr>
      </w:pPr>
    </w:p>
    <w:p w:rsidRPr="004E3704" w:rsidR="004E3704" w:rsidP="003334EB" w:rsidRDefault="003334EB" w14:paraId="413A980B" w14:textId="77777777">
      <w:pPr>
        <w:pStyle w:val="NormalWeb"/>
        <w:numPr>
          <w:ilvl w:val="1"/>
          <w:numId w:val="19"/>
        </w:numPr>
        <w:spacing w:before="0" w:beforeAutospacing="0" w:after="0" w:afterAutospacing="0"/>
        <w:textAlignment w:val="baseline"/>
        <w:rPr>
          <w:color w:val="000000"/>
          <w:u w:val="single"/>
        </w:rPr>
      </w:pPr>
      <w:r w:rsidRPr="00C910E8">
        <w:t>Mayor’s Discretion for Council Review</w:t>
      </w:r>
    </w:p>
    <w:p w:rsidRPr="00C910E8" w:rsidR="00BE29A3" w:rsidP="004E3704" w:rsidRDefault="003334EB" w14:paraId="63F3E105" w14:textId="2C0E7210">
      <w:pPr>
        <w:pStyle w:val="NormalWeb"/>
        <w:spacing w:before="0" w:beforeAutospacing="0" w:after="0" w:afterAutospacing="0"/>
        <w:ind w:left="360"/>
        <w:textAlignment w:val="baseline"/>
        <w:rPr>
          <w:color w:val="000000"/>
          <w:u w:val="single"/>
        </w:rPr>
      </w:pPr>
      <w:r w:rsidRPr="00C910E8">
        <w:t xml:space="preserve"> Notwithstanding the foregoing, the Mayor may, at their discretion, place any purchase on a City Council Agenda for review or approval when the Mayor determines that the procurement involves a special project, significant public interest, unusual circumstances, or a material financial impact to the City. </w:t>
      </w:r>
    </w:p>
    <w:p w:rsidRPr="00C910E8" w:rsidR="0058090A" w:rsidP="0058090A" w:rsidRDefault="0058090A" w14:paraId="38B3CC34" w14:textId="77777777">
      <w:pPr>
        <w:pStyle w:val="NormalWeb"/>
        <w:spacing w:before="0" w:beforeAutospacing="0" w:after="0" w:afterAutospacing="0"/>
        <w:ind w:left="1260"/>
        <w:textAlignment w:val="baseline"/>
        <w:rPr>
          <w:color w:val="000000"/>
        </w:rPr>
      </w:pPr>
    </w:p>
    <w:p w:rsidR="004E3704" w:rsidP="0058090A" w:rsidRDefault="00DB5A04" w14:paraId="211A3A5B" w14:textId="414F0DD2">
      <w:pPr>
        <w:pStyle w:val="NormalWeb"/>
        <w:numPr>
          <w:ilvl w:val="1"/>
          <w:numId w:val="19"/>
        </w:numPr>
        <w:spacing w:before="0" w:beforeAutospacing="0" w:after="0" w:afterAutospacing="0"/>
        <w:textAlignment w:val="baseline"/>
        <w:rPr>
          <w:color w:val="000000"/>
        </w:rPr>
      </w:pPr>
      <w:r w:rsidRPr="00C910E8">
        <w:rPr>
          <w:color w:val="000000"/>
        </w:rPr>
        <w:t>Emergency Acquisitions</w:t>
      </w:r>
    </w:p>
    <w:p w:rsidRPr="00C910E8" w:rsidR="00DB5A04" w:rsidP="004E3704" w:rsidRDefault="004E3704" w14:paraId="1092A863" w14:textId="22CBEFE9">
      <w:pPr>
        <w:pStyle w:val="NormalWeb"/>
        <w:spacing w:before="0" w:beforeAutospacing="0" w:after="0" w:afterAutospacing="0"/>
        <w:ind w:left="360"/>
        <w:textAlignment w:val="baseline"/>
        <w:rPr>
          <w:color w:val="000000"/>
        </w:rPr>
      </w:pPr>
      <w:r>
        <w:rPr>
          <w:color w:val="000000"/>
        </w:rPr>
        <w:t>Emergency acquisitions are al</w:t>
      </w:r>
      <w:r w:rsidRPr="00C910E8" w:rsidR="00DB5A04">
        <w:rPr>
          <w:color w:val="000000"/>
        </w:rPr>
        <w:t>lowed</w:t>
      </w:r>
      <w:r w:rsidRPr="00C910E8" w:rsidR="0058090A">
        <w:rPr>
          <w:color w:val="000000"/>
        </w:rPr>
        <w:t xml:space="preserve"> regardless of authority levels</w:t>
      </w:r>
      <w:r w:rsidRPr="00C910E8" w:rsidR="00DB5A04">
        <w:rPr>
          <w:color w:val="000000"/>
        </w:rPr>
        <w:t xml:space="preserve"> when essential to protect life, health, or safety.</w:t>
      </w:r>
    </w:p>
    <w:p w:rsidRPr="00C910E8" w:rsidR="0058090A" w:rsidP="0058090A" w:rsidRDefault="0058090A" w14:paraId="6BAD231D" w14:textId="77777777">
      <w:pPr>
        <w:pStyle w:val="NormalWeb"/>
        <w:spacing w:before="0" w:beforeAutospacing="0" w:after="0" w:afterAutospacing="0"/>
        <w:ind w:left="792"/>
        <w:textAlignment w:val="baseline"/>
        <w:rPr>
          <w:color w:val="000000"/>
        </w:rPr>
      </w:pPr>
    </w:p>
    <w:p w:rsidR="004E3704" w:rsidP="0058090A" w:rsidRDefault="00DB5A04" w14:paraId="780B23B4" w14:textId="77777777">
      <w:pPr>
        <w:pStyle w:val="NormalWeb"/>
        <w:numPr>
          <w:ilvl w:val="1"/>
          <w:numId w:val="19"/>
        </w:numPr>
        <w:spacing w:before="0" w:beforeAutospacing="0" w:after="0" w:afterAutospacing="0"/>
        <w:textAlignment w:val="baseline"/>
        <w:rPr>
          <w:color w:val="000000"/>
        </w:rPr>
      </w:pPr>
      <w:r w:rsidRPr="00C910E8">
        <w:rPr>
          <w:color w:val="000000"/>
        </w:rPr>
        <w:t>Public Works Projects</w:t>
      </w:r>
    </w:p>
    <w:p w:rsidRPr="00C910E8" w:rsidR="00DB5A04" w:rsidP="004E3704" w:rsidRDefault="004E3704" w14:paraId="65529D34" w14:textId="57231274">
      <w:pPr>
        <w:pStyle w:val="NormalWeb"/>
        <w:spacing w:before="0" w:beforeAutospacing="0" w:after="0" w:afterAutospacing="0"/>
        <w:ind w:left="360"/>
        <w:textAlignment w:val="baseline"/>
        <w:rPr>
          <w:color w:val="000000"/>
        </w:rPr>
      </w:pPr>
      <w:r>
        <w:rPr>
          <w:color w:val="000000"/>
        </w:rPr>
        <w:t>All Public Works Projects m</w:t>
      </w:r>
      <w:r w:rsidRPr="00C910E8" w:rsidR="00DB5A04">
        <w:rPr>
          <w:color w:val="000000"/>
        </w:rPr>
        <w:t>ust follow Utah Code §11-39-101</w:t>
      </w:r>
      <w:r w:rsidRPr="00C910E8" w:rsidR="0058090A">
        <w:rPr>
          <w:color w:val="000000"/>
        </w:rPr>
        <w:t>,</w:t>
      </w:r>
      <w:r w:rsidRPr="00C910E8" w:rsidR="00DB5A04">
        <w:rPr>
          <w:color w:val="000000"/>
        </w:rPr>
        <w:t xml:space="preserve"> </w:t>
      </w:r>
      <w:r w:rsidRPr="00C910E8" w:rsidR="00DB5A04">
        <w:rPr>
          <w:i/>
          <w:iCs/>
          <w:color w:val="000000"/>
        </w:rPr>
        <w:t>et seq</w:t>
      </w:r>
      <w:r w:rsidRPr="00C910E8" w:rsidR="00DB5A04">
        <w:rPr>
          <w:color w:val="000000"/>
        </w:rPr>
        <w:t>., including bids and lowest responsible bidder criteria.</w:t>
      </w:r>
    </w:p>
    <w:p w:rsidRPr="00C910E8" w:rsidR="0058090A" w:rsidP="0058090A" w:rsidRDefault="0058090A" w14:paraId="6ACC3C5C" w14:textId="77777777">
      <w:pPr>
        <w:pStyle w:val="NormalWeb"/>
        <w:spacing w:before="0" w:beforeAutospacing="0" w:after="0" w:afterAutospacing="0"/>
        <w:ind w:left="792"/>
        <w:textAlignment w:val="baseline"/>
        <w:rPr>
          <w:color w:val="000000"/>
        </w:rPr>
      </w:pPr>
    </w:p>
    <w:p w:rsidRPr="004E3704" w:rsidR="004E3704" w:rsidP="0058090A" w:rsidRDefault="00DB5A04" w14:paraId="2E7E02F6" w14:textId="5422E4FD">
      <w:pPr>
        <w:pStyle w:val="ListParagraph"/>
        <w:numPr>
          <w:ilvl w:val="1"/>
          <w:numId w:val="19"/>
        </w:numPr>
        <w:spacing w:after="0" w:line="240" w:lineRule="auto"/>
        <w:textAlignment w:val="baseline"/>
        <w:rPr>
          <w:rFonts w:ascii="Times New Roman" w:hAnsi="Times New Roman" w:eastAsia="Times New Roman" w:cs="Times New Roman"/>
          <w:color w:val="000000"/>
          <w:sz w:val="24"/>
          <w:szCs w:val="24"/>
        </w:rPr>
      </w:pPr>
      <w:r w:rsidRPr="00C910E8">
        <w:rPr>
          <w:rFonts w:ascii="Times New Roman" w:hAnsi="Times New Roman" w:cs="Times New Roman"/>
          <w:color w:val="000000"/>
          <w:sz w:val="24"/>
          <w:szCs w:val="24"/>
        </w:rPr>
        <w:t>Contracts</w:t>
      </w:r>
    </w:p>
    <w:p w:rsidRPr="004E3704" w:rsidR="00553F1A" w:rsidP="004E3704" w:rsidRDefault="004E3704" w14:paraId="0C1C7FCD" w14:textId="36DDBAC6">
      <w:pPr>
        <w:spacing w:after="0" w:line="240" w:lineRule="auto"/>
        <w:ind w:left="360"/>
        <w:textAlignment w:val="baseline"/>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All contracts m</w:t>
      </w:r>
      <w:r w:rsidRPr="004E3704" w:rsidR="00DB5A04">
        <w:rPr>
          <w:rFonts w:ascii="Times New Roman" w:hAnsi="Times New Roman" w:cs="Times New Roman"/>
          <w:color w:val="000000"/>
          <w:sz w:val="24"/>
          <w:szCs w:val="24"/>
        </w:rPr>
        <w:t>ust be written, within budget, approved by Council (if required), signed by Mayor, attested by Recorder, and reviewed by City Attorney</w:t>
      </w:r>
      <w:r w:rsidRPr="004E3704" w:rsidR="00553F1A">
        <w:rPr>
          <w:rFonts w:ascii="Times New Roman" w:hAnsi="Times New Roman" w:cs="Times New Roman"/>
          <w:color w:val="000000"/>
          <w:sz w:val="24"/>
          <w:szCs w:val="24"/>
        </w:rPr>
        <w:t xml:space="preserve">. </w:t>
      </w:r>
    </w:p>
    <w:p w:rsidRPr="00C910E8" w:rsidR="0058090A" w:rsidP="0058090A" w:rsidRDefault="0058090A" w14:paraId="277F7019" w14:textId="77777777">
      <w:pPr>
        <w:pStyle w:val="ListParagraph"/>
        <w:spacing w:after="0" w:line="240" w:lineRule="auto"/>
        <w:ind w:left="792"/>
        <w:textAlignment w:val="baseline"/>
        <w:rPr>
          <w:rFonts w:ascii="Times New Roman" w:hAnsi="Times New Roman" w:eastAsia="Times New Roman" w:cs="Times New Roman"/>
          <w:color w:val="000000"/>
          <w:sz w:val="24"/>
          <w:szCs w:val="24"/>
        </w:rPr>
      </w:pPr>
    </w:p>
    <w:p w:rsidR="004E3704" w:rsidP="004E3704" w:rsidRDefault="00DB5A04" w14:paraId="55040D3A" w14:textId="77777777">
      <w:pPr>
        <w:pStyle w:val="NormalWeb"/>
        <w:numPr>
          <w:ilvl w:val="1"/>
          <w:numId w:val="19"/>
        </w:numPr>
        <w:spacing w:before="0" w:beforeAutospacing="0" w:after="0" w:afterAutospacing="0"/>
        <w:textAlignment w:val="baseline"/>
        <w:rPr>
          <w:color w:val="000000"/>
        </w:rPr>
      </w:pPr>
      <w:r w:rsidRPr="00C910E8">
        <w:rPr>
          <w:color w:val="000000"/>
        </w:rPr>
        <w:t>Dual Signature Policy</w:t>
      </w:r>
    </w:p>
    <w:p w:rsidR="00670CD1" w:rsidP="004E3704" w:rsidRDefault="00DB5A04" w14:paraId="3782013D" w14:textId="360766EB">
      <w:pPr>
        <w:pStyle w:val="NormalWeb"/>
        <w:spacing w:before="0" w:beforeAutospacing="0" w:after="0" w:afterAutospacing="0"/>
        <w:ind w:left="360"/>
        <w:textAlignment w:val="baseline"/>
        <w:rPr>
          <w:color w:val="000000"/>
        </w:rPr>
      </w:pPr>
      <w:r w:rsidRPr="00C910E8">
        <w:rPr>
          <w:color w:val="000000"/>
        </w:rPr>
        <w:t>Purchases ≥ $500 require two authorized signatures on invoices/packing slips</w:t>
      </w:r>
      <w:r w:rsidRPr="00C910E8" w:rsidR="0058090A">
        <w:rPr>
          <w:color w:val="000000"/>
        </w:rPr>
        <w:t>.</w:t>
      </w:r>
    </w:p>
    <w:p w:rsidRPr="00C910E8" w:rsidR="004E3704" w:rsidP="004E3704" w:rsidRDefault="004E3704" w14:paraId="1B82CA64" w14:textId="77777777">
      <w:pPr>
        <w:pStyle w:val="NormalWeb"/>
        <w:spacing w:before="0" w:beforeAutospacing="0" w:after="0" w:afterAutospacing="0"/>
        <w:ind w:left="360"/>
        <w:textAlignment w:val="baseline"/>
        <w:rPr>
          <w:color w:val="000000"/>
        </w:rPr>
      </w:pPr>
    </w:p>
    <w:p w:rsidR="004E3704" w:rsidP="003B5601" w:rsidRDefault="00670CD1" w14:paraId="724E37BE" w14:textId="77777777">
      <w:pPr>
        <w:pStyle w:val="NormalWeb"/>
        <w:numPr>
          <w:ilvl w:val="1"/>
          <w:numId w:val="19"/>
        </w:numPr>
        <w:spacing w:before="0" w:beforeAutospacing="0" w:after="0" w:afterAutospacing="0"/>
        <w:textAlignment w:val="baseline"/>
        <w:rPr>
          <w:color w:val="26221F"/>
          <w:spacing w:val="2"/>
        </w:rPr>
      </w:pPr>
      <w:r w:rsidRPr="00C910E8">
        <w:rPr>
          <w:color w:val="26221F"/>
          <w:spacing w:val="2"/>
        </w:rPr>
        <w:t xml:space="preserve">Authorization for Professional Services Task Approvals. </w:t>
      </w:r>
    </w:p>
    <w:p w:rsidRPr="00C910E8" w:rsidR="003B5601" w:rsidP="004E3704" w:rsidRDefault="00670CD1" w14:paraId="23A81B04" w14:textId="039B27B0">
      <w:pPr>
        <w:pStyle w:val="NormalWeb"/>
        <w:spacing w:before="0" w:beforeAutospacing="0" w:after="0" w:afterAutospacing="0"/>
        <w:ind w:left="360"/>
        <w:textAlignment w:val="baseline"/>
        <w:rPr>
          <w:color w:val="26221F"/>
          <w:spacing w:val="2"/>
        </w:rPr>
      </w:pPr>
      <w:r w:rsidRPr="00C910E8">
        <w:rPr>
          <w:color w:val="26221F"/>
          <w:spacing w:val="2"/>
        </w:rPr>
        <w:t>Upon approval and execution of a professional services agreement in accordance with this Procurement Policy, the applicable Department Head is authorized to approve individual task orders, work authorizations, or statements of work issued under such agreement, provided that:</w:t>
      </w:r>
    </w:p>
    <w:p w:rsidRPr="00C910E8" w:rsidR="00670CD1" w:rsidP="00787C39" w:rsidRDefault="00670CD1" w14:paraId="0A08AE07" w14:textId="457B3B8B">
      <w:pPr>
        <w:pStyle w:val="NormalWeb"/>
        <w:numPr>
          <w:ilvl w:val="2"/>
          <w:numId w:val="19"/>
        </w:numPr>
        <w:spacing w:before="0" w:beforeAutospacing="0" w:after="0" w:afterAutospacing="0"/>
        <w:ind w:left="1440" w:hanging="630"/>
        <w:textAlignment w:val="baseline"/>
        <w:rPr>
          <w:color w:val="26221F"/>
          <w:spacing w:val="2"/>
        </w:rPr>
      </w:pPr>
      <w:r w:rsidRPr="00C910E8">
        <w:rPr>
          <w:color w:val="26221F"/>
          <w:spacing w:val="2"/>
        </w:rPr>
        <w:t>The task or work authorization is within the scope of services described in the originally approved contract;</w:t>
      </w:r>
    </w:p>
    <w:p w:rsidRPr="00C910E8" w:rsidR="00670CD1" w:rsidP="00787C39" w:rsidRDefault="00670CD1" w14:paraId="382BD2FD" w14:textId="245837A2">
      <w:pPr>
        <w:pStyle w:val="NormalWeb"/>
        <w:numPr>
          <w:ilvl w:val="2"/>
          <w:numId w:val="19"/>
        </w:numPr>
        <w:spacing w:before="0" w:beforeAutospacing="0" w:after="0" w:afterAutospacing="0"/>
        <w:ind w:left="1440" w:hanging="630"/>
        <w:textAlignment w:val="baseline"/>
        <w:rPr>
          <w:color w:val="26221F"/>
          <w:spacing w:val="2"/>
        </w:rPr>
      </w:pPr>
      <w:r w:rsidRPr="00C910E8">
        <w:rPr>
          <w:color w:val="26221F"/>
          <w:spacing w:val="2"/>
        </w:rPr>
        <w:t xml:space="preserve">The cumulative compensation for all tasks issued under the agreement does not exceed </w:t>
      </w:r>
      <w:r w:rsidR="00615DE0">
        <w:rPr>
          <w:color w:val="26221F"/>
          <w:spacing w:val="2"/>
        </w:rPr>
        <w:t>any</w:t>
      </w:r>
      <w:r w:rsidRPr="00C910E8">
        <w:rPr>
          <w:color w:val="26221F"/>
          <w:spacing w:val="2"/>
        </w:rPr>
        <w:t xml:space="preserve"> total contract amount approved by the governing authority;</w:t>
      </w:r>
    </w:p>
    <w:p w:rsidRPr="00C910E8" w:rsidR="00670CD1" w:rsidP="00787C39" w:rsidRDefault="00670CD1" w14:paraId="302ACCCD" w14:textId="77777777">
      <w:pPr>
        <w:pStyle w:val="NormalWeb"/>
        <w:numPr>
          <w:ilvl w:val="2"/>
          <w:numId w:val="19"/>
        </w:numPr>
        <w:spacing w:before="0" w:beforeAutospacing="0" w:after="0" w:afterAutospacing="0"/>
        <w:ind w:left="1440" w:hanging="630"/>
        <w:textAlignment w:val="baseline"/>
        <w:rPr>
          <w:color w:val="26221F"/>
          <w:spacing w:val="2"/>
        </w:rPr>
      </w:pPr>
      <w:r w:rsidRPr="00C910E8">
        <w:rPr>
          <w:color w:val="26221F"/>
          <w:spacing w:val="2"/>
        </w:rPr>
        <w:t>The cost of each individual task does not exceed any applicable delegated spending authority limits established by policy; and</w:t>
      </w:r>
    </w:p>
    <w:p w:rsidRPr="00C910E8" w:rsidR="00670CD1" w:rsidP="00787C39" w:rsidRDefault="00670CD1" w14:paraId="7379395E" w14:textId="77777777">
      <w:pPr>
        <w:pStyle w:val="NormalWeb"/>
        <w:numPr>
          <w:ilvl w:val="2"/>
          <w:numId w:val="19"/>
        </w:numPr>
        <w:spacing w:before="0" w:beforeAutospacing="0" w:after="0" w:afterAutospacing="0"/>
        <w:ind w:left="1440" w:hanging="630"/>
        <w:textAlignment w:val="baseline"/>
        <w:rPr>
          <w:color w:val="26221F"/>
          <w:spacing w:val="2"/>
        </w:rPr>
      </w:pPr>
      <w:r w:rsidRPr="00C910E8">
        <w:rPr>
          <w:color w:val="26221F"/>
          <w:spacing w:val="2"/>
        </w:rPr>
        <w:t>Adequate budgeted funds are available at the time the task is authorized.</w:t>
      </w:r>
    </w:p>
    <w:p w:rsidRPr="00165ADD" w:rsidR="002B60F5" w:rsidP="0058090A" w:rsidRDefault="00165ADD" w14:paraId="1A156295" w14:textId="63EE0597">
      <w:pPr>
        <w:pStyle w:val="ListParagraph"/>
        <w:numPr>
          <w:ilvl w:val="0"/>
          <w:numId w:val="19"/>
        </w:numPr>
        <w:spacing w:before="360" w:after="150" w:line="240" w:lineRule="auto"/>
        <w:rPr>
          <w:rFonts w:ascii="Times New Roman" w:hAnsi="Times New Roman" w:eastAsia="Times New Roman" w:cs="Times New Roman"/>
          <w:b/>
          <w:bCs/>
          <w:color w:val="26221F"/>
          <w:sz w:val="28"/>
          <w:szCs w:val="28"/>
        </w:rPr>
      </w:pPr>
      <w:r w:rsidRPr="00165ADD">
        <w:rPr>
          <w:rFonts w:ascii="Times New Roman" w:hAnsi="Times New Roman" w:eastAsia="Times New Roman" w:cs="Times New Roman"/>
          <w:b/>
          <w:bCs/>
          <w:color w:val="26221F"/>
          <w:spacing w:val="-3"/>
          <w:sz w:val="28"/>
          <w:szCs w:val="28"/>
        </w:rPr>
        <w:t xml:space="preserve">Procurement Procedure: </w:t>
      </w:r>
      <w:r w:rsidRPr="00165ADD" w:rsidR="002B60F5">
        <w:rPr>
          <w:rFonts w:ascii="Times New Roman" w:hAnsi="Times New Roman" w:eastAsia="Times New Roman" w:cs="Times New Roman"/>
          <w:b/>
          <w:bCs/>
          <w:color w:val="26221F"/>
          <w:spacing w:val="-3"/>
          <w:sz w:val="28"/>
          <w:szCs w:val="28"/>
        </w:rPr>
        <w:t>Small Purchase Procurement (Contracts and Purchases of $50,000 or Less)</w:t>
      </w:r>
    </w:p>
    <w:p w:rsidRPr="00C910E8" w:rsidR="005C5B82" w:rsidP="005C5B82" w:rsidRDefault="005C5B82" w14:paraId="521D4924" w14:textId="77777777">
      <w:pPr>
        <w:pStyle w:val="ListParagraph"/>
        <w:spacing w:before="360" w:after="150" w:line="240" w:lineRule="auto"/>
        <w:ind w:left="360"/>
        <w:rPr>
          <w:rFonts w:ascii="Times New Roman" w:hAnsi="Times New Roman" w:eastAsia="Times New Roman" w:cs="Times New Roman"/>
          <w:b/>
          <w:bCs/>
          <w:color w:val="26221F"/>
          <w:sz w:val="24"/>
          <w:szCs w:val="24"/>
        </w:rPr>
      </w:pPr>
    </w:p>
    <w:p w:rsidR="00FA7F7F" w:rsidP="00FA7F7F" w:rsidRDefault="00FA7F7F" w14:paraId="5AD721BF" w14:textId="72AC2D18">
      <w:pPr>
        <w:pStyle w:val="ListParagraph"/>
        <w:numPr>
          <w:ilvl w:val="1"/>
          <w:numId w:val="19"/>
        </w:numPr>
        <w:spacing w:after="180" w:line="240" w:lineRule="auto"/>
        <w:rPr>
          <w:rFonts w:ascii="Times New Roman" w:hAnsi="Times New Roman" w:eastAsia="Times New Roman" w:cs="Times New Roman"/>
          <w:color w:val="26221F"/>
          <w:sz w:val="24"/>
          <w:szCs w:val="24"/>
        </w:rPr>
      </w:pPr>
      <w:r>
        <w:rPr>
          <w:rFonts w:ascii="Times New Roman" w:hAnsi="Times New Roman" w:eastAsia="Times New Roman" w:cs="Times New Roman"/>
          <w:color w:val="26221F"/>
          <w:spacing w:val="2"/>
          <w:sz w:val="24"/>
          <w:szCs w:val="24"/>
        </w:rPr>
        <w:t>Scope</w:t>
      </w:r>
    </w:p>
    <w:p w:rsidRPr="00FA7F7F" w:rsidR="002B60F5" w:rsidP="00FA7F7F" w:rsidRDefault="002B60F5" w14:paraId="42EF1D5D" w14:textId="04D4184A">
      <w:pPr>
        <w:spacing w:after="180" w:line="240" w:lineRule="auto"/>
        <w:ind w:left="360"/>
        <w:rPr>
          <w:rFonts w:ascii="Times New Roman" w:hAnsi="Times New Roman" w:eastAsia="Times New Roman" w:cs="Times New Roman"/>
          <w:color w:val="26221F"/>
          <w:sz w:val="24"/>
          <w:szCs w:val="24"/>
        </w:rPr>
      </w:pPr>
      <w:r w:rsidRPr="00FA7F7F" w:rsidR="002B60F5">
        <w:rPr>
          <w:rFonts w:ascii="Times New Roman" w:hAnsi="Times New Roman" w:eastAsia="Times New Roman" w:cs="Times New Roman"/>
          <w:color w:val="26221F"/>
          <w:spacing w:val="2"/>
          <w:sz w:val="24"/>
          <w:szCs w:val="24"/>
        </w:rPr>
        <w:t xml:space="preserve">This section </w:t>
      </w:r>
      <w:r w:rsidRPr="00FA7F7F" w:rsidR="002B60F5">
        <w:rPr>
          <w:rFonts w:ascii="Times New Roman" w:hAnsi="Times New Roman" w:eastAsia="Times New Roman" w:cs="Times New Roman"/>
          <w:color w:val="26221F"/>
          <w:spacing w:val="2"/>
          <w:sz w:val="24"/>
          <w:szCs w:val="24"/>
        </w:rPr>
        <w:t xml:space="preserve">establishes</w:t>
      </w:r>
      <w:r w:rsidRPr="00FA7F7F" w:rsidR="002B60F5">
        <w:rPr>
          <w:rFonts w:ascii="Times New Roman" w:hAnsi="Times New Roman" w:eastAsia="Times New Roman" w:cs="Times New Roman"/>
          <w:color w:val="26221F"/>
          <w:spacing w:val="2"/>
          <w:sz w:val="24"/>
          <w:szCs w:val="24"/>
        </w:rPr>
        <w:t xml:space="preserve"> the required procurement process for all purchases and contracts with a total value of $50,000 or less. </w:t>
      </w:r>
      <w:r w:rsidRPr="00FA7F7F" w:rsidR="00CA7FDD">
        <w:rPr>
          <w:rFonts w:ascii="Times New Roman" w:hAnsi="Times New Roman" w:eastAsia="Times New Roman" w:cs="Times New Roman"/>
          <w:color w:val="26221F"/>
          <w:spacing w:val="2"/>
          <w:sz w:val="24"/>
          <w:szCs w:val="24"/>
        </w:rPr>
        <w:t xml:space="preserve">These </w:t>
      </w:r>
      <w:r w:rsidRPr="00FA7F7F" w:rsidR="23D552D9">
        <w:rPr>
          <w:rFonts w:ascii="Times New Roman" w:hAnsi="Times New Roman" w:eastAsia="Times New Roman" w:cs="Times New Roman"/>
          <w:color w:val="26221F"/>
          <w:spacing w:val="2"/>
          <w:sz w:val="24"/>
          <w:szCs w:val="24"/>
        </w:rPr>
        <w:t>small purchase</w:t>
      </w:r>
      <w:r w:rsidRPr="00FA7F7F" w:rsidR="00CA7FDD">
        <w:rPr>
          <w:rFonts w:ascii="Times New Roman" w:hAnsi="Times New Roman" w:eastAsia="Times New Roman" w:cs="Times New Roman"/>
          <w:color w:val="26221F"/>
          <w:spacing w:val="2"/>
          <w:sz w:val="24"/>
          <w:szCs w:val="24"/>
        </w:rPr>
        <w:noBreakHyphen/>
        <w:t xml:space="preserve"> procedures apply to contracts for goods, services, and professional services with a total contract value of $50,000 or less, unless otherwise governed by a separate statutory process.</w:t>
      </w:r>
      <w:r w:rsidRPr="00FA7F7F" w:rsidR="00670CD1">
        <w:rPr>
          <w:rFonts w:ascii="Times New Roman" w:hAnsi="Times New Roman" w:eastAsia="Times New Roman" w:cs="Times New Roman"/>
          <w:color w:val="26221F"/>
          <w:spacing w:val="2"/>
          <w:sz w:val="24"/>
          <w:szCs w:val="24"/>
        </w:rPr>
        <w:t xml:space="preserve"> </w:t>
      </w:r>
      <w:r w:rsidRPr="00FA7F7F" w:rsidR="002B60F5">
        <w:rPr>
          <w:rFonts w:ascii="Times New Roman" w:hAnsi="Times New Roman" w:eastAsia="Times New Roman" w:cs="Times New Roman"/>
          <w:color w:val="26221F"/>
          <w:spacing w:val="2"/>
          <w:sz w:val="24"/>
          <w:szCs w:val="24"/>
        </w:rPr>
        <w:t xml:space="preserve">These procedures are intended to </w:t>
      </w:r>
      <w:r w:rsidRPr="00FA7F7F" w:rsidR="002B60F5">
        <w:rPr>
          <w:rFonts w:ascii="Times New Roman" w:hAnsi="Times New Roman" w:eastAsia="Times New Roman" w:cs="Times New Roman"/>
          <w:color w:val="26221F"/>
          <w:spacing w:val="2"/>
          <w:sz w:val="24"/>
          <w:szCs w:val="24"/>
        </w:rPr>
        <w:t>comply with</w:t>
      </w:r>
      <w:r w:rsidRPr="00FA7F7F" w:rsidR="002B60F5">
        <w:rPr>
          <w:rFonts w:ascii="Times New Roman" w:hAnsi="Times New Roman" w:eastAsia="Times New Roman" w:cs="Times New Roman"/>
          <w:color w:val="26221F"/>
          <w:spacing w:val="2"/>
          <w:sz w:val="24"/>
          <w:szCs w:val="24"/>
        </w:rPr>
        <w:t xml:space="preserve"> the Utah Procurement Code, including Utah Code 63G</w:t>
      </w:r>
      <w:r w:rsidRPr="00FA7F7F" w:rsidR="002B60F5">
        <w:rPr>
          <w:rFonts w:ascii="Times New Roman" w:hAnsi="Times New Roman" w:eastAsia="Times New Roman" w:cs="Times New Roman"/>
          <w:color w:val="26221F"/>
          <w:spacing w:val="2"/>
          <w:sz w:val="24"/>
          <w:szCs w:val="24"/>
        </w:rPr>
        <w:noBreakHyphen/>
        <w:t>6a</w:t>
      </w:r>
      <w:r w:rsidRPr="00FA7F7F" w:rsidR="002B60F5">
        <w:rPr>
          <w:rFonts w:ascii="Times New Roman" w:hAnsi="Times New Roman" w:eastAsia="Times New Roman" w:cs="Times New Roman"/>
          <w:color w:val="26221F"/>
          <w:spacing w:val="2"/>
          <w:sz w:val="24"/>
          <w:szCs w:val="24"/>
        </w:rPr>
        <w:noBreakHyphen/>
        <w:t>408 and Utah Administrative Rule R33</w:t>
      </w:r>
      <w:r w:rsidRPr="00FA7F7F" w:rsidR="002B60F5">
        <w:rPr>
          <w:rFonts w:ascii="Times New Roman" w:hAnsi="Times New Roman" w:eastAsia="Times New Roman" w:cs="Times New Roman"/>
          <w:color w:val="26221F"/>
          <w:spacing w:val="2"/>
          <w:sz w:val="24"/>
          <w:szCs w:val="24"/>
        </w:rPr>
        <w:noBreakHyphen/>
        <w:t>5</w:t>
      </w:r>
      <w:r w:rsidRPr="00FA7F7F" w:rsidR="002B60F5">
        <w:rPr>
          <w:rFonts w:ascii="Times New Roman" w:hAnsi="Times New Roman" w:eastAsia="Times New Roman" w:cs="Times New Roman"/>
          <w:color w:val="26221F"/>
          <w:spacing w:val="2"/>
          <w:sz w:val="24"/>
          <w:szCs w:val="24"/>
        </w:rPr>
        <w:noBreakHyphen/>
        <w:t>107, and to ensure fair competition, fiscal responsibility, and transparent documentation.</w:t>
      </w:r>
    </w:p>
    <w:p w:rsidRPr="00C910E8" w:rsidR="00A24A0C" w:rsidP="00A24A0C" w:rsidRDefault="00A24A0C" w14:paraId="4800DCCE" w14:textId="77777777">
      <w:pPr>
        <w:pStyle w:val="ListParagraph"/>
        <w:spacing w:after="180" w:line="240" w:lineRule="auto"/>
        <w:ind w:left="792"/>
        <w:rPr>
          <w:rFonts w:ascii="Times New Roman" w:hAnsi="Times New Roman" w:eastAsia="Times New Roman" w:cs="Times New Roman"/>
          <w:color w:val="26221F"/>
          <w:sz w:val="24"/>
          <w:szCs w:val="24"/>
        </w:rPr>
      </w:pPr>
    </w:p>
    <w:p w:rsidRPr="00C910E8" w:rsidR="002B60F5" w:rsidP="005C5B82" w:rsidRDefault="002B60F5" w14:paraId="6A4642F6" w14:textId="1ED5DBAA">
      <w:pPr>
        <w:pStyle w:val="ListParagraph"/>
        <w:numPr>
          <w:ilvl w:val="1"/>
          <w:numId w:val="19"/>
        </w:numPr>
        <w:spacing w:before="60" w:after="90" w:line="240" w:lineRule="auto"/>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z w:val="24"/>
          <w:szCs w:val="24"/>
        </w:rPr>
        <w:t xml:space="preserve">Small Purchases </w:t>
      </w:r>
      <w:r w:rsidRPr="00C910E8" w:rsidR="00CA7FDD">
        <w:rPr>
          <w:rFonts w:ascii="Times New Roman" w:hAnsi="Times New Roman" w:eastAsia="Times New Roman" w:cs="Times New Roman"/>
          <w:color w:val="26221F"/>
          <w:sz w:val="24"/>
          <w:szCs w:val="24"/>
        </w:rPr>
        <w:t>of</w:t>
      </w:r>
      <w:r w:rsidRPr="00C910E8">
        <w:rPr>
          <w:rFonts w:ascii="Times New Roman" w:hAnsi="Times New Roman" w:eastAsia="Times New Roman" w:cs="Times New Roman"/>
          <w:color w:val="26221F"/>
          <w:sz w:val="24"/>
          <w:szCs w:val="24"/>
        </w:rPr>
        <w:t xml:space="preserve"> $5,000</w:t>
      </w:r>
      <w:r w:rsidRPr="00C910E8" w:rsidR="00CA7FDD">
        <w:rPr>
          <w:rFonts w:ascii="Times New Roman" w:hAnsi="Times New Roman" w:eastAsia="Times New Roman" w:cs="Times New Roman"/>
          <w:color w:val="26221F"/>
          <w:sz w:val="24"/>
          <w:szCs w:val="24"/>
        </w:rPr>
        <w:t xml:space="preserve"> or Less</w:t>
      </w:r>
    </w:p>
    <w:p w:rsidRPr="00C910E8" w:rsidR="002B60F5" w:rsidP="0058090A" w:rsidRDefault="002B60F5" w14:paraId="2483D0D4" w14:textId="77777777">
      <w:pPr>
        <w:spacing w:after="180" w:line="240" w:lineRule="auto"/>
        <w:ind w:left="360"/>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Purchases with a total value of $5,000 or less may be made using the most cost</w:t>
      </w:r>
      <w:r w:rsidRPr="00C910E8">
        <w:rPr>
          <w:rFonts w:ascii="Times New Roman" w:hAnsi="Times New Roman" w:eastAsia="Times New Roman" w:cs="Times New Roman"/>
          <w:color w:val="26221F"/>
          <w:spacing w:val="2"/>
          <w:sz w:val="24"/>
          <w:szCs w:val="24"/>
        </w:rPr>
        <w:noBreakHyphen/>
        <w:t>effective and reasonable method available. Competitive quotes are not required but are encouraged when practical. Purchases must be within the approved departmental budget and must serve a legitimate public purpose.</w:t>
      </w:r>
    </w:p>
    <w:p w:rsidRPr="00C910E8" w:rsidR="002B60F5" w:rsidP="0058090A" w:rsidRDefault="002B60F5" w14:paraId="42AC5E59" w14:textId="66589553">
      <w:pPr>
        <w:pStyle w:val="ListParagraph"/>
        <w:numPr>
          <w:ilvl w:val="1"/>
          <w:numId w:val="19"/>
        </w:numPr>
        <w:spacing w:before="60" w:after="90" w:line="240" w:lineRule="auto"/>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z w:val="24"/>
          <w:szCs w:val="24"/>
        </w:rPr>
        <w:t xml:space="preserve">Small Purchases </w:t>
      </w:r>
      <w:r w:rsidRPr="00C910E8" w:rsidR="001B6C56">
        <w:rPr>
          <w:rFonts w:ascii="Times New Roman" w:hAnsi="Times New Roman" w:eastAsia="Times New Roman" w:cs="Times New Roman"/>
          <w:color w:val="26221F"/>
          <w:sz w:val="24"/>
          <w:szCs w:val="24"/>
        </w:rPr>
        <w:t>over</w:t>
      </w:r>
      <w:r w:rsidRPr="00C910E8">
        <w:rPr>
          <w:rFonts w:ascii="Times New Roman" w:hAnsi="Times New Roman" w:eastAsia="Times New Roman" w:cs="Times New Roman"/>
          <w:color w:val="26221F"/>
          <w:sz w:val="24"/>
          <w:szCs w:val="24"/>
        </w:rPr>
        <w:t xml:space="preserve"> $5,00</w:t>
      </w:r>
      <w:r w:rsidRPr="00C910E8" w:rsidR="001B6C56">
        <w:rPr>
          <w:rFonts w:ascii="Times New Roman" w:hAnsi="Times New Roman" w:eastAsia="Times New Roman" w:cs="Times New Roman"/>
          <w:color w:val="26221F"/>
          <w:sz w:val="24"/>
          <w:szCs w:val="24"/>
        </w:rPr>
        <w:t xml:space="preserve">0 </w:t>
      </w:r>
      <w:r w:rsidRPr="00C910E8">
        <w:rPr>
          <w:rFonts w:ascii="Times New Roman" w:hAnsi="Times New Roman" w:eastAsia="Times New Roman" w:cs="Times New Roman"/>
          <w:color w:val="26221F"/>
          <w:sz w:val="24"/>
          <w:szCs w:val="24"/>
        </w:rPr>
        <w:t xml:space="preserve">and </w:t>
      </w:r>
      <w:r w:rsidRPr="00C910E8" w:rsidR="00C04381">
        <w:rPr>
          <w:rFonts w:ascii="Times New Roman" w:hAnsi="Times New Roman" w:eastAsia="Times New Roman" w:cs="Times New Roman"/>
          <w:color w:val="26221F"/>
          <w:sz w:val="24"/>
          <w:szCs w:val="24"/>
        </w:rPr>
        <w:t>N</w:t>
      </w:r>
      <w:r w:rsidRPr="00C910E8" w:rsidR="001B6C56">
        <w:rPr>
          <w:rFonts w:ascii="Times New Roman" w:hAnsi="Times New Roman" w:eastAsia="Times New Roman" w:cs="Times New Roman"/>
          <w:color w:val="26221F"/>
          <w:sz w:val="24"/>
          <w:szCs w:val="24"/>
        </w:rPr>
        <w:t xml:space="preserve">ot </w:t>
      </w:r>
      <w:r w:rsidRPr="00C910E8" w:rsidR="00C04381">
        <w:rPr>
          <w:rFonts w:ascii="Times New Roman" w:hAnsi="Times New Roman" w:eastAsia="Times New Roman" w:cs="Times New Roman"/>
          <w:color w:val="26221F"/>
          <w:sz w:val="24"/>
          <w:szCs w:val="24"/>
        </w:rPr>
        <w:t>E</w:t>
      </w:r>
      <w:r w:rsidRPr="00C910E8" w:rsidR="001B6C56">
        <w:rPr>
          <w:rFonts w:ascii="Times New Roman" w:hAnsi="Times New Roman" w:eastAsia="Times New Roman" w:cs="Times New Roman"/>
          <w:color w:val="26221F"/>
          <w:sz w:val="24"/>
          <w:szCs w:val="24"/>
        </w:rPr>
        <w:t xml:space="preserve">xceeding </w:t>
      </w:r>
      <w:r w:rsidRPr="00C910E8">
        <w:rPr>
          <w:rFonts w:ascii="Times New Roman" w:hAnsi="Times New Roman" w:eastAsia="Times New Roman" w:cs="Times New Roman"/>
          <w:color w:val="26221F"/>
          <w:sz w:val="24"/>
          <w:szCs w:val="24"/>
        </w:rPr>
        <w:t>$50,000</w:t>
      </w:r>
    </w:p>
    <w:p w:rsidRPr="00C910E8" w:rsidR="00617FE4" w:rsidP="004E3704" w:rsidRDefault="002B60F5" w14:paraId="3B9A4D8A" w14:textId="77777777">
      <w:pPr>
        <w:spacing w:after="0" w:line="240" w:lineRule="auto"/>
        <w:ind w:left="36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 xml:space="preserve">For purchases and contracts </w:t>
      </w:r>
      <w:r w:rsidRPr="00C910E8" w:rsidR="001B6C56">
        <w:rPr>
          <w:rFonts w:ascii="Times New Roman" w:hAnsi="Times New Roman" w:eastAsia="Times New Roman" w:cs="Times New Roman"/>
          <w:color w:val="26221F"/>
          <w:spacing w:val="2"/>
          <w:sz w:val="24"/>
          <w:szCs w:val="24"/>
        </w:rPr>
        <w:t>over</w:t>
      </w:r>
      <w:r w:rsidRPr="00C910E8">
        <w:rPr>
          <w:rFonts w:ascii="Times New Roman" w:hAnsi="Times New Roman" w:eastAsia="Times New Roman" w:cs="Times New Roman"/>
          <w:color w:val="26221F"/>
          <w:spacing w:val="2"/>
          <w:sz w:val="24"/>
          <w:szCs w:val="24"/>
        </w:rPr>
        <w:t xml:space="preserve"> $5,000 but not exceeding $50,000, the following requirements apply:</w:t>
      </w:r>
    </w:p>
    <w:p w:rsidRPr="00C910E8" w:rsidR="002B60F5" w:rsidP="004E3704" w:rsidRDefault="002B60F5" w14:paraId="0F48A37C" w14:textId="7F355211">
      <w:pPr>
        <w:pStyle w:val="ListParagraph"/>
        <w:numPr>
          <w:ilvl w:val="2"/>
          <w:numId w:val="19"/>
        </w:numPr>
        <w:spacing w:after="0" w:line="240" w:lineRule="auto"/>
        <w:ind w:left="1350" w:hanging="63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Minimum Quotes Required</w:t>
      </w:r>
      <w:r w:rsidRPr="00C910E8" w:rsidR="00A24A0C">
        <w:rPr>
          <w:rFonts w:ascii="Times New Roman" w:hAnsi="Times New Roman" w:eastAsia="Times New Roman" w:cs="Times New Roman"/>
          <w:color w:val="26221F"/>
          <w:sz w:val="24"/>
          <w:szCs w:val="24"/>
        </w:rPr>
        <w:t xml:space="preserve">. </w:t>
      </w:r>
      <w:r w:rsidRPr="00C910E8">
        <w:rPr>
          <w:rFonts w:ascii="Times New Roman" w:hAnsi="Times New Roman" w:eastAsia="Times New Roman" w:cs="Times New Roman"/>
          <w:color w:val="26221F"/>
          <w:spacing w:val="2"/>
          <w:sz w:val="24"/>
          <w:szCs w:val="24"/>
        </w:rPr>
        <w:t>At least two (2) competitive quotes shall be obtained whenever practicable. Quotes may be written, emailed, or documented from a verifiable online source.</w:t>
      </w:r>
    </w:p>
    <w:p w:rsidRPr="00C910E8" w:rsidR="002B60F5" w:rsidP="004E3704" w:rsidRDefault="002B60F5" w14:paraId="5664F6AC" w14:textId="3E8100B0">
      <w:pPr>
        <w:pStyle w:val="ListParagraph"/>
        <w:numPr>
          <w:ilvl w:val="2"/>
          <w:numId w:val="19"/>
        </w:numPr>
        <w:spacing w:after="0" w:line="240" w:lineRule="auto"/>
        <w:ind w:left="1350" w:hanging="630"/>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Award Standard</w:t>
      </w:r>
      <w:r w:rsidRPr="00C910E8" w:rsidR="00A24A0C">
        <w:rPr>
          <w:rFonts w:ascii="Times New Roman" w:hAnsi="Times New Roman" w:eastAsia="Times New Roman" w:cs="Times New Roman"/>
          <w:color w:val="26221F"/>
          <w:sz w:val="24"/>
          <w:szCs w:val="24"/>
        </w:rPr>
        <w:t xml:space="preserve">. </w:t>
      </w:r>
      <w:r w:rsidRPr="00C910E8">
        <w:rPr>
          <w:rFonts w:ascii="Times New Roman" w:hAnsi="Times New Roman" w:eastAsia="Times New Roman" w:cs="Times New Roman"/>
          <w:color w:val="26221F"/>
          <w:spacing w:val="2"/>
          <w:sz w:val="24"/>
          <w:szCs w:val="24"/>
        </w:rPr>
        <w:t>The purchase shall be awarded to the lowest responsible vendor meeting the specifications, unless a written justification documents another lawful basis for selection.</w:t>
      </w:r>
    </w:p>
    <w:p w:rsidRPr="00C910E8" w:rsidR="00A24A0C" w:rsidP="004E3704" w:rsidRDefault="002B60F5" w14:paraId="1BF9D37B" w14:textId="143F71D3">
      <w:pPr>
        <w:pStyle w:val="ListParagraph"/>
        <w:numPr>
          <w:ilvl w:val="2"/>
          <w:numId w:val="19"/>
        </w:numPr>
        <w:spacing w:after="0" w:line="240" w:lineRule="auto"/>
        <w:ind w:left="1350" w:hanging="630"/>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Documentation Requirements</w:t>
      </w:r>
      <w:r w:rsidRPr="00C910E8" w:rsidR="00A24A0C">
        <w:rPr>
          <w:rFonts w:ascii="Times New Roman" w:hAnsi="Times New Roman" w:eastAsia="Times New Roman" w:cs="Times New Roman"/>
          <w:color w:val="26221F"/>
          <w:sz w:val="24"/>
          <w:szCs w:val="24"/>
        </w:rPr>
        <w:t xml:space="preserve">. </w:t>
      </w:r>
      <w:r w:rsidRPr="00C910E8">
        <w:rPr>
          <w:rFonts w:ascii="Times New Roman" w:hAnsi="Times New Roman" w:eastAsia="Times New Roman" w:cs="Times New Roman"/>
          <w:color w:val="26221F"/>
          <w:spacing w:val="2"/>
          <w:sz w:val="24"/>
          <w:szCs w:val="24"/>
        </w:rPr>
        <w:t>The Department Head shall maintain documentation of:</w:t>
      </w:r>
      <w:r w:rsidRPr="00C910E8" w:rsidR="00A24A0C">
        <w:rPr>
          <w:rFonts w:ascii="Times New Roman" w:hAnsi="Times New Roman" w:eastAsia="Times New Roman" w:cs="Times New Roman"/>
          <w:color w:val="26221F"/>
          <w:spacing w:val="2"/>
          <w:sz w:val="24"/>
          <w:szCs w:val="24"/>
        </w:rPr>
        <w:t xml:space="preserve"> a</w:t>
      </w:r>
      <w:r w:rsidRPr="00C910E8">
        <w:rPr>
          <w:rFonts w:ascii="Times New Roman" w:hAnsi="Times New Roman" w:eastAsia="Times New Roman" w:cs="Times New Roman"/>
          <w:color w:val="26221F"/>
          <w:spacing w:val="2"/>
          <w:sz w:val="24"/>
          <w:szCs w:val="24"/>
        </w:rPr>
        <w:t>ll quotes received</w:t>
      </w:r>
      <w:r w:rsidRPr="00C910E8" w:rsidR="00A24A0C">
        <w:rPr>
          <w:rFonts w:ascii="Times New Roman" w:hAnsi="Times New Roman" w:eastAsia="Times New Roman" w:cs="Times New Roman"/>
          <w:color w:val="26221F"/>
          <w:spacing w:val="2"/>
          <w:sz w:val="24"/>
          <w:szCs w:val="24"/>
        </w:rPr>
        <w:t>; t</w:t>
      </w:r>
      <w:r w:rsidRPr="00C910E8">
        <w:rPr>
          <w:rFonts w:ascii="Times New Roman" w:hAnsi="Times New Roman" w:eastAsia="Times New Roman" w:cs="Times New Roman"/>
          <w:color w:val="26221F"/>
          <w:spacing w:val="2"/>
          <w:sz w:val="24"/>
          <w:szCs w:val="24"/>
        </w:rPr>
        <w:t>he selected vendor and price</w:t>
      </w:r>
      <w:r w:rsidRPr="00C910E8" w:rsidR="00A24A0C">
        <w:rPr>
          <w:rFonts w:ascii="Times New Roman" w:hAnsi="Times New Roman" w:eastAsia="Times New Roman" w:cs="Times New Roman"/>
          <w:color w:val="26221F"/>
          <w:spacing w:val="2"/>
          <w:sz w:val="24"/>
          <w:szCs w:val="24"/>
        </w:rPr>
        <w:t>; t</w:t>
      </w:r>
      <w:r w:rsidRPr="00C910E8">
        <w:rPr>
          <w:rFonts w:ascii="Times New Roman" w:hAnsi="Times New Roman" w:eastAsia="Times New Roman" w:cs="Times New Roman"/>
          <w:color w:val="26221F"/>
          <w:spacing w:val="2"/>
          <w:sz w:val="24"/>
          <w:szCs w:val="24"/>
        </w:rPr>
        <w:t>he justification for selection</w:t>
      </w:r>
      <w:r w:rsidRPr="00C910E8" w:rsidR="00A24A0C">
        <w:rPr>
          <w:rFonts w:ascii="Times New Roman" w:hAnsi="Times New Roman" w:eastAsia="Times New Roman" w:cs="Times New Roman"/>
          <w:color w:val="26221F"/>
          <w:spacing w:val="2"/>
          <w:sz w:val="24"/>
          <w:szCs w:val="24"/>
        </w:rPr>
        <w:t>; a</w:t>
      </w:r>
      <w:r w:rsidRPr="00C910E8">
        <w:rPr>
          <w:rFonts w:ascii="Times New Roman" w:hAnsi="Times New Roman" w:eastAsia="Times New Roman" w:cs="Times New Roman"/>
          <w:color w:val="26221F"/>
          <w:spacing w:val="2"/>
          <w:sz w:val="24"/>
          <w:szCs w:val="24"/>
        </w:rPr>
        <w:t>ny exemption relied upon (sole source, emergency, cooperative contract, etc.)</w:t>
      </w:r>
      <w:r w:rsidRPr="00C910E8" w:rsidR="00A24A0C">
        <w:rPr>
          <w:rFonts w:ascii="Times New Roman" w:hAnsi="Times New Roman" w:eastAsia="Times New Roman" w:cs="Times New Roman"/>
          <w:color w:val="26221F"/>
          <w:spacing w:val="2"/>
          <w:sz w:val="24"/>
          <w:szCs w:val="24"/>
        </w:rPr>
        <w:t>.</w:t>
      </w:r>
      <w:r w:rsidRPr="00C910E8" w:rsidR="00A24A0C">
        <w:rPr>
          <w:rFonts w:ascii="Times New Roman" w:hAnsi="Times New Roman" w:eastAsia="Times New Roman" w:cs="Times New Roman"/>
          <w:color w:val="26221F"/>
          <w:sz w:val="24"/>
          <w:szCs w:val="24"/>
        </w:rPr>
        <w:t xml:space="preserve"> </w:t>
      </w:r>
      <w:r w:rsidRPr="00C910E8">
        <w:rPr>
          <w:rFonts w:ascii="Times New Roman" w:hAnsi="Times New Roman" w:eastAsia="Times New Roman" w:cs="Times New Roman"/>
          <w:color w:val="26221F"/>
          <w:spacing w:val="2"/>
          <w:sz w:val="24"/>
          <w:szCs w:val="24"/>
        </w:rPr>
        <w:t>This documentation shall be submitted to the Purchasing Agent for audit retention.</w:t>
      </w:r>
    </w:p>
    <w:p w:rsidRPr="00C910E8" w:rsidR="00A24A0C" w:rsidP="004E3704" w:rsidRDefault="00A24A0C" w14:paraId="1C90E443" w14:textId="77777777">
      <w:pPr>
        <w:pStyle w:val="ListParagraph"/>
        <w:spacing w:after="0" w:line="240" w:lineRule="auto"/>
        <w:ind w:left="1350" w:hanging="630"/>
        <w:rPr>
          <w:rFonts w:ascii="Times New Roman" w:hAnsi="Times New Roman" w:eastAsia="Times New Roman" w:cs="Times New Roman"/>
          <w:color w:val="26221F"/>
          <w:sz w:val="24"/>
          <w:szCs w:val="24"/>
        </w:rPr>
      </w:pPr>
    </w:p>
    <w:p w:rsidRPr="00C910E8" w:rsidR="002B60F5" w:rsidP="0058090A" w:rsidRDefault="002B60F5" w14:paraId="34DA9110" w14:textId="5BD8BF4F">
      <w:pPr>
        <w:pStyle w:val="ListParagraph"/>
        <w:numPr>
          <w:ilvl w:val="1"/>
          <w:numId w:val="19"/>
        </w:numPr>
        <w:spacing w:before="60" w:after="90" w:line="240" w:lineRule="auto"/>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Purchase Order Requirement</w:t>
      </w:r>
    </w:p>
    <w:p w:rsidRPr="00C910E8" w:rsidR="002B60F5" w:rsidP="00A24A0C" w:rsidRDefault="002B60F5" w14:paraId="3FFBE0F7" w14:textId="4620A7FA">
      <w:pPr>
        <w:pStyle w:val="ListParagraph"/>
        <w:spacing w:after="180" w:line="240" w:lineRule="auto"/>
        <w:ind w:left="36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 xml:space="preserve">A Purchase Order is required for all purchases exceeding $5,000 unless an </w:t>
      </w:r>
      <w:r w:rsidRPr="00C910E8" w:rsidR="00CA7FDD">
        <w:rPr>
          <w:rFonts w:ascii="Times New Roman" w:hAnsi="Times New Roman" w:eastAsia="Times New Roman" w:cs="Times New Roman"/>
          <w:color w:val="26221F"/>
          <w:spacing w:val="2"/>
          <w:sz w:val="24"/>
          <w:szCs w:val="24"/>
        </w:rPr>
        <w:t>exception</w:t>
      </w:r>
      <w:r w:rsidRPr="00C910E8">
        <w:rPr>
          <w:rFonts w:ascii="Times New Roman" w:hAnsi="Times New Roman" w:eastAsia="Times New Roman" w:cs="Times New Roman"/>
          <w:color w:val="26221F"/>
          <w:spacing w:val="2"/>
          <w:sz w:val="24"/>
          <w:szCs w:val="24"/>
        </w:rPr>
        <w:t xml:space="preserve"> applies.</w:t>
      </w:r>
    </w:p>
    <w:p w:rsidRPr="00C910E8" w:rsidR="00A24A0C" w:rsidP="00A24A0C" w:rsidRDefault="00A24A0C" w14:paraId="0D7FD395" w14:textId="77777777">
      <w:pPr>
        <w:pStyle w:val="ListParagraph"/>
        <w:spacing w:after="180" w:line="240" w:lineRule="auto"/>
        <w:ind w:left="360"/>
        <w:rPr>
          <w:rFonts w:ascii="Times New Roman" w:hAnsi="Times New Roman" w:eastAsia="Times New Roman" w:cs="Times New Roman"/>
          <w:color w:val="26221F"/>
          <w:sz w:val="24"/>
          <w:szCs w:val="24"/>
        </w:rPr>
      </w:pPr>
    </w:p>
    <w:p w:rsidRPr="00C910E8" w:rsidR="002B60F5" w:rsidP="0058090A" w:rsidRDefault="002B60F5" w14:paraId="3CF22884" w14:textId="590C1460">
      <w:pPr>
        <w:pStyle w:val="ListParagraph"/>
        <w:numPr>
          <w:ilvl w:val="1"/>
          <w:numId w:val="19"/>
        </w:numPr>
        <w:spacing w:before="60" w:after="90" w:line="240" w:lineRule="auto"/>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Mayor Approval</w:t>
      </w:r>
    </w:p>
    <w:p w:rsidRPr="00C910E8" w:rsidR="002B60F5" w:rsidP="00A24A0C" w:rsidRDefault="002B60F5" w14:paraId="3109200D" w14:textId="50B22058">
      <w:pPr>
        <w:pStyle w:val="ListParagraph"/>
        <w:spacing w:after="180" w:line="240" w:lineRule="auto"/>
        <w:ind w:left="36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 xml:space="preserve">Purchases </w:t>
      </w:r>
      <w:r w:rsidRPr="00C910E8" w:rsidR="00C04381">
        <w:rPr>
          <w:rFonts w:ascii="Times New Roman" w:hAnsi="Times New Roman" w:eastAsia="Times New Roman" w:cs="Times New Roman"/>
          <w:color w:val="26221F"/>
          <w:spacing w:val="2"/>
          <w:sz w:val="24"/>
          <w:szCs w:val="24"/>
        </w:rPr>
        <w:t>over</w:t>
      </w:r>
      <w:r w:rsidRPr="00C910E8">
        <w:rPr>
          <w:rFonts w:ascii="Times New Roman" w:hAnsi="Times New Roman" w:eastAsia="Times New Roman" w:cs="Times New Roman"/>
          <w:color w:val="26221F"/>
          <w:spacing w:val="2"/>
          <w:sz w:val="24"/>
          <w:szCs w:val="24"/>
        </w:rPr>
        <w:t xml:space="preserve"> $</w:t>
      </w:r>
      <w:r w:rsidRPr="00C910E8" w:rsidR="00617FE4">
        <w:rPr>
          <w:rFonts w:ascii="Times New Roman" w:hAnsi="Times New Roman" w:eastAsia="Times New Roman" w:cs="Times New Roman"/>
          <w:color w:val="26221F"/>
          <w:spacing w:val="2"/>
          <w:sz w:val="24"/>
          <w:szCs w:val="24"/>
        </w:rPr>
        <w:t>10</w:t>
      </w:r>
      <w:r w:rsidRPr="00C910E8">
        <w:rPr>
          <w:rFonts w:ascii="Times New Roman" w:hAnsi="Times New Roman" w:eastAsia="Times New Roman" w:cs="Times New Roman"/>
          <w:color w:val="26221F"/>
          <w:spacing w:val="2"/>
          <w:sz w:val="24"/>
          <w:szCs w:val="24"/>
        </w:rPr>
        <w:t>,00</w:t>
      </w:r>
      <w:r w:rsidRPr="00C910E8" w:rsidR="001B6C56">
        <w:rPr>
          <w:rFonts w:ascii="Times New Roman" w:hAnsi="Times New Roman" w:eastAsia="Times New Roman" w:cs="Times New Roman"/>
          <w:color w:val="26221F"/>
          <w:spacing w:val="2"/>
          <w:sz w:val="24"/>
          <w:szCs w:val="24"/>
        </w:rPr>
        <w:t>0</w:t>
      </w:r>
      <w:r w:rsidRPr="00C910E8">
        <w:rPr>
          <w:rFonts w:ascii="Times New Roman" w:hAnsi="Times New Roman" w:eastAsia="Times New Roman" w:cs="Times New Roman"/>
          <w:color w:val="26221F"/>
          <w:spacing w:val="2"/>
          <w:sz w:val="24"/>
          <w:szCs w:val="24"/>
        </w:rPr>
        <w:t xml:space="preserve"> and</w:t>
      </w:r>
      <w:r w:rsidRPr="00C910E8" w:rsidR="001B6C56">
        <w:rPr>
          <w:rFonts w:ascii="Times New Roman" w:hAnsi="Times New Roman" w:eastAsia="Times New Roman" w:cs="Times New Roman"/>
          <w:color w:val="26221F"/>
          <w:spacing w:val="2"/>
          <w:sz w:val="24"/>
          <w:szCs w:val="24"/>
        </w:rPr>
        <w:t xml:space="preserve"> not exceeding</w:t>
      </w:r>
      <w:r w:rsidRPr="00C910E8">
        <w:rPr>
          <w:rFonts w:ascii="Times New Roman" w:hAnsi="Times New Roman" w:eastAsia="Times New Roman" w:cs="Times New Roman"/>
          <w:color w:val="26221F"/>
          <w:spacing w:val="2"/>
          <w:sz w:val="24"/>
          <w:szCs w:val="24"/>
        </w:rPr>
        <w:t xml:space="preserve"> $50,000 require approval by the Department Head, Purchasing Agent, and Mayor.</w:t>
      </w:r>
      <w:r w:rsidRPr="00C910E8" w:rsidR="00C04381">
        <w:rPr>
          <w:rFonts w:ascii="Times New Roman" w:hAnsi="Times New Roman" w:eastAsia="Times New Roman" w:cs="Times New Roman"/>
          <w:color w:val="26221F"/>
          <w:spacing w:val="2"/>
          <w:sz w:val="24"/>
          <w:szCs w:val="24"/>
        </w:rPr>
        <w:t xml:space="preserve">  </w:t>
      </w:r>
    </w:p>
    <w:p w:rsidRPr="00C910E8" w:rsidR="00A24A0C" w:rsidP="00A24A0C" w:rsidRDefault="00A24A0C" w14:paraId="372346BD" w14:textId="77777777">
      <w:pPr>
        <w:pStyle w:val="ListParagraph"/>
        <w:spacing w:after="180" w:line="240" w:lineRule="auto"/>
        <w:ind w:left="360"/>
        <w:rPr>
          <w:rFonts w:ascii="Times New Roman" w:hAnsi="Times New Roman" w:eastAsia="Times New Roman" w:cs="Times New Roman"/>
          <w:color w:val="26221F"/>
          <w:sz w:val="24"/>
          <w:szCs w:val="24"/>
        </w:rPr>
      </w:pPr>
    </w:p>
    <w:p w:rsidRPr="00C910E8" w:rsidR="002B60F5" w:rsidP="001B6C56" w:rsidRDefault="002B60F5" w14:paraId="3F94767A" w14:textId="7E40AFF5">
      <w:pPr>
        <w:pStyle w:val="ListParagraph"/>
        <w:numPr>
          <w:ilvl w:val="1"/>
          <w:numId w:val="19"/>
        </w:numPr>
        <w:spacing w:before="60" w:after="90" w:line="240" w:lineRule="auto"/>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z w:val="24"/>
          <w:szCs w:val="24"/>
        </w:rPr>
        <w:t>Use of Cooperative Contracts</w:t>
      </w:r>
    </w:p>
    <w:p w:rsidRPr="00C910E8" w:rsidR="001B6C56" w:rsidP="001B6C56" w:rsidRDefault="002B60F5" w14:paraId="1B6225BA" w14:textId="77777777">
      <w:pPr>
        <w:pStyle w:val="ListParagraph"/>
        <w:spacing w:after="180" w:line="240" w:lineRule="auto"/>
        <w:ind w:left="36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Purchases of any</w:t>
      </w:r>
      <w:r w:rsidRPr="00C910E8" w:rsidR="001B6C56">
        <w:rPr>
          <w:rFonts w:ascii="Times New Roman" w:hAnsi="Times New Roman" w:eastAsia="Times New Roman" w:cs="Times New Roman"/>
          <w:color w:val="26221F"/>
          <w:spacing w:val="2"/>
          <w:sz w:val="24"/>
          <w:szCs w:val="24"/>
        </w:rPr>
        <w:t xml:space="preserve"> kind</w:t>
      </w:r>
      <w:r w:rsidRPr="00C910E8">
        <w:rPr>
          <w:rFonts w:ascii="Times New Roman" w:hAnsi="Times New Roman" w:eastAsia="Times New Roman" w:cs="Times New Roman"/>
          <w:color w:val="26221F"/>
          <w:spacing w:val="2"/>
          <w:sz w:val="24"/>
          <w:szCs w:val="24"/>
        </w:rPr>
        <w:t xml:space="preserve"> </w:t>
      </w:r>
      <w:r w:rsidRPr="00C910E8" w:rsidR="001B6C56">
        <w:rPr>
          <w:rFonts w:ascii="Times New Roman" w:hAnsi="Times New Roman" w:eastAsia="Times New Roman" w:cs="Times New Roman"/>
          <w:color w:val="26221F"/>
          <w:spacing w:val="2"/>
          <w:sz w:val="24"/>
          <w:szCs w:val="24"/>
        </w:rPr>
        <w:t>not exceeding</w:t>
      </w:r>
      <w:r w:rsidRPr="00C910E8">
        <w:rPr>
          <w:rFonts w:ascii="Times New Roman" w:hAnsi="Times New Roman" w:eastAsia="Times New Roman" w:cs="Times New Roman"/>
          <w:color w:val="26221F"/>
          <w:spacing w:val="2"/>
          <w:sz w:val="24"/>
          <w:szCs w:val="24"/>
        </w:rPr>
        <w:t xml:space="preserve"> $50,000 may be made through State Cooperative Contracts or other authorized cooperative purchasing agreements without obtaining additional quotes, provided the cooperative contract is active and the purchase complies with its terms.</w:t>
      </w:r>
    </w:p>
    <w:p w:rsidRPr="00C910E8" w:rsidR="001B6C56" w:rsidP="001B6C56" w:rsidRDefault="001B6C56" w14:paraId="0EE15354" w14:textId="77777777">
      <w:pPr>
        <w:pStyle w:val="ListParagraph"/>
        <w:spacing w:after="180" w:line="240" w:lineRule="auto"/>
        <w:ind w:left="360"/>
        <w:rPr>
          <w:rFonts w:ascii="Times New Roman" w:hAnsi="Times New Roman" w:eastAsia="Times New Roman" w:cs="Times New Roman"/>
          <w:color w:val="26221F"/>
          <w:spacing w:val="2"/>
          <w:sz w:val="24"/>
          <w:szCs w:val="24"/>
        </w:rPr>
      </w:pPr>
    </w:p>
    <w:p w:rsidRPr="00C910E8" w:rsidR="002B60F5" w:rsidP="001B6C56" w:rsidRDefault="00B50486" w14:paraId="3D77A360" w14:textId="71C4100F">
      <w:pPr>
        <w:pStyle w:val="ListParagraph"/>
        <w:numPr>
          <w:ilvl w:val="1"/>
          <w:numId w:val="19"/>
        </w:numPr>
        <w:spacing w:after="180" w:line="240" w:lineRule="auto"/>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z w:val="24"/>
          <w:szCs w:val="24"/>
        </w:rPr>
        <w:t>Exemptions</w:t>
      </w:r>
    </w:p>
    <w:p w:rsidRPr="004E3704" w:rsidR="00617FE4" w:rsidP="00B50486" w:rsidRDefault="001D7BF7" w14:paraId="68E03F5B" w14:textId="4AE70A05">
      <w:pPr>
        <w:pStyle w:val="ListParagraph"/>
        <w:spacing w:after="180" w:line="240" w:lineRule="auto"/>
        <w:ind w:left="360"/>
        <w:rPr>
          <w:rFonts w:ascii="Times New Roman" w:hAnsi="Times New Roman" w:eastAsia="Times New Roman" w:cs="Times New Roman"/>
          <w:color w:val="26221F"/>
          <w:spacing w:val="2"/>
          <w:sz w:val="24"/>
          <w:szCs w:val="24"/>
        </w:rPr>
      </w:pPr>
      <w:r w:rsidRPr="00C910E8" w:rsidR="001D7BF7">
        <w:rPr>
          <w:rFonts w:ascii="Times New Roman" w:hAnsi="Times New Roman" w:eastAsia="Times New Roman" w:cs="Times New Roman"/>
          <w:color w:val="26221F"/>
          <w:spacing w:val="2"/>
          <w:sz w:val="24"/>
          <w:szCs w:val="24"/>
        </w:rPr>
        <w:t xml:space="preserve">All exemptions must be documented in writing and </w:t>
      </w:r>
      <w:r w:rsidRPr="00C910E8" w:rsidR="001D7BF7">
        <w:rPr>
          <w:rFonts w:ascii="Times New Roman" w:hAnsi="Times New Roman" w:eastAsia="Times New Roman" w:cs="Times New Roman"/>
          <w:color w:val="26221F"/>
          <w:spacing w:val="2"/>
          <w:sz w:val="24"/>
          <w:szCs w:val="24"/>
        </w:rPr>
        <w:t>retained</w:t>
      </w:r>
      <w:r w:rsidRPr="00C910E8" w:rsidR="001D7BF7">
        <w:rPr>
          <w:rFonts w:ascii="Times New Roman" w:hAnsi="Times New Roman" w:eastAsia="Times New Roman" w:cs="Times New Roman"/>
          <w:color w:val="26221F"/>
          <w:spacing w:val="2"/>
          <w:sz w:val="24"/>
          <w:szCs w:val="24"/>
        </w:rPr>
        <w:t xml:space="preserve"> for audit purposes</w:t>
      </w:r>
      <w:r w:rsidRPr="00C910E8" w:rsidR="001D7BF7">
        <w:rPr>
          <w:rFonts w:ascii="Times New Roman" w:hAnsi="Times New Roman" w:eastAsia="Times New Roman" w:cs="Times New Roman"/>
          <w:color w:val="26221F"/>
          <w:sz w:val="24"/>
          <w:szCs w:val="24"/>
        </w:rPr>
        <w:t xml:space="preserve">. </w:t>
      </w:r>
      <w:r w:rsidRPr="00C910E8" w:rsidR="002B60F5">
        <w:rPr>
          <w:rFonts w:ascii="Times New Roman" w:hAnsi="Times New Roman" w:eastAsia="Times New Roman" w:cs="Times New Roman"/>
          <w:color w:val="26221F"/>
          <w:spacing w:val="2"/>
          <w:sz w:val="24"/>
          <w:szCs w:val="24"/>
        </w:rPr>
        <w:t xml:space="preserve">The following are exempt from the </w:t>
      </w:r>
      <w:r w:rsidRPr="00C910E8" w:rsidR="07E5F82D">
        <w:rPr>
          <w:rFonts w:ascii="Times New Roman" w:hAnsi="Times New Roman" w:eastAsia="Times New Roman" w:cs="Times New Roman"/>
          <w:color w:val="26221F"/>
          <w:spacing w:val="2"/>
          <w:sz w:val="24"/>
          <w:szCs w:val="24"/>
        </w:rPr>
        <w:t>small purchase</w:t>
      </w:r>
      <w:r w:rsidRPr="00C910E8" w:rsidR="002B60F5">
        <w:rPr>
          <w:rFonts w:ascii="Times New Roman" w:hAnsi="Times New Roman" w:eastAsia="Times New Roman" w:cs="Times New Roman"/>
          <w:color w:val="26221F"/>
          <w:spacing w:val="2"/>
          <w:sz w:val="24"/>
          <w:szCs w:val="24"/>
        </w:rPr>
        <w:noBreakHyphen/>
        <w:t xml:space="preserve"> quote requirements:</w:t>
      </w:r>
    </w:p>
    <w:p w:rsidRPr="00C910E8" w:rsidR="00B50486" w:rsidP="00FA7F7F" w:rsidRDefault="002B60F5" w14:paraId="6758E7A2" w14:textId="77777777">
      <w:pPr>
        <w:pStyle w:val="ListParagraph"/>
        <w:numPr>
          <w:ilvl w:val="2"/>
          <w:numId w:val="19"/>
        </w:numPr>
        <w:spacing w:after="180" w:line="240" w:lineRule="auto"/>
        <w:ind w:left="1440" w:hanging="594"/>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Sole source procurements</w:t>
      </w:r>
    </w:p>
    <w:p w:rsidRPr="00C910E8" w:rsidR="00B50486" w:rsidP="00FA7F7F" w:rsidRDefault="002B60F5" w14:paraId="7442F5FE" w14:textId="77777777">
      <w:pPr>
        <w:pStyle w:val="ListParagraph"/>
        <w:numPr>
          <w:ilvl w:val="2"/>
          <w:numId w:val="19"/>
        </w:numPr>
        <w:spacing w:after="180" w:line="240" w:lineRule="auto"/>
        <w:ind w:left="1440" w:hanging="594"/>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Emergency procurements</w:t>
      </w:r>
    </w:p>
    <w:p w:rsidRPr="00C910E8" w:rsidR="00B50486" w:rsidP="00FA7F7F" w:rsidRDefault="00B50486" w14:paraId="513BA2AC" w14:textId="77777777">
      <w:pPr>
        <w:pStyle w:val="ListParagraph"/>
        <w:numPr>
          <w:ilvl w:val="2"/>
          <w:numId w:val="19"/>
        </w:numPr>
        <w:spacing w:after="180" w:line="240" w:lineRule="auto"/>
        <w:ind w:left="1440" w:hanging="594"/>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000000"/>
          <w:sz w:val="24"/>
          <w:szCs w:val="24"/>
        </w:rPr>
        <w:t>Service contracts with professionals or specialists</w:t>
      </w:r>
    </w:p>
    <w:p w:rsidRPr="00C910E8" w:rsidR="00C04381" w:rsidP="00FA7F7F" w:rsidRDefault="002B60F5" w14:paraId="528FCDEA" w14:textId="77777777">
      <w:pPr>
        <w:pStyle w:val="ListParagraph"/>
        <w:numPr>
          <w:ilvl w:val="2"/>
          <w:numId w:val="19"/>
        </w:numPr>
        <w:spacing w:after="180" w:line="240" w:lineRule="auto"/>
        <w:ind w:left="1440" w:hanging="594"/>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26221F"/>
          <w:spacing w:val="2"/>
          <w:sz w:val="24"/>
          <w:szCs w:val="24"/>
        </w:rPr>
        <w:t>Professional services procured under a master agreement with task order</w:t>
      </w:r>
      <w:r w:rsidRPr="00C910E8" w:rsidR="00617FE4">
        <w:rPr>
          <w:rFonts w:ascii="Times New Roman" w:hAnsi="Times New Roman" w:eastAsia="Times New Roman" w:cs="Times New Roman"/>
          <w:color w:val="26221F"/>
          <w:spacing w:val="2"/>
          <w:sz w:val="24"/>
          <w:szCs w:val="24"/>
        </w:rPr>
        <w:t>s</w:t>
      </w:r>
    </w:p>
    <w:p w:rsidRPr="00C910E8" w:rsidR="00CA7FDD" w:rsidP="00FA7F7F" w:rsidRDefault="00B50486" w14:paraId="0066A96B" w14:textId="7E6892A5">
      <w:pPr>
        <w:pStyle w:val="ListParagraph"/>
        <w:numPr>
          <w:ilvl w:val="2"/>
          <w:numId w:val="19"/>
        </w:numPr>
        <w:spacing w:after="180" w:line="240" w:lineRule="auto"/>
        <w:ind w:left="1440" w:hanging="594"/>
        <w:rPr>
          <w:rFonts w:ascii="Times New Roman" w:hAnsi="Times New Roman" w:eastAsia="Times New Roman" w:cs="Times New Roman"/>
          <w:color w:val="26221F"/>
          <w:sz w:val="24"/>
          <w:szCs w:val="24"/>
        </w:rPr>
      </w:pPr>
      <w:r w:rsidRPr="00C910E8">
        <w:rPr>
          <w:rFonts w:ascii="Times New Roman" w:hAnsi="Times New Roman" w:eastAsia="Times New Roman" w:cs="Times New Roman"/>
          <w:color w:val="000000"/>
          <w:sz w:val="24"/>
          <w:szCs w:val="24"/>
        </w:rPr>
        <w:t xml:space="preserve">Purchases made through contracts awarded by the State of Utah Division of </w:t>
      </w:r>
      <w:r w:rsidRPr="00C910E8" w:rsidR="00617FE4">
        <w:rPr>
          <w:rFonts w:ascii="Times New Roman" w:hAnsi="Times New Roman" w:eastAsia="Times New Roman" w:cs="Times New Roman"/>
          <w:color w:val="000000"/>
          <w:sz w:val="24"/>
          <w:szCs w:val="24"/>
        </w:rPr>
        <w:t xml:space="preserve">   </w:t>
      </w:r>
      <w:r w:rsidRPr="00C910E8">
        <w:rPr>
          <w:rFonts w:ascii="Times New Roman" w:hAnsi="Times New Roman" w:eastAsia="Times New Roman" w:cs="Times New Roman"/>
          <w:color w:val="000000"/>
          <w:sz w:val="24"/>
          <w:szCs w:val="24"/>
        </w:rPr>
        <w:t xml:space="preserve">Purchasing and General Services, or through any cooperative purchasing agreement authorized under Utah Code 63G-6a-2105, including the State Cooperative Contract List. </w:t>
      </w:r>
    </w:p>
    <w:p w:rsidRPr="00C910E8" w:rsidR="00CA7FDD" w:rsidP="00CA7FDD" w:rsidRDefault="00CA7FDD" w14:paraId="039D1DC1" w14:textId="77777777">
      <w:pPr>
        <w:pStyle w:val="ListParagraph"/>
        <w:spacing w:before="60" w:after="90" w:line="240" w:lineRule="auto"/>
        <w:ind w:left="792"/>
        <w:rPr>
          <w:rFonts w:ascii="Times New Roman" w:hAnsi="Times New Roman" w:eastAsia="Times New Roman" w:cs="Times New Roman"/>
          <w:color w:val="26221F"/>
          <w:sz w:val="24"/>
          <w:szCs w:val="24"/>
        </w:rPr>
      </w:pPr>
    </w:p>
    <w:p w:rsidRPr="00C910E8" w:rsidR="005327FA" w:rsidP="0058090A" w:rsidRDefault="00165ADD" w14:paraId="48479578" w14:textId="76CC0E40">
      <w:pPr>
        <w:pStyle w:val="ListParagraph"/>
        <w:numPr>
          <w:ilvl w:val="0"/>
          <w:numId w:val="19"/>
        </w:numPr>
        <w:spacing w:after="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color w:val="000000"/>
          <w:sz w:val="28"/>
          <w:szCs w:val="28"/>
        </w:rPr>
        <w:t xml:space="preserve">Procurement Procedure: </w:t>
      </w:r>
      <w:r w:rsidRPr="00C910E8">
        <w:rPr>
          <w:rFonts w:ascii="Times New Roman" w:hAnsi="Times New Roman" w:eastAsia="Times New Roman" w:cs="Times New Roman"/>
          <w:b/>
          <w:bCs/>
          <w:color w:val="000000"/>
          <w:sz w:val="28"/>
          <w:szCs w:val="28"/>
        </w:rPr>
        <w:t xml:space="preserve">Competitive Sealed Bids/RFP Process – </w:t>
      </w:r>
      <w:r w:rsidRPr="00C910E8" w:rsidR="00B74D95">
        <w:rPr>
          <w:rFonts w:ascii="Times New Roman" w:hAnsi="Times New Roman" w:eastAsia="Times New Roman" w:cs="Times New Roman"/>
          <w:b/>
          <w:bCs/>
          <w:color w:val="000000"/>
          <w:sz w:val="28"/>
          <w:szCs w:val="28"/>
        </w:rPr>
        <w:t>Contacts Exceeding $50,000</w:t>
      </w:r>
    </w:p>
    <w:p w:rsidRPr="00C910E8" w:rsidR="005C5B82" w:rsidP="005C5B82" w:rsidRDefault="005C5B82" w14:paraId="1E6DC787" w14:textId="77777777">
      <w:pPr>
        <w:pStyle w:val="ListParagraph"/>
        <w:spacing w:after="0" w:line="240" w:lineRule="auto"/>
        <w:ind w:left="360"/>
        <w:rPr>
          <w:rFonts w:ascii="Times New Roman" w:hAnsi="Times New Roman" w:eastAsia="Times New Roman" w:cs="Times New Roman"/>
          <w:b/>
          <w:bCs/>
          <w:sz w:val="28"/>
          <w:szCs w:val="28"/>
        </w:rPr>
      </w:pPr>
    </w:p>
    <w:p w:rsidRPr="00FA7F7F" w:rsidR="00FA7F7F" w:rsidP="0058090A" w:rsidRDefault="005C5B82" w14:paraId="29829576" w14:textId="2085F89B">
      <w:pPr>
        <w:pStyle w:val="ListParagraph"/>
        <w:numPr>
          <w:ilvl w:val="1"/>
          <w:numId w:val="19"/>
        </w:numPr>
        <w:spacing w:after="0" w:line="240" w:lineRule="auto"/>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Scope</w:t>
      </w:r>
    </w:p>
    <w:p w:rsidRPr="00FA7F7F" w:rsidR="005327FA" w:rsidP="00FA7F7F" w:rsidRDefault="005C5B82" w14:paraId="7D3E008B" w14:textId="1BDA873B">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 xml:space="preserve">All procurements of goods which are reasonably anticipated to exceed $50,000 shall be obtained by competitive sealed bidding pursuant to Request for Proposal practices. The City </w:t>
      </w:r>
      <w:r w:rsidRPr="00FA7F7F">
        <w:rPr>
          <w:rFonts w:ascii="Times New Roman" w:hAnsi="Times New Roman" w:eastAsia="Times New Roman" w:cs="Times New Roman"/>
          <w:color w:val="000000"/>
          <w:sz w:val="24"/>
          <w:szCs w:val="24"/>
        </w:rPr>
        <w:t>Council may also require competitive sealed bidding for the procurement of goods and services for any amount.</w:t>
      </w:r>
    </w:p>
    <w:p w:rsidRPr="00C910E8" w:rsidR="001D7BF7" w:rsidP="001D7BF7" w:rsidRDefault="001D7BF7" w14:paraId="7D81634E" w14:textId="77777777">
      <w:pPr>
        <w:pStyle w:val="ListParagraph"/>
        <w:spacing w:after="0" w:line="240" w:lineRule="auto"/>
        <w:ind w:left="792"/>
        <w:rPr>
          <w:rFonts w:ascii="Times New Roman" w:hAnsi="Times New Roman" w:eastAsia="Times New Roman" w:cs="Times New Roman"/>
          <w:sz w:val="24"/>
          <w:szCs w:val="24"/>
        </w:rPr>
      </w:pPr>
    </w:p>
    <w:p w:rsidRPr="00FA7F7F" w:rsidR="00FA7F7F" w:rsidP="0058090A" w:rsidRDefault="005C5B82" w14:paraId="169D4712" w14:textId="4560252F">
      <w:pPr>
        <w:pStyle w:val="ListParagraph"/>
        <w:numPr>
          <w:ilvl w:val="1"/>
          <w:numId w:val="19"/>
        </w:numPr>
        <w:spacing w:after="0" w:line="240" w:lineRule="auto"/>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Modification</w:t>
      </w:r>
    </w:p>
    <w:p w:rsidRPr="00FA7F7F" w:rsidR="005327FA" w:rsidP="00FA7F7F" w:rsidRDefault="005C5B82" w14:paraId="4EA7E089" w14:textId="7148F2F3">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 xml:space="preserve">In the event that bids exceed available funds and the lowest responsive and responsible bid does not exceed funds available by more than 5% percent, the City Council may, where time or economic considerations preclude re-solicitation of work of a reduced scope, negotiate an adjustment of the bid price, including changes in the bid requirements, with the lowest responsive and responsible bidder, in order to bring the bid within the amount of available funds.  </w:t>
      </w:r>
    </w:p>
    <w:p w:rsidRPr="00C910E8" w:rsidR="001D7BF7" w:rsidP="001D7BF7" w:rsidRDefault="001D7BF7" w14:paraId="36241BD2" w14:textId="77777777">
      <w:pPr>
        <w:pStyle w:val="ListParagraph"/>
        <w:spacing w:after="0" w:line="240" w:lineRule="auto"/>
        <w:ind w:left="792"/>
        <w:rPr>
          <w:rFonts w:ascii="Times New Roman" w:hAnsi="Times New Roman" w:eastAsia="Times New Roman" w:cs="Times New Roman"/>
          <w:sz w:val="24"/>
          <w:szCs w:val="24"/>
        </w:rPr>
      </w:pPr>
    </w:p>
    <w:p w:rsidR="00FA7F7F" w:rsidP="00FA7F7F" w:rsidRDefault="00FA7F7F" w14:paraId="60D948D1" w14:textId="736BEB0C">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Required </w:t>
      </w:r>
      <w:r w:rsidRPr="00C910E8">
        <w:rPr>
          <w:rFonts w:ascii="Times New Roman" w:hAnsi="Times New Roman" w:eastAsia="Times New Roman" w:cs="Times New Roman"/>
          <w:color w:val="000000"/>
          <w:sz w:val="24"/>
          <w:szCs w:val="24"/>
        </w:rPr>
        <w:t>Content of Invitation for Bids</w:t>
      </w:r>
    </w:p>
    <w:p w:rsidRPr="00FA7F7F" w:rsidR="001D7BF7" w:rsidP="00FA7F7F" w:rsidRDefault="00000000" w14:paraId="4F6D862D" w14:textId="36BB5E74">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An invitation for bids shall:</w:t>
      </w:r>
    </w:p>
    <w:p w:rsidRPr="00C910E8" w:rsidR="005327FA" w:rsidP="001D7BF7" w:rsidRDefault="00000000" w14:paraId="3FA7EF03"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State that the City is seeking bids for a procurement;</w:t>
      </w:r>
    </w:p>
    <w:p w:rsidRPr="00C910E8" w:rsidR="005327FA" w:rsidP="001D7BF7" w:rsidRDefault="00000000" w14:paraId="28892507"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Contain information on how to contact the person with the most knowledge about the procurement;</w:t>
      </w:r>
    </w:p>
    <w:p w:rsidRPr="00C910E8" w:rsidR="005327FA" w:rsidP="001D7BF7" w:rsidRDefault="00000000" w14:paraId="305E3657"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State the period of time during which bids will be accepted;</w:t>
      </w:r>
    </w:p>
    <w:p w:rsidRPr="00C910E8" w:rsidR="005327FA" w:rsidP="001D7BF7" w:rsidRDefault="00000000" w14:paraId="2957754F"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Describe the manner in which a bid shall be submitted;</w:t>
      </w:r>
    </w:p>
    <w:p w:rsidRPr="00C910E8" w:rsidR="005327FA" w:rsidP="001D7BF7" w:rsidRDefault="00000000" w14:paraId="1B3C190A"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State the address at which a bid may be submitted, and the person to whom the bid should be submitted;</w:t>
      </w:r>
    </w:p>
    <w:p w:rsidRPr="00C910E8" w:rsidR="005327FA" w:rsidP="001D7BF7" w:rsidRDefault="00000000" w14:paraId="6B995718"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Describe the goods or services sought to be procured;</w:t>
      </w:r>
    </w:p>
    <w:p w:rsidRPr="00C910E8" w:rsidR="005327FA" w:rsidP="001D7BF7" w:rsidRDefault="00000000" w14:paraId="74AF11FA"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List or refer to the objective criteria that will be used to evaluate the bids.</w:t>
      </w:r>
    </w:p>
    <w:p w:rsidRPr="00C910E8" w:rsidR="005327FA" w:rsidP="001D7BF7" w:rsidRDefault="00000000" w14:paraId="7B5190FD"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To the extent possible, include or reference significant contractual terms and conditions.</w:t>
      </w:r>
    </w:p>
    <w:p w:rsidRPr="00C910E8" w:rsidR="005327FA" w:rsidP="001D7BF7" w:rsidRDefault="00000000" w14:paraId="03342CC7" w14:textId="77777777">
      <w:pPr>
        <w:pStyle w:val="ListParagraph"/>
        <w:numPr>
          <w:ilvl w:val="2"/>
          <w:numId w:val="19"/>
        </w:numPr>
        <w:spacing w:after="0" w:line="240" w:lineRule="auto"/>
        <w:ind w:left="1350" w:hanging="63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State the date, time and place for the public opening of all bids.</w:t>
      </w:r>
    </w:p>
    <w:p w:rsidRPr="00C910E8" w:rsidR="005C5B82" w:rsidP="005C5B82" w:rsidRDefault="005C5B82" w14:paraId="7F937573" w14:textId="77777777">
      <w:pPr>
        <w:pStyle w:val="ListParagraph"/>
        <w:spacing w:after="0" w:line="240" w:lineRule="auto"/>
        <w:ind w:left="1224"/>
        <w:rPr>
          <w:rFonts w:ascii="Times New Roman" w:hAnsi="Times New Roman" w:eastAsia="Times New Roman" w:cs="Times New Roman"/>
          <w:sz w:val="24"/>
          <w:szCs w:val="24"/>
        </w:rPr>
      </w:pPr>
    </w:p>
    <w:p w:rsidRPr="00FA7F7F" w:rsidR="00FA7F7F" w:rsidP="005C5B82" w:rsidRDefault="00FA7F7F" w14:paraId="35C7C4EC" w14:textId="0E252FD6">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Optional Content of Invitation for Bids</w:t>
      </w:r>
    </w:p>
    <w:p w:rsidRPr="00FA7F7F" w:rsidR="005C5B82" w:rsidP="00FA7F7F" w:rsidRDefault="00000000" w14:paraId="14A6014F" w14:textId="09B5E374">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 xml:space="preserve">An invitation </w:t>
      </w:r>
      <w:r w:rsidR="00FA7F7F">
        <w:rPr>
          <w:rFonts w:ascii="Times New Roman" w:hAnsi="Times New Roman" w:eastAsia="Times New Roman" w:cs="Times New Roman"/>
          <w:color w:val="000000"/>
          <w:sz w:val="24"/>
          <w:szCs w:val="24"/>
        </w:rPr>
        <w:t>for</w:t>
      </w:r>
      <w:r w:rsidRPr="00FA7F7F">
        <w:rPr>
          <w:rFonts w:ascii="Times New Roman" w:hAnsi="Times New Roman" w:eastAsia="Times New Roman" w:cs="Times New Roman"/>
          <w:color w:val="000000"/>
          <w:sz w:val="24"/>
          <w:szCs w:val="24"/>
        </w:rPr>
        <w:t xml:space="preserve"> bid</w:t>
      </w:r>
      <w:r w:rsidR="00FA7F7F">
        <w:rPr>
          <w:rFonts w:ascii="Times New Roman" w:hAnsi="Times New Roman" w:eastAsia="Times New Roman" w:cs="Times New Roman"/>
          <w:color w:val="000000"/>
          <w:sz w:val="24"/>
          <w:szCs w:val="24"/>
        </w:rPr>
        <w:t>s</w:t>
      </w:r>
      <w:r w:rsidRPr="00FA7F7F">
        <w:rPr>
          <w:rFonts w:ascii="Times New Roman" w:hAnsi="Times New Roman" w:eastAsia="Times New Roman" w:cs="Times New Roman"/>
          <w:color w:val="000000"/>
          <w:sz w:val="24"/>
          <w:szCs w:val="24"/>
        </w:rPr>
        <w:t xml:space="preserve"> may require</w:t>
      </w:r>
      <w:r w:rsidRPr="00FA7F7F" w:rsidR="005C5B82">
        <w:rPr>
          <w:rFonts w:ascii="Times New Roman" w:hAnsi="Times New Roman" w:eastAsia="Times New Roman" w:cs="Times New Roman"/>
          <w:color w:val="000000"/>
          <w:sz w:val="24"/>
          <w:szCs w:val="24"/>
        </w:rPr>
        <w:t>:</w:t>
      </w:r>
    </w:p>
    <w:p w:rsidRPr="00C910E8" w:rsidR="005C5B82" w:rsidP="00787C39" w:rsidRDefault="005C5B82" w14:paraId="1F2A5510" w14:textId="77777777">
      <w:pPr>
        <w:pStyle w:val="ListParagraph"/>
        <w:numPr>
          <w:ilvl w:val="2"/>
          <w:numId w:val="19"/>
        </w:numPr>
        <w:spacing w:after="0" w:line="240" w:lineRule="auto"/>
        <w:ind w:left="1350" w:hanging="594"/>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Attendance at a pre-bid meeting for the purpose of obtaining additional information relevant to the bid. The invitation shall list the time; date and place of any pre-bid meeting that will take place.</w:t>
      </w:r>
    </w:p>
    <w:p w:rsidRPr="00C910E8" w:rsidR="005327FA" w:rsidP="00787C39" w:rsidRDefault="005C5B82" w14:paraId="286DD5FB" w14:textId="57C36A5A">
      <w:pPr>
        <w:pStyle w:val="ListParagraph"/>
        <w:numPr>
          <w:ilvl w:val="2"/>
          <w:numId w:val="19"/>
        </w:numPr>
        <w:spacing w:after="0" w:line="240" w:lineRule="auto"/>
        <w:ind w:left="1350" w:hanging="54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The bidder to obtain additional specifications and objective criteria too lengthy to publish in the invitation for bids.  The invitation to bid shall indicate where such information may be obtained.</w:t>
      </w:r>
    </w:p>
    <w:p w:rsidRPr="00C910E8" w:rsidR="005C5B82" w:rsidP="00787C39" w:rsidRDefault="005C5B82" w14:paraId="2442E21C" w14:textId="77777777">
      <w:pPr>
        <w:pStyle w:val="ListParagraph"/>
        <w:spacing w:after="0" w:line="240" w:lineRule="auto"/>
        <w:ind w:left="1350"/>
        <w:rPr>
          <w:rFonts w:ascii="Times New Roman" w:hAnsi="Times New Roman" w:eastAsia="Times New Roman" w:cs="Times New Roman"/>
          <w:sz w:val="24"/>
          <w:szCs w:val="24"/>
        </w:rPr>
      </w:pPr>
    </w:p>
    <w:p w:rsidRPr="00FA7F7F" w:rsidR="00FA7F7F" w:rsidP="0058090A" w:rsidRDefault="00FA7F7F" w14:paraId="730DFD88" w14:textId="43A8DD9D">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Publication</w:t>
      </w:r>
    </w:p>
    <w:p w:rsidRPr="00FA7F7F" w:rsidR="005327FA" w:rsidP="00FA7F7F" w:rsidRDefault="00000000" w14:paraId="18B6C2F7" w14:textId="0405F17D">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All invitations for sealed bids shall be published at least one time in a newspaper of general circulation at least 14 days prior to the deadline for submission of a bid.</w:t>
      </w:r>
    </w:p>
    <w:p w:rsidRPr="00C910E8" w:rsidR="005C5B82" w:rsidP="005C5B82" w:rsidRDefault="005C5B82" w14:paraId="124F1C82" w14:textId="77777777">
      <w:pPr>
        <w:pStyle w:val="ListParagraph"/>
        <w:spacing w:after="0" w:line="240" w:lineRule="auto"/>
        <w:ind w:left="792"/>
        <w:rPr>
          <w:rFonts w:ascii="Times New Roman" w:hAnsi="Times New Roman" w:eastAsia="Times New Roman" w:cs="Times New Roman"/>
          <w:sz w:val="24"/>
          <w:szCs w:val="24"/>
        </w:rPr>
      </w:pPr>
    </w:p>
    <w:p w:rsidRPr="00FA7F7F" w:rsidR="00FA7F7F" w:rsidP="0058090A" w:rsidRDefault="00FA7F7F" w14:paraId="0A9D1E57" w14:textId="404AA4B4">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Opening of Sealed Bids</w:t>
      </w:r>
    </w:p>
    <w:p w:rsidRPr="00FA7F7F" w:rsidR="005327FA" w:rsidP="00FA7F7F" w:rsidRDefault="00000000" w14:paraId="36624630" w14:textId="42CE97AA">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All sealed bids shall be opened by the Purchasing Agent or designated representative in an open public meeting, before one or more witnesses, at the time and place indicated in the invitation for bids. The name of the bidder and the amount of each bid shall be recorded and made available to the public. Bids shall not be accepted after the time for submission of a bid has expired.</w:t>
      </w:r>
    </w:p>
    <w:p w:rsidRPr="00C910E8" w:rsidR="005C5B82" w:rsidP="005C5B82" w:rsidRDefault="005C5B82" w14:paraId="6437E851" w14:textId="77777777">
      <w:pPr>
        <w:pStyle w:val="ListParagraph"/>
        <w:spacing w:after="0" w:line="240" w:lineRule="auto"/>
        <w:ind w:left="792"/>
        <w:rPr>
          <w:rFonts w:ascii="Times New Roman" w:hAnsi="Times New Roman" w:eastAsia="Times New Roman" w:cs="Times New Roman"/>
          <w:sz w:val="24"/>
          <w:szCs w:val="24"/>
        </w:rPr>
      </w:pPr>
    </w:p>
    <w:p w:rsidRPr="00FA7F7F" w:rsidR="00FA7F7F" w:rsidP="0058090A" w:rsidRDefault="00FA7F7F" w14:paraId="0B5FEC6C" w14:textId="0A9D70F9">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Rejection of Bids</w:t>
      </w:r>
    </w:p>
    <w:p w:rsidRPr="00FA7F7F" w:rsidR="005327FA" w:rsidP="00FA7F7F" w:rsidRDefault="00000000" w14:paraId="732B6BB6" w14:textId="486CA76D">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The City Council shall reject bids from further evaluation that are: incomplete, illegible, conditional, modify bid requirements, contain additional terms or conditions, divide bid into parts, failed to attend required pre-bid meetings, fail to confirm requirements or specifications, the bidder has a pending dispute with City on a previous project or where the City Council reasonably concludes that the bidder is unable to satisfactorily fulfill the bid requirements or has engaged in unlawful or unethical conduct in attempting to secure the bid. Any bidder whose bid has been rejected may obtain from the purchasing agent a written finding stating the specific reason the bid was rejected.</w:t>
      </w:r>
    </w:p>
    <w:p w:rsidRPr="00C910E8" w:rsidR="005C5B82" w:rsidP="005C5B82" w:rsidRDefault="005C5B82" w14:paraId="7D6B13C6" w14:textId="77777777">
      <w:pPr>
        <w:pStyle w:val="ListParagraph"/>
        <w:spacing w:after="0" w:line="240" w:lineRule="auto"/>
        <w:ind w:left="792"/>
        <w:rPr>
          <w:rFonts w:ascii="Times New Roman" w:hAnsi="Times New Roman" w:eastAsia="Times New Roman" w:cs="Times New Roman"/>
          <w:sz w:val="24"/>
          <w:szCs w:val="24"/>
        </w:rPr>
      </w:pPr>
    </w:p>
    <w:p w:rsidRPr="00FA7F7F" w:rsidR="00FA7F7F" w:rsidP="0058090A" w:rsidRDefault="00FA7F7F" w14:paraId="0893CA99" w14:textId="5503C34B">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Awarding of Contract</w:t>
      </w:r>
    </w:p>
    <w:p w:rsidRPr="00FA7F7F" w:rsidR="005327FA" w:rsidP="00FA7F7F" w:rsidRDefault="00000000" w14:paraId="63D021DF" w14:textId="607F23F8">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The City Council shall award the bid/contract to the lowest qualified bidder or the bidder who best satisfies the objective criteria described in the invitation for bids which may include: Experience, performance ratings, inspection of workmanship, suitability, quality, likely compatibility with existing assets or practices, availability, warrantee, references, licensure, proximity or other criteria reasonably specified in the invitation to bid. W-9 forms will be required for all new vendors.</w:t>
      </w:r>
    </w:p>
    <w:p w:rsidRPr="00C910E8" w:rsidR="005C5B82" w:rsidP="005C5B82" w:rsidRDefault="005C5B82" w14:paraId="5052167D" w14:textId="77777777">
      <w:pPr>
        <w:pStyle w:val="ListParagraph"/>
        <w:spacing w:after="0" w:line="240" w:lineRule="auto"/>
        <w:ind w:left="792"/>
        <w:rPr>
          <w:rFonts w:ascii="Times New Roman" w:hAnsi="Times New Roman" w:eastAsia="Times New Roman" w:cs="Times New Roman"/>
          <w:sz w:val="24"/>
          <w:szCs w:val="24"/>
        </w:rPr>
      </w:pPr>
    </w:p>
    <w:p w:rsidRPr="00FA7F7F" w:rsidR="00FA7F7F" w:rsidP="005C5B82" w:rsidRDefault="00FA7F7F" w14:paraId="71FABE7A" w14:textId="0C67EEFD">
      <w:pPr>
        <w:pStyle w:val="ListParagraph"/>
        <w:numPr>
          <w:ilvl w:val="1"/>
          <w:numId w:val="1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Tied Bids</w:t>
      </w:r>
    </w:p>
    <w:p w:rsidRPr="00FA7F7F" w:rsidR="005C5B82" w:rsidP="00FA7F7F" w:rsidRDefault="00000000" w14:paraId="6B4F20EE" w14:textId="1CC2A32D">
      <w:pPr>
        <w:spacing w:after="0" w:line="240" w:lineRule="auto"/>
        <w:ind w:left="360"/>
        <w:rPr>
          <w:rFonts w:ascii="Times New Roman" w:hAnsi="Times New Roman" w:eastAsia="Times New Roman" w:cs="Times New Roman"/>
          <w:sz w:val="24"/>
          <w:szCs w:val="24"/>
        </w:rPr>
      </w:pPr>
      <w:r w:rsidRPr="00FA7F7F">
        <w:rPr>
          <w:rFonts w:ascii="Times New Roman" w:hAnsi="Times New Roman" w:eastAsia="Times New Roman" w:cs="Times New Roman"/>
          <w:color w:val="000000"/>
          <w:sz w:val="24"/>
          <w:szCs w:val="24"/>
        </w:rPr>
        <w:t>Tied bids may be resolved using any reasonable criteria and at the sole discretion of the City Council.</w:t>
      </w:r>
    </w:p>
    <w:p w:rsidRPr="00C910E8" w:rsidR="005C5B82" w:rsidP="005C5B82" w:rsidRDefault="005C5B82" w14:paraId="34A9DEB4" w14:textId="77777777">
      <w:pPr>
        <w:pStyle w:val="ListParagraph"/>
        <w:spacing w:after="0" w:line="240" w:lineRule="auto"/>
        <w:ind w:left="792"/>
        <w:rPr>
          <w:rFonts w:ascii="Times New Roman" w:hAnsi="Times New Roman" w:eastAsia="Times New Roman" w:cs="Times New Roman"/>
          <w:sz w:val="24"/>
          <w:szCs w:val="24"/>
        </w:rPr>
      </w:pPr>
    </w:p>
    <w:p w:rsidRPr="00FA7F7F" w:rsidR="00FA7F7F" w:rsidP="00617FE4" w:rsidRDefault="00FA7F7F" w14:paraId="0F5491F0" w14:textId="0A48121E">
      <w:pPr>
        <w:pStyle w:val="ListParagraph"/>
        <w:numPr>
          <w:ilvl w:val="1"/>
          <w:numId w:val="19"/>
        </w:numPr>
        <w:spacing w:after="0" w:line="240" w:lineRule="auto"/>
        <w:ind w:left="900" w:hanging="522"/>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Bid Cancellation</w:t>
      </w:r>
    </w:p>
    <w:p w:rsidRPr="00FA7F7F" w:rsidR="00617FE4" w:rsidP="00FA7F7F" w:rsidRDefault="00000000" w14:paraId="3BB6CEE8" w14:textId="7E51AF75">
      <w:pPr>
        <w:spacing w:after="0" w:line="240" w:lineRule="auto"/>
        <w:ind w:left="378"/>
        <w:rPr>
          <w:rFonts w:ascii="Times New Roman" w:hAnsi="Times New Roman" w:eastAsia="Times New Roman" w:cs="Times New Roman"/>
          <w:sz w:val="24"/>
          <w:szCs w:val="24"/>
        </w:rPr>
      </w:pPr>
      <w:r w:rsidRPr="7F33F589" w:rsidR="00000000">
        <w:rPr>
          <w:rFonts w:ascii="Times New Roman" w:hAnsi="Times New Roman" w:eastAsia="Times New Roman" w:cs="Times New Roman"/>
          <w:color w:val="000000" w:themeColor="text1" w:themeTint="FF" w:themeShade="FF"/>
          <w:sz w:val="24"/>
          <w:szCs w:val="24"/>
        </w:rPr>
        <w:t xml:space="preserve">The City may cancel the bid process or reject all bids in whole or in part if it determines that; no bids met bid requirements, there are insufficient funds, the item is no longer </w:t>
      </w:r>
      <w:r w:rsidRPr="7F33F589" w:rsidR="00000000">
        <w:rPr>
          <w:rFonts w:ascii="Times New Roman" w:hAnsi="Times New Roman" w:eastAsia="Times New Roman" w:cs="Times New Roman"/>
          <w:color w:val="000000" w:themeColor="text1" w:themeTint="FF" w:themeShade="FF"/>
          <w:sz w:val="24"/>
          <w:szCs w:val="24"/>
        </w:rPr>
        <w:t>needed</w:t>
      </w:r>
      <w:r w:rsidRPr="7F33F589" w:rsidR="00000000">
        <w:rPr>
          <w:rFonts w:ascii="Times New Roman" w:hAnsi="Times New Roman" w:eastAsia="Times New Roman" w:cs="Times New Roman"/>
          <w:color w:val="000000" w:themeColor="text1" w:themeTint="FF" w:themeShade="FF"/>
          <w:sz w:val="24"/>
          <w:szCs w:val="24"/>
        </w:rPr>
        <w:t xml:space="preserve"> or the specifications or timing does not meet the City’s current needs or </w:t>
      </w:r>
      <w:r w:rsidRPr="7F33F589" w:rsidR="00553F1A">
        <w:rPr>
          <w:rFonts w:ascii="Times New Roman" w:hAnsi="Times New Roman" w:eastAsia="Times New Roman" w:cs="Times New Roman"/>
          <w:color w:val="000000" w:themeColor="text1" w:themeTint="FF" w:themeShade="FF"/>
          <w:sz w:val="24"/>
          <w:szCs w:val="24"/>
        </w:rPr>
        <w:t>long-term</w:t>
      </w:r>
      <w:r w:rsidRPr="7F33F589" w:rsidR="00000000">
        <w:rPr>
          <w:rFonts w:ascii="Times New Roman" w:hAnsi="Times New Roman" w:eastAsia="Times New Roman" w:cs="Times New Roman"/>
          <w:color w:val="000000" w:themeColor="text1" w:themeTint="FF" w:themeShade="FF"/>
          <w:sz w:val="24"/>
          <w:szCs w:val="24"/>
        </w:rPr>
        <w:t xml:space="preserve"> plans. </w:t>
      </w:r>
      <w:r w:rsidRPr="7F33F589" w:rsidR="00000000">
        <w:rPr>
          <w:rFonts w:ascii="Times New Roman" w:hAnsi="Times New Roman" w:eastAsia="Times New Roman" w:cs="Times New Roman"/>
          <w:color w:val="000000" w:themeColor="text1" w:themeTint="FF" w:themeShade="FF"/>
          <w:sz w:val="24"/>
          <w:szCs w:val="24"/>
        </w:rPr>
        <w:t>In the event of</w:t>
      </w:r>
      <w:r w:rsidRPr="7F33F589" w:rsidR="00000000">
        <w:rPr>
          <w:rFonts w:ascii="Times New Roman" w:hAnsi="Times New Roman" w:eastAsia="Times New Roman" w:cs="Times New Roman"/>
          <w:color w:val="000000" w:themeColor="text1" w:themeTint="FF" w:themeShade="FF"/>
          <w:sz w:val="24"/>
          <w:szCs w:val="24"/>
        </w:rPr>
        <w:t xml:space="preserve"> a bid </w:t>
      </w:r>
      <w:r w:rsidRPr="7F33F589" w:rsidR="00000000">
        <w:rPr>
          <w:rFonts w:ascii="Times New Roman" w:hAnsi="Times New Roman" w:eastAsia="Times New Roman" w:cs="Times New Roman"/>
          <w:color w:val="000000" w:themeColor="text1" w:themeTint="FF" w:themeShade="FF"/>
          <w:sz w:val="24"/>
          <w:szCs w:val="24"/>
        </w:rPr>
        <w:t>cancel</w:t>
      </w:r>
      <w:r w:rsidRPr="7F33F589" w:rsidR="020EBEB0">
        <w:rPr>
          <w:rFonts w:ascii="Times New Roman" w:hAnsi="Times New Roman" w:eastAsia="Times New Roman" w:cs="Times New Roman"/>
          <w:color w:val="000000" w:themeColor="text1" w:themeTint="FF" w:themeShade="FF"/>
          <w:sz w:val="24"/>
          <w:szCs w:val="24"/>
        </w:rPr>
        <w:t>l</w:t>
      </w:r>
      <w:r w:rsidRPr="7F33F589" w:rsidR="00000000">
        <w:rPr>
          <w:rFonts w:ascii="Times New Roman" w:hAnsi="Times New Roman" w:eastAsia="Times New Roman" w:cs="Times New Roman"/>
          <w:color w:val="000000" w:themeColor="text1" w:themeTint="FF" w:themeShade="FF"/>
          <w:sz w:val="24"/>
          <w:szCs w:val="24"/>
        </w:rPr>
        <w:t>ation</w:t>
      </w:r>
      <w:r w:rsidRPr="7F33F589" w:rsidR="00000000">
        <w:rPr>
          <w:rFonts w:ascii="Times New Roman" w:hAnsi="Times New Roman" w:eastAsia="Times New Roman" w:cs="Times New Roman"/>
          <w:color w:val="000000" w:themeColor="text1" w:themeTint="FF" w:themeShade="FF"/>
          <w:sz w:val="24"/>
          <w:szCs w:val="24"/>
        </w:rPr>
        <w:t xml:space="preserve"> the City Council shall </w:t>
      </w:r>
      <w:r w:rsidRPr="7F33F589" w:rsidR="00000000">
        <w:rPr>
          <w:rFonts w:ascii="Times New Roman" w:hAnsi="Times New Roman" w:eastAsia="Times New Roman" w:cs="Times New Roman"/>
          <w:color w:val="000000" w:themeColor="text1" w:themeTint="FF" w:themeShade="FF"/>
          <w:sz w:val="24"/>
          <w:szCs w:val="24"/>
        </w:rPr>
        <w:t>publicly state</w:t>
      </w:r>
      <w:r w:rsidRPr="7F33F589" w:rsidR="00000000">
        <w:rPr>
          <w:rFonts w:ascii="Times New Roman" w:hAnsi="Times New Roman" w:eastAsia="Times New Roman" w:cs="Times New Roman"/>
          <w:color w:val="000000" w:themeColor="text1" w:themeTint="FF" w:themeShade="FF"/>
          <w:sz w:val="24"/>
          <w:szCs w:val="24"/>
        </w:rPr>
        <w:t xml:space="preserve"> the reason for the cancellation and make that information available for public inspection.</w:t>
      </w:r>
    </w:p>
    <w:p w:rsidRPr="00C910E8" w:rsidR="00617FE4" w:rsidP="00617FE4" w:rsidRDefault="00617FE4" w14:paraId="6F2C5B3E" w14:textId="77777777">
      <w:pPr>
        <w:pStyle w:val="ListParagraph"/>
        <w:rPr>
          <w:rFonts w:ascii="Times New Roman" w:hAnsi="Times New Roman" w:eastAsia="Times New Roman" w:cs="Times New Roman"/>
          <w:color w:val="26221F"/>
          <w:sz w:val="24"/>
          <w:szCs w:val="24"/>
        </w:rPr>
      </w:pPr>
    </w:p>
    <w:p w:rsidRPr="00C910E8" w:rsidR="00617FE4" w:rsidP="00617FE4" w:rsidRDefault="00617FE4" w14:paraId="5132A90F" w14:textId="09EBB0D7">
      <w:pPr>
        <w:pStyle w:val="ListParagraph"/>
        <w:numPr>
          <w:ilvl w:val="1"/>
          <w:numId w:val="19"/>
        </w:numPr>
        <w:spacing w:after="0" w:line="240" w:lineRule="auto"/>
        <w:ind w:left="900" w:hanging="522"/>
        <w:rPr>
          <w:rFonts w:ascii="Times New Roman" w:hAnsi="Times New Roman" w:eastAsia="Times New Roman" w:cs="Times New Roman"/>
          <w:sz w:val="24"/>
          <w:szCs w:val="24"/>
        </w:rPr>
      </w:pPr>
      <w:r w:rsidRPr="00C910E8">
        <w:rPr>
          <w:rFonts w:ascii="Times New Roman" w:hAnsi="Times New Roman" w:eastAsia="Times New Roman" w:cs="Times New Roman"/>
          <w:color w:val="26221F"/>
          <w:sz w:val="24"/>
          <w:szCs w:val="24"/>
        </w:rPr>
        <w:t>Exemptions</w:t>
      </w:r>
    </w:p>
    <w:p w:rsidRPr="00C910E8" w:rsidR="00617FE4" w:rsidP="00617FE4" w:rsidRDefault="00617FE4" w14:paraId="46213FC7" w14:textId="3F42A116">
      <w:pPr>
        <w:pStyle w:val="ListParagraph"/>
        <w:spacing w:after="180" w:line="240" w:lineRule="auto"/>
        <w:ind w:left="36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All exemptions must be documented in writing and retained for audit purposes</w:t>
      </w:r>
      <w:r w:rsidRPr="00C910E8">
        <w:rPr>
          <w:rFonts w:ascii="Times New Roman" w:hAnsi="Times New Roman" w:eastAsia="Times New Roman" w:cs="Times New Roman"/>
          <w:color w:val="26221F"/>
          <w:sz w:val="24"/>
          <w:szCs w:val="24"/>
        </w:rPr>
        <w:t xml:space="preserve">. </w:t>
      </w:r>
      <w:r w:rsidRPr="00C910E8">
        <w:rPr>
          <w:rFonts w:ascii="Times New Roman" w:hAnsi="Times New Roman" w:eastAsia="Times New Roman" w:cs="Times New Roman"/>
          <w:color w:val="26221F"/>
          <w:spacing w:val="2"/>
          <w:sz w:val="24"/>
          <w:szCs w:val="24"/>
        </w:rPr>
        <w:t xml:space="preserve">The following are exempt from the </w:t>
      </w:r>
      <w:r w:rsidRPr="00C910E8" w:rsidR="00C04381">
        <w:rPr>
          <w:rFonts w:ascii="Times New Roman" w:hAnsi="Times New Roman" w:eastAsia="Times New Roman" w:cs="Times New Roman"/>
          <w:color w:val="26221F"/>
          <w:spacing w:val="2"/>
          <w:sz w:val="24"/>
          <w:szCs w:val="24"/>
        </w:rPr>
        <w:t>competitive sealed bid/RFP</w:t>
      </w:r>
      <w:r w:rsidRPr="00C910E8">
        <w:rPr>
          <w:rFonts w:ascii="Times New Roman" w:hAnsi="Times New Roman" w:eastAsia="Times New Roman" w:cs="Times New Roman"/>
          <w:color w:val="26221F"/>
          <w:spacing w:val="2"/>
          <w:sz w:val="24"/>
          <w:szCs w:val="24"/>
        </w:rPr>
        <w:t xml:space="preserve"> requirements:</w:t>
      </w:r>
    </w:p>
    <w:p w:rsidRPr="00C910E8" w:rsidR="00C04381" w:rsidP="00FA7F7F" w:rsidRDefault="00617FE4" w14:paraId="1C3738D5" w14:textId="19F499F6">
      <w:pPr>
        <w:pStyle w:val="ListParagraph"/>
        <w:numPr>
          <w:ilvl w:val="2"/>
          <w:numId w:val="34"/>
        </w:numPr>
        <w:spacing w:after="180" w:line="240" w:lineRule="auto"/>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 xml:space="preserve">Sole source procurements </w:t>
      </w:r>
    </w:p>
    <w:p w:rsidRPr="00C910E8" w:rsidR="00C04381" w:rsidP="00FA7F7F" w:rsidRDefault="00617FE4" w14:paraId="544D3615" w14:textId="6F1B1526">
      <w:pPr>
        <w:pStyle w:val="ListParagraph"/>
        <w:numPr>
          <w:ilvl w:val="2"/>
          <w:numId w:val="35"/>
        </w:numPr>
        <w:spacing w:after="180" w:line="240" w:lineRule="auto"/>
        <w:ind w:left="1620"/>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 xml:space="preserve">Emergency procurements </w:t>
      </w:r>
    </w:p>
    <w:p w:rsidRPr="00C910E8" w:rsidR="00C04381" w:rsidP="00FA7F7F" w:rsidRDefault="00617FE4" w14:paraId="7B14004D" w14:textId="495C8C33">
      <w:pPr>
        <w:pStyle w:val="ListParagraph"/>
        <w:numPr>
          <w:ilvl w:val="2"/>
          <w:numId w:val="34"/>
        </w:numPr>
        <w:spacing w:after="180" w:line="240" w:lineRule="auto"/>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000000"/>
          <w:sz w:val="24"/>
          <w:szCs w:val="24"/>
        </w:rPr>
        <w:t>Service contracts with professionals or specialists</w:t>
      </w:r>
      <w:r w:rsidRPr="00C910E8">
        <w:rPr>
          <w:rFonts w:ascii="Times New Roman" w:hAnsi="Times New Roman" w:eastAsia="Times New Roman" w:cs="Times New Roman"/>
          <w:color w:val="26221F"/>
          <w:spacing w:val="2"/>
          <w:sz w:val="24"/>
          <w:szCs w:val="24"/>
        </w:rPr>
        <w:t xml:space="preserve"> </w:t>
      </w:r>
    </w:p>
    <w:p w:rsidRPr="00C910E8" w:rsidR="00C04381" w:rsidP="00FA7F7F" w:rsidRDefault="00617FE4" w14:paraId="1B12E5F5" w14:textId="77777777">
      <w:pPr>
        <w:pStyle w:val="ListParagraph"/>
        <w:numPr>
          <w:ilvl w:val="2"/>
          <w:numId w:val="34"/>
        </w:numPr>
        <w:spacing w:after="180" w:line="240" w:lineRule="auto"/>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26221F"/>
          <w:spacing w:val="2"/>
          <w:sz w:val="24"/>
          <w:szCs w:val="24"/>
        </w:rPr>
        <w:t>Professional services procured under a master agreement with task orders</w:t>
      </w:r>
    </w:p>
    <w:p w:rsidRPr="00C910E8" w:rsidR="00617FE4" w:rsidP="00FA7F7F" w:rsidRDefault="00617FE4" w14:paraId="1300DD20" w14:textId="47A83555">
      <w:pPr>
        <w:pStyle w:val="ListParagraph"/>
        <w:numPr>
          <w:ilvl w:val="2"/>
          <w:numId w:val="34"/>
        </w:numPr>
        <w:spacing w:after="180" w:line="240" w:lineRule="auto"/>
        <w:rPr>
          <w:rFonts w:ascii="Times New Roman" w:hAnsi="Times New Roman" w:eastAsia="Times New Roman" w:cs="Times New Roman"/>
          <w:color w:val="26221F"/>
          <w:spacing w:val="2"/>
          <w:sz w:val="24"/>
          <w:szCs w:val="24"/>
        </w:rPr>
      </w:pPr>
      <w:r w:rsidRPr="00C910E8">
        <w:rPr>
          <w:rFonts w:ascii="Times New Roman" w:hAnsi="Times New Roman" w:eastAsia="Times New Roman" w:cs="Times New Roman"/>
          <w:color w:val="000000"/>
          <w:sz w:val="24"/>
          <w:szCs w:val="24"/>
        </w:rPr>
        <w:t xml:space="preserve">Purchases made through contracts awarded by the State of Utah Division of Purchasing and General Services, or through any cooperative purchasing agreement authorized under Utah Code 63G-6a-2105, including the State Cooperative Contract List. </w:t>
      </w:r>
    </w:p>
    <w:p w:rsidRPr="00C910E8" w:rsidR="005C5B82" w:rsidP="00FA7F7F" w:rsidRDefault="005C5B82" w14:paraId="23FBB0B5" w14:textId="77777777">
      <w:pPr>
        <w:pStyle w:val="ListParagraph"/>
        <w:spacing w:after="0" w:line="240" w:lineRule="auto"/>
        <w:ind w:left="1620" w:hanging="720"/>
        <w:rPr>
          <w:rFonts w:ascii="Times New Roman" w:hAnsi="Times New Roman" w:eastAsia="Times New Roman" w:cs="Times New Roman"/>
          <w:sz w:val="24"/>
          <w:szCs w:val="24"/>
        </w:rPr>
      </w:pPr>
    </w:p>
    <w:p w:rsidRPr="00FA7F7F" w:rsidR="00FA7F7F" w:rsidP="005C5B82" w:rsidRDefault="00000000" w14:paraId="7EA4BFF2" w14:textId="31EBD477">
      <w:pPr>
        <w:pStyle w:val="ListParagraph"/>
        <w:numPr>
          <w:ilvl w:val="1"/>
          <w:numId w:val="19"/>
        </w:numPr>
        <w:spacing w:after="0" w:line="240" w:lineRule="auto"/>
        <w:ind w:left="900" w:hanging="540"/>
        <w:rPr>
          <w:rFonts w:ascii="Times New Roman" w:hAnsi="Times New Roman" w:eastAsia="Times New Roman" w:cs="Times New Roman"/>
          <w:sz w:val="24"/>
          <w:szCs w:val="24"/>
        </w:rPr>
      </w:pPr>
      <w:r w:rsidRPr="00C910E8">
        <w:rPr>
          <w:rFonts w:ascii="Times New Roman" w:hAnsi="Times New Roman" w:eastAsia="Times New Roman" w:cs="Times New Roman"/>
          <w:color w:val="000000"/>
          <w:sz w:val="24"/>
          <w:szCs w:val="24"/>
        </w:rPr>
        <w:t>Protests</w:t>
      </w:r>
    </w:p>
    <w:p w:rsidRPr="00C910E8" w:rsidR="005327FA" w:rsidP="00FA7F7F" w:rsidRDefault="00FA7F7F" w14:paraId="31EC61E0" w14:textId="0FDC0056">
      <w:pPr>
        <w:pStyle w:val="ListParagraph"/>
        <w:spacing w:after="0" w:line="240" w:lineRule="auto"/>
        <w:ind w:left="45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Protests</w:t>
      </w:r>
      <w:r w:rsidRPr="00C910E8">
        <w:rPr>
          <w:rFonts w:ascii="Times New Roman" w:hAnsi="Times New Roman" w:eastAsia="Times New Roman" w:cs="Times New Roman"/>
          <w:color w:val="000000"/>
          <w:sz w:val="24"/>
          <w:szCs w:val="24"/>
        </w:rPr>
        <w:t xml:space="preserve"> to the bidding process shall be submitted to the Purchasing Agent in writing within 5 days. The Purchasing Agent will respond to the protest within 5 days of receiving the complaint.  The Purchasing Agent’s decision may be appealed to the City Council in writing </w:t>
      </w:r>
      <w:r w:rsidRPr="00C910E8">
        <w:rPr>
          <w:rFonts w:ascii="Times New Roman" w:hAnsi="Times New Roman" w:eastAsia="Times New Roman" w:cs="Times New Roman"/>
          <w:color w:val="000000"/>
          <w:sz w:val="24"/>
          <w:szCs w:val="24"/>
        </w:rPr>
        <w:t>within 5 days. The City Council may address the appeal at its next regularly scheduled meeting or hold a special meeting to evaluate the merits of the protest appeal.</w:t>
      </w:r>
    </w:p>
    <w:p w:rsidRPr="00C60B3E" w:rsidR="005327FA" w:rsidP="00C60B3E" w:rsidRDefault="005327FA" w14:paraId="5473970E" w14:textId="77777777">
      <w:pPr>
        <w:spacing w:after="0" w:line="240" w:lineRule="auto"/>
        <w:rPr>
          <w:rFonts w:ascii="Times New Roman" w:hAnsi="Times New Roman" w:eastAsia="Times New Roman" w:cs="Times New Roman"/>
          <w:color w:val="000000"/>
          <w:sz w:val="24"/>
          <w:szCs w:val="24"/>
        </w:rPr>
      </w:pPr>
    </w:p>
    <w:p w:rsidRPr="00BE29A3" w:rsidR="005327FA" w:rsidP="00BE29A3" w:rsidRDefault="005327FA" w14:paraId="7B393FDC" w14:textId="606B2EBB"/>
    <w:sectPr w:rsidRPr="00BE29A3" w:rsidR="005327FA" w:rsidSect="00615DE0">
      <w:pgSz w:w="12240" w:h="15840" w:orient="portrait"/>
      <w:pgMar w:top="1440" w:right="1440" w:bottom="1440" w:left="1440" w:header="634" w:footer="41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F3B" w:rsidP="00C60B3E" w:rsidRDefault="00D92F3B" w14:paraId="30E4F03A" w14:textId="77777777">
      <w:pPr>
        <w:spacing w:after="0" w:line="240" w:lineRule="auto"/>
      </w:pPr>
      <w:r>
        <w:separator/>
      </w:r>
    </w:p>
  </w:endnote>
  <w:endnote w:type="continuationSeparator" w:id="0">
    <w:p w:rsidR="00D92F3B" w:rsidP="00C60B3E" w:rsidRDefault="00D92F3B" w14:paraId="1D2771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Ginto Copilot Variable">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0801945"/>
      <w:docPartObj>
        <w:docPartGallery w:val="Page Numbers (Bottom of Page)"/>
        <w:docPartUnique/>
      </w:docPartObj>
    </w:sdtPr>
    <w:sdtContent>
      <w:p w:rsidR="00615DE0" w:rsidP="00615DE0" w:rsidRDefault="00615DE0" w14:paraId="659D6770" w14:textId="364C064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8F1266" w:rsidP="00615DE0" w:rsidRDefault="008F1266" w14:paraId="50A137F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626372"/>
      <w:docPartObj>
        <w:docPartGallery w:val="Page Numbers (Bottom of Page)"/>
        <w:docPartUnique/>
      </w:docPartObj>
    </w:sdtPr>
    <w:sdtContent>
      <w:p w:rsidR="00615DE0" w:rsidP="00503B82" w:rsidRDefault="00615DE0" w14:paraId="604CAF98" w14:textId="1956B8F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00615DE0" w:rsidP="00615DE0" w:rsidRDefault="00615DE0" w14:paraId="25E37889" w14:textId="12BD3FD8">
    <w:pPr>
      <w:pStyle w:val="Footer"/>
      <w:ind w:right="360"/>
      <w:rPr>
        <w:rStyle w:val="PageNumber"/>
      </w:rPr>
    </w:pPr>
  </w:p>
  <w:p w:rsidR="008F1266" w:rsidP="00615DE0" w:rsidRDefault="008F1266" w14:paraId="1D7C9AF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DE0" w:rsidP="00615DE0" w:rsidRDefault="00615DE0" w14:paraId="68571306" w14:textId="0C13117F">
    <w:pPr>
      <w:pStyle w:val="Footer"/>
      <w:framePr w:wrap="none" w:hAnchor="margin" w:vAnchor="text" w:xAlign="right" w:y="1"/>
      <w:ind w:right="360"/>
      <w:rPr>
        <w:rStyle w:val="PageNumber"/>
      </w:rPr>
    </w:pPr>
  </w:p>
  <w:p w:rsidR="008F1266" w:rsidP="00615DE0" w:rsidRDefault="008F1266" w14:paraId="7BB7E2E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F3B" w:rsidP="00C60B3E" w:rsidRDefault="00D92F3B" w14:paraId="2AB0AB37" w14:textId="77777777">
      <w:pPr>
        <w:spacing w:after="0" w:line="240" w:lineRule="auto"/>
      </w:pPr>
      <w:r>
        <w:separator/>
      </w:r>
    </w:p>
  </w:footnote>
  <w:footnote w:type="continuationSeparator" w:id="0">
    <w:p w:rsidR="00D92F3B" w:rsidP="00C60B3E" w:rsidRDefault="00D92F3B" w14:paraId="1607C39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A824B18"/>
    <w:multiLevelType w:val="multilevel"/>
    <w:tmpl w:val="392E11EE"/>
    <w:lvl w:ilvl="0">
      <w:start w:val="4"/>
      <w:numFmt w:val="decimal"/>
      <w:lvlText w:val="%1"/>
      <w:lvlJc w:val="left"/>
      <w:pPr>
        <w:ind w:left="620" w:hanging="620"/>
      </w:pPr>
      <w:rPr>
        <w:rFonts w:hint="default"/>
      </w:rPr>
    </w:lvl>
    <w:lvl w:ilvl="1">
      <w:start w:val="11"/>
      <w:numFmt w:val="decimal"/>
      <w:lvlText w:val="%1.%2"/>
      <w:lvlJc w:val="left"/>
      <w:pPr>
        <w:ind w:left="980" w:hanging="62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6E4AE6"/>
    <w:multiLevelType w:val="multilevel"/>
    <w:tmpl w:val="CDD8745A"/>
    <w:lvl w:ilvl="0">
      <w:start w:val="1"/>
      <w:numFmt w:val="bullet"/>
      <w:lvlText w:val=""/>
      <w:lvlJc w:val="left"/>
      <w:pPr>
        <w:ind w:left="1080" w:hanging="360"/>
      </w:pPr>
      <w:rPr>
        <w:rFonts w:hint="default" w:ascii="Symbol" w:hAnsi="Symbol"/>
        <w:sz w:val="20"/>
      </w:rPr>
    </w:lvl>
    <w:lvl w:ilvl="1">
      <w:start w:val="1"/>
      <w:numFmt w:val="decimal"/>
      <w:lvlText w:val="%2."/>
      <w:lvlJc w:val="left"/>
      <w:pPr>
        <w:tabs>
          <w:tab w:val="num" w:pos="2160"/>
        </w:tabs>
        <w:ind w:left="2160" w:hanging="720"/>
      </w:pPr>
      <w:rPr>
        <w:rFonts w:hint="default"/>
        <w:sz w:val="20"/>
      </w:rPr>
    </w:lvl>
    <w:lvl w:ilvl="2">
      <w:start w:val="1"/>
      <w:numFmt w:val="decimal"/>
      <w:lvlText w:val="%3."/>
      <w:lvlJc w:val="left"/>
      <w:pPr>
        <w:tabs>
          <w:tab w:val="num" w:pos="2880"/>
        </w:tabs>
        <w:ind w:left="2880" w:hanging="720"/>
      </w:pPr>
      <w:rPr>
        <w:rFonts w:hint="default"/>
        <w:sz w:val="20"/>
      </w:rPr>
    </w:lvl>
    <w:lvl w:ilvl="3">
      <w:start w:val="1"/>
      <w:numFmt w:val="decimal"/>
      <w:lvlText w:val="%4."/>
      <w:lvlJc w:val="left"/>
      <w:pPr>
        <w:tabs>
          <w:tab w:val="num" w:pos="3600"/>
        </w:tabs>
        <w:ind w:left="3600" w:hanging="720"/>
      </w:pPr>
      <w:rPr>
        <w:rFonts w:hint="default"/>
        <w:sz w:val="20"/>
      </w:rPr>
    </w:lvl>
    <w:lvl w:ilvl="4">
      <w:start w:val="1"/>
      <w:numFmt w:val="decimal"/>
      <w:lvlText w:val="%5."/>
      <w:lvlJc w:val="left"/>
      <w:pPr>
        <w:tabs>
          <w:tab w:val="num" w:pos="4320"/>
        </w:tabs>
        <w:ind w:left="4320" w:hanging="720"/>
      </w:pPr>
      <w:rPr>
        <w:rFonts w:hint="default"/>
        <w:sz w:val="20"/>
      </w:rPr>
    </w:lvl>
    <w:lvl w:ilvl="5">
      <w:start w:val="1"/>
      <w:numFmt w:val="decimal"/>
      <w:lvlText w:val="%6."/>
      <w:lvlJc w:val="left"/>
      <w:pPr>
        <w:tabs>
          <w:tab w:val="num" w:pos="5040"/>
        </w:tabs>
        <w:ind w:left="5040" w:hanging="720"/>
      </w:pPr>
      <w:rPr>
        <w:rFonts w:hint="default"/>
        <w:sz w:val="20"/>
      </w:rPr>
    </w:lvl>
    <w:lvl w:ilvl="6">
      <w:start w:val="1"/>
      <w:numFmt w:val="decimal"/>
      <w:lvlText w:val="%7."/>
      <w:lvlJc w:val="left"/>
      <w:pPr>
        <w:tabs>
          <w:tab w:val="num" w:pos="5760"/>
        </w:tabs>
        <w:ind w:left="5760" w:hanging="720"/>
      </w:pPr>
      <w:rPr>
        <w:rFonts w:hint="default"/>
        <w:sz w:val="20"/>
      </w:rPr>
    </w:lvl>
    <w:lvl w:ilvl="7">
      <w:start w:val="1"/>
      <w:numFmt w:val="decimal"/>
      <w:lvlText w:val="%8."/>
      <w:lvlJc w:val="left"/>
      <w:pPr>
        <w:tabs>
          <w:tab w:val="num" w:pos="6480"/>
        </w:tabs>
        <w:ind w:left="6480" w:hanging="720"/>
      </w:pPr>
      <w:rPr>
        <w:rFonts w:hint="default"/>
        <w:sz w:val="20"/>
      </w:rPr>
    </w:lvl>
    <w:lvl w:ilvl="8">
      <w:start w:val="1"/>
      <w:numFmt w:val="decimal"/>
      <w:lvlText w:val="%9."/>
      <w:lvlJc w:val="left"/>
      <w:pPr>
        <w:tabs>
          <w:tab w:val="num" w:pos="7200"/>
        </w:tabs>
        <w:ind w:left="7200" w:hanging="720"/>
      </w:pPr>
      <w:rPr>
        <w:rFonts w:hint="default"/>
        <w:sz w:val="20"/>
      </w:rPr>
    </w:lvl>
  </w:abstractNum>
  <w:abstractNum w:abstractNumId="11" w15:restartNumberingAfterBreak="0">
    <w:nsid w:val="12E33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9D3456"/>
    <w:multiLevelType w:val="multilevel"/>
    <w:tmpl w:val="FF366C2E"/>
    <w:lvl w:ilvl="0">
      <w:start w:val="1"/>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13" w15:restartNumberingAfterBreak="0">
    <w:nsid w:val="173624D1"/>
    <w:multiLevelType w:val="multilevel"/>
    <w:tmpl w:val="8C0403BA"/>
    <w:lvl w:ilvl="0">
      <w:start w:val="1"/>
      <w:numFmt w:val="decimal"/>
      <w:lvlText w:val="%1."/>
      <w:lvlJc w:val="left"/>
      <w:pPr>
        <w:tabs>
          <w:tab w:val="num" w:pos="720"/>
        </w:tabs>
        <w:ind w:left="720" w:hanging="720"/>
      </w:pPr>
      <w:rPr>
        <w:rFonts w:hint="default"/>
        <w:sz w:val="20"/>
      </w:rPr>
    </w:lvl>
    <w:lvl w:ilvl="1">
      <w:start w:val="1"/>
      <w:numFmt w:val="decimal"/>
      <w:lvlText w:val="%2."/>
      <w:lvlJc w:val="left"/>
      <w:pPr>
        <w:tabs>
          <w:tab w:val="num" w:pos="1440"/>
        </w:tabs>
        <w:ind w:left="1440" w:hanging="720"/>
      </w:pPr>
      <w:rPr>
        <w:rFonts w:hint="default"/>
        <w:sz w:val="20"/>
      </w:rPr>
    </w:lvl>
    <w:lvl w:ilvl="2">
      <w:start w:val="1"/>
      <w:numFmt w:val="decimal"/>
      <w:lvlText w:val="%3."/>
      <w:lvlJc w:val="left"/>
      <w:pPr>
        <w:tabs>
          <w:tab w:val="num" w:pos="2160"/>
        </w:tabs>
        <w:ind w:left="2160" w:hanging="720"/>
      </w:pPr>
      <w:rPr>
        <w:rFonts w:hint="default"/>
        <w:sz w:val="20"/>
      </w:rPr>
    </w:lvl>
    <w:lvl w:ilvl="3">
      <w:start w:val="1"/>
      <w:numFmt w:val="decimal"/>
      <w:lvlText w:val="%4."/>
      <w:lvlJc w:val="left"/>
      <w:pPr>
        <w:tabs>
          <w:tab w:val="num" w:pos="2880"/>
        </w:tabs>
        <w:ind w:left="2880" w:hanging="720"/>
      </w:pPr>
      <w:rPr>
        <w:rFonts w:hint="default"/>
        <w:sz w:val="20"/>
      </w:rPr>
    </w:lvl>
    <w:lvl w:ilvl="4">
      <w:start w:val="1"/>
      <w:numFmt w:val="decimal"/>
      <w:lvlText w:val="%5."/>
      <w:lvlJc w:val="left"/>
      <w:pPr>
        <w:tabs>
          <w:tab w:val="num" w:pos="3600"/>
        </w:tabs>
        <w:ind w:left="3600" w:hanging="720"/>
      </w:pPr>
      <w:rPr>
        <w:rFonts w:hint="default"/>
        <w:sz w:val="20"/>
      </w:rPr>
    </w:lvl>
    <w:lvl w:ilvl="5">
      <w:start w:val="1"/>
      <w:numFmt w:val="decimal"/>
      <w:lvlText w:val="%6."/>
      <w:lvlJc w:val="left"/>
      <w:pPr>
        <w:tabs>
          <w:tab w:val="num" w:pos="4320"/>
        </w:tabs>
        <w:ind w:left="4320" w:hanging="720"/>
      </w:pPr>
      <w:rPr>
        <w:rFonts w:hint="default"/>
        <w:sz w:val="20"/>
      </w:rPr>
    </w:lvl>
    <w:lvl w:ilvl="6">
      <w:start w:val="1"/>
      <w:numFmt w:val="decimal"/>
      <w:lvlText w:val="%7."/>
      <w:lvlJc w:val="left"/>
      <w:pPr>
        <w:tabs>
          <w:tab w:val="num" w:pos="5040"/>
        </w:tabs>
        <w:ind w:left="5040" w:hanging="720"/>
      </w:pPr>
      <w:rPr>
        <w:rFonts w:hint="default"/>
        <w:sz w:val="20"/>
      </w:rPr>
    </w:lvl>
    <w:lvl w:ilvl="7">
      <w:start w:val="1"/>
      <w:numFmt w:val="decimal"/>
      <w:lvlText w:val="%8."/>
      <w:lvlJc w:val="left"/>
      <w:pPr>
        <w:tabs>
          <w:tab w:val="num" w:pos="5760"/>
        </w:tabs>
        <w:ind w:left="5760" w:hanging="720"/>
      </w:pPr>
      <w:rPr>
        <w:rFonts w:hint="default"/>
        <w:sz w:val="20"/>
      </w:rPr>
    </w:lvl>
    <w:lvl w:ilvl="8">
      <w:start w:val="1"/>
      <w:numFmt w:val="decimal"/>
      <w:lvlText w:val="%9."/>
      <w:lvlJc w:val="left"/>
      <w:pPr>
        <w:tabs>
          <w:tab w:val="num" w:pos="6480"/>
        </w:tabs>
        <w:ind w:left="6480" w:hanging="720"/>
      </w:pPr>
      <w:rPr>
        <w:rFonts w:hint="default"/>
        <w:sz w:val="20"/>
      </w:rPr>
    </w:lvl>
  </w:abstractNum>
  <w:abstractNum w:abstractNumId="14" w15:restartNumberingAfterBreak="0">
    <w:nsid w:val="18C73EB4"/>
    <w:multiLevelType w:val="multilevel"/>
    <w:tmpl w:val="CDD8745A"/>
    <w:lvl w:ilvl="0">
      <w:start w:val="1"/>
      <w:numFmt w:val="bullet"/>
      <w:lvlText w:val=""/>
      <w:lvlJc w:val="left"/>
      <w:pPr>
        <w:ind w:left="1080" w:hanging="360"/>
      </w:pPr>
      <w:rPr>
        <w:rFonts w:hint="default" w:ascii="Symbol" w:hAnsi="Symbol"/>
        <w:sz w:val="20"/>
      </w:rPr>
    </w:lvl>
    <w:lvl w:ilvl="1">
      <w:start w:val="1"/>
      <w:numFmt w:val="decimal"/>
      <w:lvlText w:val="%2."/>
      <w:lvlJc w:val="left"/>
      <w:pPr>
        <w:tabs>
          <w:tab w:val="num" w:pos="2160"/>
        </w:tabs>
        <w:ind w:left="2160" w:hanging="720"/>
      </w:pPr>
      <w:rPr>
        <w:rFonts w:hint="default"/>
        <w:sz w:val="20"/>
      </w:rPr>
    </w:lvl>
    <w:lvl w:ilvl="2">
      <w:start w:val="1"/>
      <w:numFmt w:val="decimal"/>
      <w:lvlText w:val="%3."/>
      <w:lvlJc w:val="left"/>
      <w:pPr>
        <w:tabs>
          <w:tab w:val="num" w:pos="2880"/>
        </w:tabs>
        <w:ind w:left="2880" w:hanging="720"/>
      </w:pPr>
      <w:rPr>
        <w:rFonts w:hint="default"/>
        <w:sz w:val="20"/>
      </w:rPr>
    </w:lvl>
    <w:lvl w:ilvl="3">
      <w:start w:val="1"/>
      <w:numFmt w:val="decimal"/>
      <w:lvlText w:val="%4."/>
      <w:lvlJc w:val="left"/>
      <w:pPr>
        <w:tabs>
          <w:tab w:val="num" w:pos="3600"/>
        </w:tabs>
        <w:ind w:left="3600" w:hanging="720"/>
      </w:pPr>
      <w:rPr>
        <w:rFonts w:hint="default"/>
        <w:sz w:val="20"/>
      </w:rPr>
    </w:lvl>
    <w:lvl w:ilvl="4">
      <w:start w:val="1"/>
      <w:numFmt w:val="decimal"/>
      <w:lvlText w:val="%5."/>
      <w:lvlJc w:val="left"/>
      <w:pPr>
        <w:tabs>
          <w:tab w:val="num" w:pos="4320"/>
        </w:tabs>
        <w:ind w:left="4320" w:hanging="720"/>
      </w:pPr>
      <w:rPr>
        <w:rFonts w:hint="default"/>
        <w:sz w:val="20"/>
      </w:rPr>
    </w:lvl>
    <w:lvl w:ilvl="5">
      <w:start w:val="1"/>
      <w:numFmt w:val="decimal"/>
      <w:lvlText w:val="%6."/>
      <w:lvlJc w:val="left"/>
      <w:pPr>
        <w:tabs>
          <w:tab w:val="num" w:pos="5040"/>
        </w:tabs>
        <w:ind w:left="5040" w:hanging="720"/>
      </w:pPr>
      <w:rPr>
        <w:rFonts w:hint="default"/>
        <w:sz w:val="20"/>
      </w:rPr>
    </w:lvl>
    <w:lvl w:ilvl="6">
      <w:start w:val="1"/>
      <w:numFmt w:val="decimal"/>
      <w:lvlText w:val="%7."/>
      <w:lvlJc w:val="left"/>
      <w:pPr>
        <w:tabs>
          <w:tab w:val="num" w:pos="5760"/>
        </w:tabs>
        <w:ind w:left="5760" w:hanging="720"/>
      </w:pPr>
      <w:rPr>
        <w:rFonts w:hint="default"/>
        <w:sz w:val="20"/>
      </w:rPr>
    </w:lvl>
    <w:lvl w:ilvl="7">
      <w:start w:val="1"/>
      <w:numFmt w:val="decimal"/>
      <w:lvlText w:val="%8."/>
      <w:lvlJc w:val="left"/>
      <w:pPr>
        <w:tabs>
          <w:tab w:val="num" w:pos="6480"/>
        </w:tabs>
        <w:ind w:left="6480" w:hanging="720"/>
      </w:pPr>
      <w:rPr>
        <w:rFonts w:hint="default"/>
        <w:sz w:val="20"/>
      </w:rPr>
    </w:lvl>
    <w:lvl w:ilvl="8">
      <w:start w:val="1"/>
      <w:numFmt w:val="decimal"/>
      <w:lvlText w:val="%9."/>
      <w:lvlJc w:val="left"/>
      <w:pPr>
        <w:tabs>
          <w:tab w:val="num" w:pos="7200"/>
        </w:tabs>
        <w:ind w:left="7200" w:hanging="720"/>
      </w:pPr>
      <w:rPr>
        <w:rFonts w:hint="default"/>
        <w:sz w:val="20"/>
      </w:rPr>
    </w:lvl>
  </w:abstractNum>
  <w:abstractNum w:abstractNumId="15" w15:restartNumberingAfterBreak="0">
    <w:nsid w:val="205F1A0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20D5485E"/>
    <w:multiLevelType w:val="multilevel"/>
    <w:tmpl w:val="0764E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4DB1380"/>
    <w:multiLevelType w:val="hybridMultilevel"/>
    <w:tmpl w:val="A4306DBE"/>
    <w:lvl w:ilvl="0" w:tplc="0409000F">
      <w:start w:val="1"/>
      <w:numFmt w:val="decimal"/>
      <w:lvlText w:val="%1."/>
      <w:lvlJc w:val="left"/>
      <w:pPr>
        <w:ind w:left="720" w:hanging="360"/>
      </w:pPr>
      <w:rPr>
        <w:rFonts w:hint="default"/>
      </w:rPr>
    </w:lvl>
    <w:lvl w:ilvl="1" w:tplc="9C3086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C4C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46EEA"/>
    <w:multiLevelType w:val="multilevel"/>
    <w:tmpl w:val="B8A63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480E45"/>
    <w:multiLevelType w:val="multilevel"/>
    <w:tmpl w:val="434892EA"/>
    <w:lvl w:ilvl="0">
      <w:start w:val="4"/>
      <w:numFmt w:val="decimal"/>
      <w:lvlText w:val="%1"/>
      <w:lvlJc w:val="left"/>
      <w:pPr>
        <w:ind w:left="620" w:hanging="620"/>
      </w:pPr>
      <w:rPr>
        <w:rFonts w:hint="default"/>
      </w:rPr>
    </w:lvl>
    <w:lvl w:ilvl="1">
      <w:start w:val="1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731ADE"/>
    <w:multiLevelType w:val="multilevel"/>
    <w:tmpl w:val="C52847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D37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ED3791"/>
    <w:multiLevelType w:val="hybridMultilevel"/>
    <w:tmpl w:val="C4C8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A6762"/>
    <w:multiLevelType w:val="multilevel"/>
    <w:tmpl w:val="F04C5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F84C6A"/>
    <w:multiLevelType w:val="multilevel"/>
    <w:tmpl w:val="8C0403BA"/>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6" w15:restartNumberingAfterBreak="0">
    <w:nsid w:val="54D95303"/>
    <w:multiLevelType w:val="multilevel"/>
    <w:tmpl w:val="C3424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50C62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0004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886D65"/>
    <w:multiLevelType w:val="multilevel"/>
    <w:tmpl w:val="F6002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02A5042"/>
    <w:multiLevelType w:val="multilevel"/>
    <w:tmpl w:val="6F0A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3C48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015EB8"/>
    <w:multiLevelType w:val="multilevel"/>
    <w:tmpl w:val="FF366C2E"/>
    <w:lvl w:ilvl="0">
      <w:start w:val="1"/>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33" w15:restartNumberingAfterBreak="0">
    <w:nsid w:val="77AD074F"/>
    <w:multiLevelType w:val="hybridMultilevel"/>
    <w:tmpl w:val="15781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4117247">
    <w:abstractNumId w:val="8"/>
  </w:num>
  <w:num w:numId="2" w16cid:durableId="529148412">
    <w:abstractNumId w:val="6"/>
  </w:num>
  <w:num w:numId="3" w16cid:durableId="67313742">
    <w:abstractNumId w:val="5"/>
  </w:num>
  <w:num w:numId="4" w16cid:durableId="332076093">
    <w:abstractNumId w:val="4"/>
  </w:num>
  <w:num w:numId="5" w16cid:durableId="2128693686">
    <w:abstractNumId w:val="7"/>
  </w:num>
  <w:num w:numId="6" w16cid:durableId="1233540243">
    <w:abstractNumId w:val="3"/>
  </w:num>
  <w:num w:numId="7" w16cid:durableId="2079741348">
    <w:abstractNumId w:val="2"/>
  </w:num>
  <w:num w:numId="8" w16cid:durableId="1104111240">
    <w:abstractNumId w:val="1"/>
  </w:num>
  <w:num w:numId="9" w16cid:durableId="1422870715">
    <w:abstractNumId w:val="0"/>
  </w:num>
  <w:num w:numId="10" w16cid:durableId="473641528">
    <w:abstractNumId w:val="25"/>
  </w:num>
  <w:num w:numId="11" w16cid:durableId="1063220107">
    <w:abstractNumId w:val="25"/>
  </w:num>
  <w:num w:numId="12" w16cid:durableId="129523152">
    <w:abstractNumId w:val="13"/>
  </w:num>
  <w:num w:numId="13" w16cid:durableId="1179586262">
    <w:abstractNumId w:val="14"/>
  </w:num>
  <w:num w:numId="14" w16cid:durableId="1674331215">
    <w:abstractNumId w:val="29"/>
  </w:num>
  <w:num w:numId="15" w16cid:durableId="1504933466">
    <w:abstractNumId w:val="24"/>
  </w:num>
  <w:num w:numId="16" w16cid:durableId="1270695588">
    <w:abstractNumId w:val="16"/>
  </w:num>
  <w:num w:numId="17" w16cid:durableId="2141922779">
    <w:abstractNumId w:val="19"/>
  </w:num>
  <w:num w:numId="18" w16cid:durableId="1317995750">
    <w:abstractNumId w:val="10"/>
  </w:num>
  <w:num w:numId="19" w16cid:durableId="751244619">
    <w:abstractNumId w:val="11"/>
  </w:num>
  <w:num w:numId="20" w16cid:durableId="62028066">
    <w:abstractNumId w:val="12"/>
  </w:num>
  <w:num w:numId="21" w16cid:durableId="1686245635">
    <w:abstractNumId w:val="23"/>
  </w:num>
  <w:num w:numId="22" w16cid:durableId="1907110000">
    <w:abstractNumId w:val="31"/>
  </w:num>
  <w:num w:numId="23" w16cid:durableId="421607200">
    <w:abstractNumId w:val="32"/>
  </w:num>
  <w:num w:numId="24" w16cid:durableId="1948155411">
    <w:abstractNumId w:val="17"/>
  </w:num>
  <w:num w:numId="25" w16cid:durableId="2106263353">
    <w:abstractNumId w:val="27"/>
  </w:num>
  <w:num w:numId="26" w16cid:durableId="821314195">
    <w:abstractNumId w:val="26"/>
  </w:num>
  <w:num w:numId="27" w16cid:durableId="1278105797">
    <w:abstractNumId w:val="30"/>
  </w:num>
  <w:num w:numId="28" w16cid:durableId="809640367">
    <w:abstractNumId w:val="33"/>
  </w:num>
  <w:num w:numId="29" w16cid:durableId="623199730">
    <w:abstractNumId w:val="15"/>
  </w:num>
  <w:num w:numId="30" w16cid:durableId="564149085">
    <w:abstractNumId w:val="18"/>
  </w:num>
  <w:num w:numId="31" w16cid:durableId="759329440">
    <w:abstractNumId w:val="21"/>
  </w:num>
  <w:num w:numId="32" w16cid:durableId="2058622581">
    <w:abstractNumId w:val="22"/>
  </w:num>
  <w:num w:numId="33" w16cid:durableId="1948852254">
    <w:abstractNumId w:val="28"/>
  </w:num>
  <w:num w:numId="34" w16cid:durableId="432092547">
    <w:abstractNumId w:val="9"/>
  </w:num>
  <w:num w:numId="35" w16cid:durableId="1640766835">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181"/>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0A5C1E"/>
    <w:rsid w:val="0015074B"/>
    <w:rsid w:val="00165ADD"/>
    <w:rsid w:val="001707CC"/>
    <w:rsid w:val="001B6C56"/>
    <w:rsid w:val="001D7BF7"/>
    <w:rsid w:val="00244D2E"/>
    <w:rsid w:val="00265EB4"/>
    <w:rsid w:val="00270C55"/>
    <w:rsid w:val="0029639D"/>
    <w:rsid w:val="002B60F5"/>
    <w:rsid w:val="00326F90"/>
    <w:rsid w:val="003334EB"/>
    <w:rsid w:val="003B5601"/>
    <w:rsid w:val="003E3444"/>
    <w:rsid w:val="00465FF6"/>
    <w:rsid w:val="00482D36"/>
    <w:rsid w:val="004A50E0"/>
    <w:rsid w:val="004E3704"/>
    <w:rsid w:val="00510FC6"/>
    <w:rsid w:val="005327FA"/>
    <w:rsid w:val="00553F1A"/>
    <w:rsid w:val="0058090A"/>
    <w:rsid w:val="005C5B82"/>
    <w:rsid w:val="005D0149"/>
    <w:rsid w:val="00615DE0"/>
    <w:rsid w:val="00617FE4"/>
    <w:rsid w:val="00670CD1"/>
    <w:rsid w:val="00715DCD"/>
    <w:rsid w:val="00787C39"/>
    <w:rsid w:val="008F1266"/>
    <w:rsid w:val="008F7975"/>
    <w:rsid w:val="00934B93"/>
    <w:rsid w:val="009913A2"/>
    <w:rsid w:val="00A24A0C"/>
    <w:rsid w:val="00A553A5"/>
    <w:rsid w:val="00AA1D8D"/>
    <w:rsid w:val="00B47730"/>
    <w:rsid w:val="00B50486"/>
    <w:rsid w:val="00B74D95"/>
    <w:rsid w:val="00B83734"/>
    <w:rsid w:val="00BE29A3"/>
    <w:rsid w:val="00C04381"/>
    <w:rsid w:val="00C60B3E"/>
    <w:rsid w:val="00C910E8"/>
    <w:rsid w:val="00CA7DFA"/>
    <w:rsid w:val="00CA7FDD"/>
    <w:rsid w:val="00CB0664"/>
    <w:rsid w:val="00D92F3B"/>
    <w:rsid w:val="00D94CD1"/>
    <w:rsid w:val="00DA583A"/>
    <w:rsid w:val="00DB5A04"/>
    <w:rsid w:val="00DD0532"/>
    <w:rsid w:val="00E5045F"/>
    <w:rsid w:val="00F57D00"/>
    <w:rsid w:val="00FA7F7F"/>
    <w:rsid w:val="00FC693F"/>
    <w:rsid w:val="020EBEB0"/>
    <w:rsid w:val="07E5F82D"/>
    <w:rsid w:val="23D552D9"/>
    <w:rsid w:val="7F33F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D2FB5"/>
  <w14:defaultImageDpi w14:val="300"/>
  <w15:docId w15:val="{FD5CF333-0449-324E-8782-32444FB34A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B5A04"/>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1707CC"/>
  </w:style>
  <w:style w:type="paragraph" w:styleId="p1" w:customStyle="1">
    <w:name w:val="p1"/>
    <w:basedOn w:val="Normal"/>
    <w:rsid w:val="00DA583A"/>
    <w:pPr>
      <w:spacing w:after="180" w:line="240" w:lineRule="auto"/>
    </w:pPr>
    <w:rPr>
      <w:rFonts w:ascii="Ginto Copilot Variable" w:hAnsi="Ginto Copilot Variable" w:eastAsia="Times New Roman" w:cs="Times New Roman"/>
      <w:color w:val="26221F"/>
      <w:sz w:val="34"/>
      <w:szCs w:val="34"/>
    </w:rPr>
  </w:style>
  <w:style w:type="character" w:styleId="s1" w:customStyle="1">
    <w:name w:val="s1"/>
    <w:basedOn w:val="DefaultParagraphFont"/>
    <w:rsid w:val="00DA583A"/>
    <w:rPr>
      <w:spacing w:val="2"/>
    </w:rPr>
  </w:style>
  <w:style w:type="paragraph" w:styleId="p2" w:customStyle="1">
    <w:name w:val="p2"/>
    <w:basedOn w:val="Normal"/>
    <w:rsid w:val="002B60F5"/>
    <w:pPr>
      <w:spacing w:after="180" w:line="240" w:lineRule="auto"/>
    </w:pPr>
    <w:rPr>
      <w:rFonts w:ascii="Ginto Copilot Variable" w:hAnsi="Ginto Copilot Variable" w:eastAsia="Times New Roman" w:cs="Times New Roman"/>
      <w:color w:val="26221F"/>
      <w:sz w:val="34"/>
      <w:szCs w:val="34"/>
    </w:rPr>
  </w:style>
  <w:style w:type="paragraph" w:styleId="p3" w:customStyle="1">
    <w:name w:val="p3"/>
    <w:basedOn w:val="Normal"/>
    <w:rsid w:val="002B60F5"/>
    <w:pPr>
      <w:spacing w:after="180" w:line="240" w:lineRule="auto"/>
    </w:pPr>
    <w:rPr>
      <w:rFonts w:ascii="Times New Roman" w:hAnsi="Times New Roman" w:eastAsia="Times New Roman" w:cs="Times New Roman"/>
      <w:color w:val="000000"/>
      <w:sz w:val="24"/>
      <w:szCs w:val="24"/>
    </w:rPr>
  </w:style>
  <w:style w:type="paragraph" w:styleId="p4" w:customStyle="1">
    <w:name w:val="p4"/>
    <w:basedOn w:val="Normal"/>
    <w:rsid w:val="002B60F5"/>
    <w:pPr>
      <w:spacing w:before="60" w:after="90" w:line="240" w:lineRule="auto"/>
    </w:pPr>
    <w:rPr>
      <w:rFonts w:ascii="Ginto Copilot Variable" w:hAnsi="Ginto Copilot Variable" w:eastAsia="Times New Roman" w:cs="Times New Roman"/>
      <w:color w:val="26221F"/>
      <w:sz w:val="45"/>
      <w:szCs w:val="45"/>
    </w:rPr>
  </w:style>
  <w:style w:type="paragraph" w:styleId="p5" w:customStyle="1">
    <w:name w:val="p5"/>
    <w:basedOn w:val="Normal"/>
    <w:rsid w:val="002B60F5"/>
    <w:pPr>
      <w:spacing w:before="60" w:after="90" w:line="240" w:lineRule="auto"/>
    </w:pPr>
    <w:rPr>
      <w:rFonts w:ascii="Ginto Copilot Variable" w:hAnsi="Ginto Copilot Variable" w:eastAsia="Times New Roman" w:cs="Times New Roman"/>
      <w:color w:val="26221F"/>
      <w:sz w:val="41"/>
      <w:szCs w:val="41"/>
    </w:rPr>
  </w:style>
  <w:style w:type="character" w:styleId="s2" w:customStyle="1">
    <w:name w:val="s2"/>
    <w:basedOn w:val="DefaultParagraphFont"/>
    <w:rsid w:val="002B60F5"/>
    <w:rPr>
      <w:spacing w:val="2"/>
    </w:rPr>
  </w:style>
  <w:style w:type="character" w:styleId="s3" w:customStyle="1">
    <w:name w:val="s3"/>
    <w:basedOn w:val="DefaultParagraphFont"/>
    <w:rsid w:val="002B60F5"/>
    <w:rPr>
      <w:rFonts w:hint="default" w:ascii="Helvetica" w:hAnsi="Helvetica"/>
      <w:sz w:val="18"/>
      <w:szCs w:val="18"/>
    </w:rPr>
  </w:style>
  <w:style w:type="character" w:styleId="s5" w:customStyle="1">
    <w:name w:val="s5"/>
    <w:basedOn w:val="DefaultParagraphFont"/>
    <w:rsid w:val="002B60F5"/>
    <w:rPr>
      <w:spacing w:val="-2"/>
    </w:rPr>
  </w:style>
  <w:style w:type="paragraph" w:styleId="li6" w:customStyle="1">
    <w:name w:val="li6"/>
    <w:basedOn w:val="Normal"/>
    <w:rsid w:val="002B60F5"/>
    <w:pPr>
      <w:spacing w:before="60" w:after="150" w:line="240" w:lineRule="auto"/>
    </w:pPr>
    <w:rPr>
      <w:rFonts w:ascii="Ginto Copilot Variable" w:hAnsi="Ginto Copilot Variable" w:eastAsia="Times New Roman" w:cs="Times New Roman"/>
      <w:color w:val="26221F"/>
      <w:sz w:val="34"/>
      <w:szCs w:val="34"/>
    </w:rPr>
  </w:style>
  <w:style w:type="paragraph" w:styleId="li7" w:customStyle="1">
    <w:name w:val="li7"/>
    <w:basedOn w:val="Normal"/>
    <w:rsid w:val="002B60F5"/>
    <w:pPr>
      <w:spacing w:after="150" w:line="240" w:lineRule="auto"/>
    </w:pPr>
    <w:rPr>
      <w:rFonts w:ascii="Ginto Copilot Variable" w:hAnsi="Ginto Copilot Variable" w:eastAsia="Times New Roman" w:cs="Times New Roman"/>
      <w:color w:val="26221F"/>
      <w:sz w:val="34"/>
      <w:szCs w:val="34"/>
    </w:rPr>
  </w:style>
  <w:style w:type="paragraph" w:styleId="li8" w:customStyle="1">
    <w:name w:val="li8"/>
    <w:basedOn w:val="Normal"/>
    <w:rsid w:val="002B60F5"/>
    <w:pPr>
      <w:spacing w:after="210" w:line="240" w:lineRule="auto"/>
    </w:pPr>
    <w:rPr>
      <w:rFonts w:ascii="Ginto Copilot Variable" w:hAnsi="Ginto Copilot Variable" w:eastAsia="Times New Roman" w:cs="Times New Roman"/>
      <w:color w:val="26221F"/>
      <w:sz w:val="34"/>
      <w:szCs w:val="34"/>
    </w:rPr>
  </w:style>
  <w:style w:type="paragraph" w:styleId="li9" w:customStyle="1">
    <w:name w:val="li9"/>
    <w:basedOn w:val="Normal"/>
    <w:rsid w:val="002B60F5"/>
    <w:pPr>
      <w:spacing w:before="60" w:after="210" w:line="240" w:lineRule="auto"/>
    </w:pPr>
    <w:rPr>
      <w:rFonts w:ascii="Ginto Copilot Variable" w:hAnsi="Ginto Copilot Variable" w:eastAsia="Times New Roman" w:cs="Times New Roman"/>
      <w:color w:val="26221F"/>
      <w:sz w:val="34"/>
      <w:szCs w:val="34"/>
    </w:rPr>
  </w:style>
  <w:style w:type="character" w:styleId="s4" w:customStyle="1">
    <w:name w:val="s4"/>
    <w:basedOn w:val="DefaultParagraphFont"/>
    <w:rsid w:val="002B60F5"/>
  </w:style>
  <w:style w:type="character" w:styleId="PageNumber">
    <w:name w:val="page number"/>
    <w:basedOn w:val="DefaultParagraphFont"/>
    <w:uiPriority w:val="99"/>
    <w:semiHidden/>
    <w:unhideWhenUsed/>
    <w:rsid w:val="0061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04DBE49CE70E449796D8CD2F6E2CDF" ma:contentTypeVersion="12" ma:contentTypeDescription="Create a new document." ma:contentTypeScope="" ma:versionID="d620e4bd4e94103c2b76e71193a9c158">
  <xsd:schema xmlns:xsd="http://www.w3.org/2001/XMLSchema" xmlns:xs="http://www.w3.org/2001/XMLSchema" xmlns:p="http://schemas.microsoft.com/office/2006/metadata/properties" xmlns:ns2="794639e9-2d46-41f8-baa8-45446931be4d" xmlns:ns3="63a4556e-330b-4ccf-923c-94f208b47ded" targetNamespace="http://schemas.microsoft.com/office/2006/metadata/properties" ma:root="true" ma:fieldsID="c3a7b8ae3dcae2fe47a7f7dc09e5eef4" ns2:_="" ns3:_="">
    <xsd:import namespace="794639e9-2d46-41f8-baa8-45446931be4d"/>
    <xsd:import namespace="63a4556e-330b-4ccf-923c-94f208b47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639e9-2d46-41f8-baa8-45446931b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09558b-e4fa-4517-8853-bffadb3995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4556e-330b-4ccf-923c-94f208b47d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079e6e-9bc7-4268-8088-953fc40c9f96}" ma:internalName="TaxCatchAll" ma:showField="CatchAllData" ma:web="63a4556e-330b-4ccf-923c-94f208b47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639e9-2d46-41f8-baa8-45446931be4d">
      <Terms xmlns="http://schemas.microsoft.com/office/infopath/2007/PartnerControls"/>
    </lcf76f155ced4ddcb4097134ff3c332f>
    <TaxCatchAll xmlns="63a4556e-330b-4ccf-923c-94f208b47de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ECE85E7-0D83-48F2-BA4A-292F7280206B}"/>
</file>

<file path=customXml/itemProps3.xml><?xml version="1.0" encoding="utf-8"?>
<ds:datastoreItem xmlns:ds="http://schemas.openxmlformats.org/officeDocument/2006/customXml" ds:itemID="{D34B9D67-4650-42D1-8195-5EFBE90E71B1}"/>
</file>

<file path=customXml/itemProps4.xml><?xml version="1.0" encoding="utf-8"?>
<ds:datastoreItem xmlns:ds="http://schemas.openxmlformats.org/officeDocument/2006/customXml" ds:itemID="{52B6C500-28AF-47E7-A437-D1A891DF07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Robbins</cp:lastModifiedBy>
  <cp:revision>4</cp:revision>
  <dcterms:created xsi:type="dcterms:W3CDTF">2026-02-16T20:18:00Z</dcterms:created>
  <dcterms:modified xsi:type="dcterms:W3CDTF">2026-02-27T19:24:02Z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0x010100DA04DBE49CE70E449796D8CD2F6E2CDF</vt:lpwstr>
  </property>
  <property fmtid="{D5CDD505-2E9C-101B-9397-08002B2CF9AE}" pid="3" name="MediaServiceImageTags">
    <vt:lpwstr/>
  </property>
</Properties>
</file>