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07A0" w14:textId="77777777" w:rsidR="00C40468" w:rsidRPr="00FF2910" w:rsidRDefault="00FF2910" w:rsidP="00FF2910">
      <w:pPr>
        <w:spacing w:after="0" w:line="240" w:lineRule="auto"/>
        <w:jc w:val="center"/>
        <w:rPr>
          <w:b/>
          <w:sz w:val="24"/>
          <w:szCs w:val="24"/>
        </w:rPr>
      </w:pPr>
      <w:r w:rsidRPr="00FF2910">
        <w:rPr>
          <w:b/>
          <w:sz w:val="24"/>
          <w:szCs w:val="24"/>
        </w:rPr>
        <w:t>Hyde Park City</w:t>
      </w:r>
    </w:p>
    <w:p w14:paraId="3B8049D6" w14:textId="6D22B844" w:rsidR="00E14BD1" w:rsidRDefault="00FF2910" w:rsidP="00FF2910">
      <w:pPr>
        <w:spacing w:after="0" w:line="240" w:lineRule="auto"/>
        <w:jc w:val="center"/>
        <w:rPr>
          <w:b/>
          <w:sz w:val="24"/>
          <w:szCs w:val="24"/>
        </w:rPr>
      </w:pPr>
      <w:r w:rsidRPr="00FF2910">
        <w:rPr>
          <w:b/>
          <w:sz w:val="24"/>
          <w:szCs w:val="24"/>
        </w:rPr>
        <w:t xml:space="preserve">Ordinance </w:t>
      </w:r>
      <w:r w:rsidR="00C742EF">
        <w:rPr>
          <w:b/>
          <w:sz w:val="24"/>
          <w:szCs w:val="24"/>
        </w:rPr>
        <w:t>202</w:t>
      </w:r>
      <w:r w:rsidR="00241CA9">
        <w:rPr>
          <w:b/>
          <w:sz w:val="24"/>
          <w:szCs w:val="24"/>
        </w:rPr>
        <w:t>6</w:t>
      </w:r>
      <w:r w:rsidR="00C742EF">
        <w:rPr>
          <w:b/>
          <w:sz w:val="24"/>
          <w:szCs w:val="24"/>
        </w:rPr>
        <w:t>-01</w:t>
      </w:r>
    </w:p>
    <w:p w14:paraId="439D5FDF" w14:textId="77777777" w:rsidR="0048093B" w:rsidRPr="00FF2910" w:rsidRDefault="0048093B" w:rsidP="00FF2910">
      <w:pPr>
        <w:spacing w:after="0" w:line="240" w:lineRule="auto"/>
        <w:jc w:val="center"/>
        <w:rPr>
          <w:b/>
          <w:sz w:val="24"/>
          <w:szCs w:val="24"/>
        </w:rPr>
      </w:pPr>
    </w:p>
    <w:p w14:paraId="0773D2A5" w14:textId="276335DF" w:rsidR="00FF2910" w:rsidRPr="00FF2910" w:rsidRDefault="00FF2910" w:rsidP="00FF2910">
      <w:pPr>
        <w:spacing w:after="0" w:line="240" w:lineRule="auto"/>
        <w:jc w:val="center"/>
        <w:rPr>
          <w:b/>
          <w:sz w:val="24"/>
          <w:szCs w:val="24"/>
        </w:rPr>
      </w:pPr>
      <w:r w:rsidRPr="00FF2910">
        <w:rPr>
          <w:b/>
          <w:sz w:val="24"/>
          <w:szCs w:val="24"/>
        </w:rPr>
        <w:t xml:space="preserve">An Ordinance </w:t>
      </w:r>
      <w:r>
        <w:rPr>
          <w:b/>
          <w:sz w:val="24"/>
          <w:szCs w:val="24"/>
        </w:rPr>
        <w:t>A</w:t>
      </w:r>
      <w:r w:rsidRPr="00FF2910">
        <w:rPr>
          <w:b/>
          <w:sz w:val="24"/>
          <w:szCs w:val="24"/>
        </w:rPr>
        <w:t xml:space="preserve">nnexing </w:t>
      </w:r>
      <w:r w:rsidR="00241CA9">
        <w:rPr>
          <w:b/>
          <w:sz w:val="24"/>
          <w:szCs w:val="24"/>
        </w:rPr>
        <w:t>2</w:t>
      </w:r>
      <w:r w:rsidR="001571D5">
        <w:rPr>
          <w:b/>
          <w:sz w:val="24"/>
          <w:szCs w:val="24"/>
        </w:rPr>
        <w:t>.46</w:t>
      </w:r>
      <w:r w:rsidRPr="00FF2910">
        <w:rPr>
          <w:b/>
          <w:sz w:val="24"/>
          <w:szCs w:val="24"/>
        </w:rPr>
        <w:t xml:space="preserve"> Acres pursuant to Section 10-2-</w:t>
      </w:r>
      <w:r w:rsidR="001571D5">
        <w:rPr>
          <w:b/>
          <w:sz w:val="24"/>
          <w:szCs w:val="24"/>
        </w:rPr>
        <w:t>800</w:t>
      </w:r>
      <w:r w:rsidRPr="00FF2910">
        <w:rPr>
          <w:b/>
          <w:sz w:val="24"/>
          <w:szCs w:val="24"/>
        </w:rPr>
        <w:t xml:space="preserve">, U.A.C as </w:t>
      </w:r>
    </w:p>
    <w:p w14:paraId="0164B540" w14:textId="242A811F" w:rsidR="00D7366C" w:rsidRDefault="00FF2910" w:rsidP="00D7366C">
      <w:pPr>
        <w:spacing w:after="0" w:line="240" w:lineRule="auto"/>
        <w:jc w:val="center"/>
        <w:rPr>
          <w:b/>
          <w:sz w:val="24"/>
          <w:szCs w:val="24"/>
        </w:rPr>
      </w:pPr>
      <w:r w:rsidRPr="00FF2910">
        <w:rPr>
          <w:b/>
          <w:sz w:val="24"/>
          <w:szCs w:val="24"/>
        </w:rPr>
        <w:t xml:space="preserve">Requested by </w:t>
      </w:r>
      <w:r w:rsidR="001571D5">
        <w:rPr>
          <w:b/>
          <w:sz w:val="24"/>
          <w:szCs w:val="24"/>
        </w:rPr>
        <w:t>Ty Meason</w:t>
      </w:r>
      <w:r w:rsidR="002C67C4">
        <w:rPr>
          <w:b/>
          <w:sz w:val="24"/>
          <w:szCs w:val="24"/>
        </w:rPr>
        <w:t xml:space="preserve"> (parcel 04-0</w:t>
      </w:r>
      <w:r w:rsidR="001571D5">
        <w:rPr>
          <w:b/>
          <w:sz w:val="24"/>
          <w:szCs w:val="24"/>
        </w:rPr>
        <w:t>15</w:t>
      </w:r>
      <w:r w:rsidR="002C67C4">
        <w:rPr>
          <w:b/>
          <w:sz w:val="24"/>
          <w:szCs w:val="24"/>
        </w:rPr>
        <w:t>-00</w:t>
      </w:r>
      <w:r w:rsidR="001571D5">
        <w:rPr>
          <w:b/>
          <w:sz w:val="24"/>
          <w:szCs w:val="24"/>
        </w:rPr>
        <w:t>08)</w:t>
      </w:r>
    </w:p>
    <w:p w14:paraId="0F89F94C" w14:textId="77777777" w:rsidR="00D7366C" w:rsidRDefault="00D7366C" w:rsidP="00D7366C">
      <w:pPr>
        <w:spacing w:after="0" w:line="240" w:lineRule="auto"/>
        <w:jc w:val="center"/>
        <w:rPr>
          <w:b/>
          <w:sz w:val="24"/>
          <w:szCs w:val="24"/>
        </w:rPr>
      </w:pPr>
    </w:p>
    <w:p w14:paraId="3B2D900F" w14:textId="1F1C2EFE" w:rsidR="00FF2910" w:rsidRDefault="00FF2910" w:rsidP="00D7366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City Council of Hyde Park, Utah, </w:t>
      </w:r>
      <w:r w:rsidRPr="00FF2910">
        <w:rPr>
          <w:sz w:val="24"/>
          <w:szCs w:val="24"/>
        </w:rPr>
        <w:t xml:space="preserve">in a regular meeting, at which lawful notice was given, finds that in this </w:t>
      </w:r>
      <w:r w:rsidR="0007090D" w:rsidRPr="00FF2910">
        <w:rPr>
          <w:sz w:val="24"/>
          <w:szCs w:val="24"/>
        </w:rPr>
        <w:t>instance</w:t>
      </w:r>
      <w:r w:rsidRPr="00FF2910">
        <w:rPr>
          <w:sz w:val="24"/>
          <w:szCs w:val="24"/>
        </w:rPr>
        <w:t xml:space="preserve">, the City </w:t>
      </w:r>
      <w:proofErr w:type="gramStart"/>
      <w:r w:rsidRPr="00FF2910">
        <w:rPr>
          <w:sz w:val="24"/>
          <w:szCs w:val="24"/>
        </w:rPr>
        <w:t>adopt</w:t>
      </w:r>
      <w:proofErr w:type="gramEnd"/>
      <w:r w:rsidRPr="00FF2910">
        <w:rPr>
          <w:sz w:val="24"/>
          <w:szCs w:val="24"/>
        </w:rPr>
        <w:t xml:space="preserve"> an ordinance annexing </w:t>
      </w:r>
      <w:r w:rsidR="001571D5">
        <w:rPr>
          <w:sz w:val="24"/>
          <w:szCs w:val="24"/>
        </w:rPr>
        <w:t>2.46</w:t>
      </w:r>
      <w:r w:rsidR="008F5EFF">
        <w:rPr>
          <w:sz w:val="24"/>
          <w:szCs w:val="24"/>
        </w:rPr>
        <w:t xml:space="preserve"> </w:t>
      </w:r>
      <w:r w:rsidRPr="00FF2910">
        <w:rPr>
          <w:sz w:val="24"/>
          <w:szCs w:val="24"/>
        </w:rPr>
        <w:t xml:space="preserve">acres more or less of property, into the Hyde park City corporate limits. </w:t>
      </w:r>
    </w:p>
    <w:p w14:paraId="5DFC5E4F" w14:textId="77777777" w:rsidR="00FF2910" w:rsidRDefault="00FF2910" w:rsidP="00FF2910">
      <w:pPr>
        <w:spacing w:after="0" w:line="240" w:lineRule="auto"/>
        <w:rPr>
          <w:sz w:val="24"/>
          <w:szCs w:val="24"/>
        </w:rPr>
      </w:pPr>
    </w:p>
    <w:p w14:paraId="35BAF08A" w14:textId="27B1C1D8" w:rsidR="00FF2910" w:rsidRDefault="00FF2910" w:rsidP="00FF2910">
      <w:pPr>
        <w:spacing w:after="0" w:line="240" w:lineRule="auto"/>
        <w:rPr>
          <w:sz w:val="24"/>
          <w:szCs w:val="24"/>
        </w:rPr>
      </w:pPr>
      <w:r w:rsidRPr="00451B5D">
        <w:rPr>
          <w:b/>
          <w:sz w:val="24"/>
          <w:szCs w:val="24"/>
        </w:rPr>
        <w:t>Be if therefore</w:t>
      </w:r>
      <w:r w:rsidR="002527D5" w:rsidRPr="00451B5D">
        <w:rPr>
          <w:b/>
          <w:sz w:val="24"/>
          <w:szCs w:val="24"/>
        </w:rPr>
        <w:t xml:space="preserve"> ordained by the Hyde Park City Council </w:t>
      </w:r>
      <w:r w:rsidR="002527D5">
        <w:rPr>
          <w:sz w:val="24"/>
          <w:szCs w:val="24"/>
        </w:rPr>
        <w:t xml:space="preserve">that the </w:t>
      </w:r>
      <w:r w:rsidR="00241CA9">
        <w:rPr>
          <w:sz w:val="24"/>
          <w:szCs w:val="24"/>
        </w:rPr>
        <w:t>2</w:t>
      </w:r>
      <w:r w:rsidR="001571D5">
        <w:rPr>
          <w:sz w:val="24"/>
          <w:szCs w:val="24"/>
        </w:rPr>
        <w:t>.46</w:t>
      </w:r>
      <w:r w:rsidR="002527D5">
        <w:rPr>
          <w:sz w:val="24"/>
          <w:szCs w:val="24"/>
        </w:rPr>
        <w:t xml:space="preserve"> acres more or less of property described as follows</w:t>
      </w:r>
      <w:r w:rsidR="00451B5D">
        <w:rPr>
          <w:sz w:val="24"/>
          <w:szCs w:val="24"/>
        </w:rPr>
        <w:t>:</w:t>
      </w:r>
    </w:p>
    <w:p w14:paraId="5FAAB0ED" w14:textId="77777777" w:rsidR="00D7366C" w:rsidRDefault="00D7366C" w:rsidP="00FF2910">
      <w:pPr>
        <w:spacing w:after="0" w:line="240" w:lineRule="auto"/>
        <w:rPr>
          <w:b/>
          <w:sz w:val="24"/>
          <w:szCs w:val="24"/>
        </w:rPr>
      </w:pPr>
    </w:p>
    <w:p w14:paraId="3D785AD3" w14:textId="4B15C311" w:rsidR="008F5EFF" w:rsidRPr="00C80BB8" w:rsidRDefault="0007090D" w:rsidP="001571D5">
      <w:pPr>
        <w:pStyle w:val="ListParagraph"/>
        <w:ind w:left="360" w:hanging="1080"/>
        <w:rPr>
          <w:rFonts w:cstheme="minorHAnsi"/>
          <w:color w:val="333333"/>
          <w:sz w:val="16"/>
          <w:szCs w:val="16"/>
          <w:shd w:val="clear" w:color="auto" w:fill="FFFFFF"/>
        </w:rPr>
      </w:pPr>
      <w:r>
        <w:rPr>
          <w:rFonts w:cstheme="minorHAnsi"/>
          <w:color w:val="333333"/>
          <w:sz w:val="16"/>
          <w:szCs w:val="16"/>
          <w:shd w:val="clear" w:color="auto" w:fill="FFFFFF"/>
        </w:rPr>
        <w:tab/>
      </w:r>
      <w:r w:rsidR="001571D5" w:rsidRPr="001571D5">
        <w:rPr>
          <w:rFonts w:cstheme="minorHAnsi"/>
          <w:b/>
          <w:bCs/>
          <w:color w:val="333333"/>
          <w:sz w:val="16"/>
          <w:szCs w:val="16"/>
          <w:shd w:val="clear" w:color="auto" w:fill="FFFFFF"/>
        </w:rPr>
        <w:t>LOT 10 OF ELDER COMMERCIAL SUBDIVISION PHASE IV, ENTRY 888417, SUBJECT TO A BOUNDARY LINE AGREEMENT RECORDED IN ENTRY 998181; TOGETHER WITH A PART OF THE SOUTHEAST QUARTER OF SECTION 4, TOWNSHIP 12 NORTH, RANGE 1 EAST, SALT LAKE MERIDLAN, DESCRIBED AS FOLLOWS: BEGINNING AT THE NORTHEAST CORNER OF SAID LOT 10; THENCE N88°35'16"W 238.06 FEET TO THE NORTHWEST CORNER OF SAID LOT; THENCE S0°53'26"W 276.25 FEET TO THE SOUTHWEST CORNER OF SAID LOT; THENCE S4°44'45"W 31.88 FEET TO THE NORTHEAST CORNER OF PARCEL 04-028-0004; THENCE N89°31'11"W 140.06 FEET ALONG THE NORTH LINE OF SAID PARCEL TO THE CENTER OF AN IRRIGATION CANAL; THENCE ALONG THE CENTER OF SAID CANAL THE FOLLOWING NINE COURSES: 1. N32°29'36"E 101.85 FEET; 2. N36°55'30"E 81.21 FEET; 3. N8°31'27"E 129.77 FEET; 4. N32°41'16"E 72.79 FEET; 5. N53°40'01"E 18.77 FEET; 6. S65°36'38"E 22.05 FEET; 7. N77°15'21"E 27.64 FEET; 8. N59°27'57"E 74.33 FEET; 9. N73°00'13"E 98.19 FEET TO THE WEST LINE OF 200 WEST STREET; THENCE S1°25'52"E 114.10 FEET TO THE POINT OF BEGINNING. CONT 2.46 AC</w:t>
      </w:r>
      <w:r w:rsidR="001571D5">
        <w:rPr>
          <w:rFonts w:cstheme="minorHAnsi"/>
          <w:color w:val="333333"/>
          <w:sz w:val="16"/>
          <w:szCs w:val="16"/>
          <w:shd w:val="clear" w:color="auto" w:fill="FFFFFF"/>
        </w:rPr>
        <w:t xml:space="preserve"> </w:t>
      </w:r>
    </w:p>
    <w:p w14:paraId="4D4119A2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Effective Date.  </w:t>
      </w:r>
      <w:r>
        <w:rPr>
          <w:sz w:val="24"/>
          <w:szCs w:val="24"/>
        </w:rPr>
        <w:t>This ordinance shall become effective upon passage by the City Council of Hyde Park City, Utah.</w:t>
      </w:r>
    </w:p>
    <w:p w14:paraId="5581328B" w14:textId="77777777" w:rsidR="00D21BFF" w:rsidRDefault="00D21BFF" w:rsidP="00FF2910">
      <w:pPr>
        <w:spacing w:after="0" w:line="240" w:lineRule="auto"/>
        <w:rPr>
          <w:sz w:val="24"/>
          <w:szCs w:val="24"/>
        </w:rPr>
      </w:pPr>
    </w:p>
    <w:p w14:paraId="587CDE67" w14:textId="7DAC01F8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Adopted and Approved </w:t>
      </w:r>
      <w:r>
        <w:rPr>
          <w:sz w:val="24"/>
          <w:szCs w:val="24"/>
        </w:rPr>
        <w:t xml:space="preserve">by the Hyde </w:t>
      </w:r>
      <w:r w:rsidR="00E14BD1">
        <w:rPr>
          <w:sz w:val="24"/>
          <w:szCs w:val="24"/>
        </w:rPr>
        <w:t>P</w:t>
      </w:r>
      <w:r>
        <w:rPr>
          <w:sz w:val="24"/>
          <w:szCs w:val="24"/>
        </w:rPr>
        <w:t>ark City Council on this</w:t>
      </w:r>
      <w:r w:rsidR="001D101E">
        <w:rPr>
          <w:sz w:val="24"/>
          <w:szCs w:val="24"/>
        </w:rPr>
        <w:t xml:space="preserve"> </w:t>
      </w:r>
      <w:r w:rsidR="002C67C4">
        <w:rPr>
          <w:sz w:val="24"/>
          <w:szCs w:val="24"/>
        </w:rPr>
        <w:t>2</w:t>
      </w:r>
      <w:r w:rsidR="001571D5">
        <w:rPr>
          <w:sz w:val="24"/>
          <w:szCs w:val="24"/>
        </w:rPr>
        <w:t>5</w:t>
      </w:r>
      <w:r w:rsidR="008F5EFF" w:rsidRPr="008F5EFF">
        <w:rPr>
          <w:sz w:val="24"/>
          <w:szCs w:val="24"/>
          <w:vertAlign w:val="superscript"/>
        </w:rPr>
        <w:t>th</w:t>
      </w:r>
      <w:r w:rsidR="008F5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1571D5">
        <w:rPr>
          <w:sz w:val="24"/>
          <w:szCs w:val="24"/>
        </w:rPr>
        <w:t>March 2</w:t>
      </w:r>
      <w:r w:rsidR="008F5EFF">
        <w:rPr>
          <w:sz w:val="24"/>
          <w:szCs w:val="24"/>
        </w:rPr>
        <w:t>02</w:t>
      </w:r>
      <w:r w:rsidR="0007090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96D0270" w14:textId="77777777" w:rsidR="00D21BFF" w:rsidRDefault="00D21BFF" w:rsidP="00FF2910">
      <w:pPr>
        <w:spacing w:after="0" w:line="240" w:lineRule="auto"/>
        <w:rPr>
          <w:sz w:val="24"/>
          <w:szCs w:val="24"/>
        </w:rPr>
      </w:pPr>
    </w:p>
    <w:p w14:paraId="7603678A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A805B3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1BFF">
        <w:rPr>
          <w:b/>
          <w:sz w:val="24"/>
          <w:szCs w:val="24"/>
        </w:rPr>
        <w:t>Hyde Park City</w:t>
      </w:r>
      <w:r>
        <w:rPr>
          <w:sz w:val="24"/>
          <w:szCs w:val="24"/>
        </w:rPr>
        <w:t xml:space="preserve"> – A Municipal Corporation</w:t>
      </w:r>
    </w:p>
    <w:p w14:paraId="77EFABDF" w14:textId="77777777" w:rsidR="00D21BFF" w:rsidRDefault="00D21BFF" w:rsidP="00FF2910">
      <w:pPr>
        <w:spacing w:after="0" w:line="240" w:lineRule="auto"/>
        <w:rPr>
          <w:sz w:val="24"/>
          <w:szCs w:val="24"/>
        </w:rPr>
      </w:pPr>
    </w:p>
    <w:p w14:paraId="40A16FFD" w14:textId="77777777" w:rsidR="00D21BFF" w:rsidRDefault="00D21BFF" w:rsidP="00FF2910">
      <w:pPr>
        <w:spacing w:after="0" w:line="240" w:lineRule="auto"/>
        <w:rPr>
          <w:sz w:val="24"/>
          <w:szCs w:val="24"/>
        </w:rPr>
      </w:pPr>
    </w:p>
    <w:p w14:paraId="0C521EFF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57BC732" w14:textId="1C08451B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90D">
        <w:rPr>
          <w:sz w:val="24"/>
          <w:szCs w:val="24"/>
        </w:rPr>
        <w:t>Bryan Cox</w:t>
      </w:r>
      <w:r w:rsidR="0048093B">
        <w:rPr>
          <w:sz w:val="24"/>
          <w:szCs w:val="24"/>
        </w:rPr>
        <w:t xml:space="preserve">, </w:t>
      </w:r>
      <w:r>
        <w:rPr>
          <w:sz w:val="24"/>
          <w:szCs w:val="24"/>
        </w:rPr>
        <w:t>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95A999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9823A7" w14:textId="77777777" w:rsidR="00D21BFF" w:rsidRDefault="00D21BFF" w:rsidP="00FF2910">
      <w:pPr>
        <w:spacing w:after="0" w:line="240" w:lineRule="auto"/>
        <w:rPr>
          <w:sz w:val="24"/>
          <w:szCs w:val="24"/>
        </w:rPr>
      </w:pPr>
    </w:p>
    <w:p w14:paraId="479CAC0A" w14:textId="77777777" w:rsidR="00D21BFF" w:rsidRDefault="00D21BFF" w:rsidP="00FF29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Attest:</w:t>
      </w:r>
    </w:p>
    <w:p w14:paraId="6080C476" w14:textId="77777777" w:rsidR="00D21BFF" w:rsidRDefault="00D21BFF" w:rsidP="00FF2910">
      <w:pPr>
        <w:spacing w:after="0" w:line="240" w:lineRule="auto"/>
        <w:rPr>
          <w:b/>
          <w:sz w:val="24"/>
          <w:szCs w:val="24"/>
        </w:rPr>
      </w:pPr>
    </w:p>
    <w:p w14:paraId="46FDD1FC" w14:textId="77777777" w:rsidR="00D21BFF" w:rsidRPr="00D21BFF" w:rsidRDefault="00D21BFF" w:rsidP="00FF2910">
      <w:pPr>
        <w:spacing w:after="0" w:line="240" w:lineRule="auto"/>
        <w:rPr>
          <w:sz w:val="24"/>
          <w:szCs w:val="24"/>
        </w:rPr>
      </w:pPr>
    </w:p>
    <w:p w14:paraId="126D98B3" w14:textId="77777777" w:rsidR="00D21BFF" w:rsidRDefault="00D21BFF" w:rsidP="00FF2910">
      <w:pPr>
        <w:spacing w:after="0" w:line="240" w:lineRule="auto"/>
        <w:rPr>
          <w:sz w:val="24"/>
          <w:szCs w:val="24"/>
        </w:rPr>
      </w:pPr>
      <w:r w:rsidRPr="00D21BFF">
        <w:rPr>
          <w:sz w:val="24"/>
          <w:szCs w:val="24"/>
        </w:rPr>
        <w:t>________________________________</w:t>
      </w:r>
    </w:p>
    <w:p w14:paraId="1187D0F0" w14:textId="77777777" w:rsidR="00D21BFF" w:rsidRPr="00D21BFF" w:rsidRDefault="00D21BFF" w:rsidP="00FF2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Donja Wright – City Recorder</w:t>
      </w:r>
    </w:p>
    <w:sectPr w:rsidR="00D21BFF" w:rsidRPr="00D2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0"/>
    <w:rsid w:val="0007090D"/>
    <w:rsid w:val="001571D5"/>
    <w:rsid w:val="001D101E"/>
    <w:rsid w:val="00241CA9"/>
    <w:rsid w:val="002527D5"/>
    <w:rsid w:val="002B56F0"/>
    <w:rsid w:val="002C67C4"/>
    <w:rsid w:val="003B6E28"/>
    <w:rsid w:val="00430041"/>
    <w:rsid w:val="00451B5D"/>
    <w:rsid w:val="0048093B"/>
    <w:rsid w:val="005372C8"/>
    <w:rsid w:val="007446B4"/>
    <w:rsid w:val="00852353"/>
    <w:rsid w:val="008862FF"/>
    <w:rsid w:val="008F5EFF"/>
    <w:rsid w:val="009D7F85"/>
    <w:rsid w:val="00A27D79"/>
    <w:rsid w:val="00A434B8"/>
    <w:rsid w:val="00B44955"/>
    <w:rsid w:val="00B635EB"/>
    <w:rsid w:val="00B97E2A"/>
    <w:rsid w:val="00C40468"/>
    <w:rsid w:val="00C46B69"/>
    <w:rsid w:val="00C742EF"/>
    <w:rsid w:val="00D21BFF"/>
    <w:rsid w:val="00D7366C"/>
    <w:rsid w:val="00D85D45"/>
    <w:rsid w:val="00E14BD1"/>
    <w:rsid w:val="00E31162"/>
    <w:rsid w:val="00EC6ADF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B1F1"/>
  <w15:docId w15:val="{8E18F213-33A8-4784-93C6-8943B87D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D0C9-F8AF-4AE4-BC48-5118017F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306</Words>
  <Characters>1602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REC1</dc:creator>
  <cp:lastModifiedBy>Donja Wright</cp:lastModifiedBy>
  <cp:revision>7</cp:revision>
  <cp:lastPrinted>2026-03-03T17:51:00Z</cp:lastPrinted>
  <dcterms:created xsi:type="dcterms:W3CDTF">2026-01-05T17:10:00Z</dcterms:created>
  <dcterms:modified xsi:type="dcterms:W3CDTF">2026-03-17T17:05:00Z</dcterms:modified>
</cp:coreProperties>
</file>