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A611" w14:textId="77777777" w:rsidR="00904418" w:rsidRPr="00904418" w:rsidRDefault="00904418" w:rsidP="00904418">
      <w:r w:rsidRPr="00904418">
        <w:t>Stakeholders Council</w:t>
      </w:r>
    </w:p>
    <w:p w14:paraId="07A8C986" w14:textId="77777777" w:rsidR="00904418" w:rsidRPr="00904418" w:rsidRDefault="00904418" w:rsidP="00904418">
      <w:r w:rsidRPr="00904418">
        <w:t>Recommendation to the CWC Board</w:t>
      </w:r>
    </w:p>
    <w:p w14:paraId="7147CA01" w14:textId="77777777" w:rsidR="00904418" w:rsidRPr="00904418" w:rsidRDefault="00904418" w:rsidP="00904418"/>
    <w:p w14:paraId="6A1D8EA2" w14:textId="77777777" w:rsidR="00904418" w:rsidRPr="00904418" w:rsidRDefault="00904418" w:rsidP="00904418">
      <w:r w:rsidRPr="00904418">
        <w:t>MEMO</w:t>
      </w:r>
    </w:p>
    <w:p w14:paraId="0AF5C9E0" w14:textId="77777777" w:rsidR="00904418" w:rsidRPr="00904418" w:rsidRDefault="00904418" w:rsidP="00904418">
      <w:r w:rsidRPr="00904418">
        <w:t>To: Central Wasatch Commission</w:t>
      </w:r>
    </w:p>
    <w:p w14:paraId="124E54DE" w14:textId="77777777" w:rsidR="00904418" w:rsidRPr="00904418" w:rsidRDefault="00904418" w:rsidP="00904418">
      <w:r w:rsidRPr="00904418">
        <w:t>CC: CWC Staff</w:t>
      </w:r>
    </w:p>
    <w:p w14:paraId="621A8EDB" w14:textId="77777777" w:rsidR="00904418" w:rsidRPr="00904418" w:rsidRDefault="00904418" w:rsidP="00904418">
      <w:r w:rsidRPr="00904418">
        <w:t>From: Stakeholders Council</w:t>
      </w:r>
    </w:p>
    <w:p w14:paraId="2FE748F7" w14:textId="77777777" w:rsidR="00904418" w:rsidRPr="00904418" w:rsidRDefault="00904418" w:rsidP="00904418">
      <w:r w:rsidRPr="00904418">
        <w:t>Subject</w:t>
      </w:r>
      <w:proofErr w:type="gramStart"/>
      <w:r w:rsidRPr="00904418">
        <w:t>:  </w:t>
      </w:r>
      <w:r w:rsidRPr="00904418">
        <w:rPr>
          <w:b/>
          <w:bCs/>
        </w:rPr>
        <w:t>Refinements</w:t>
      </w:r>
      <w:proofErr w:type="gramEnd"/>
      <w:r w:rsidRPr="00904418">
        <w:rPr>
          <w:b/>
          <w:bCs/>
        </w:rPr>
        <w:t xml:space="preserve"> to UDOT’s LCC Phase 1 Implementation Plans</w:t>
      </w:r>
    </w:p>
    <w:p w14:paraId="56E70AAA" w14:textId="77777777" w:rsidR="00904418" w:rsidRPr="00904418" w:rsidRDefault="00904418" w:rsidP="00904418">
      <w:r w:rsidRPr="00904418">
        <w:t>Date: </w:t>
      </w:r>
      <w:r w:rsidRPr="00904418">
        <w:rPr>
          <w:b/>
          <w:bCs/>
        </w:rPr>
        <w:t>March 18, 2026</w:t>
      </w:r>
    </w:p>
    <w:p w14:paraId="7890FAEA" w14:textId="77777777" w:rsidR="00904418" w:rsidRPr="00904418" w:rsidRDefault="00904418" w:rsidP="00904418"/>
    <w:p w14:paraId="6CF6D712" w14:textId="77777777" w:rsidR="00904418" w:rsidRPr="00904418" w:rsidRDefault="00904418" w:rsidP="00904418">
      <w:r w:rsidRPr="00904418">
        <w:t>Dear Commissioners,</w:t>
      </w:r>
    </w:p>
    <w:p w14:paraId="54A5B550" w14:textId="77777777" w:rsidR="00904418" w:rsidRPr="00904418" w:rsidRDefault="00904418" w:rsidP="00904418"/>
    <w:p w14:paraId="7429ADED" w14:textId="77777777" w:rsidR="00904418" w:rsidRPr="00904418" w:rsidRDefault="00904418" w:rsidP="00904418">
      <w:r w:rsidRPr="00904418">
        <w:t>The CWC Stakeholders Council requests that the CWC Board review the attached letter from Alta Ski Lifts to UDOT regarding the implementation of Phase 1 transportation improvements in LCC and carefully evaluate how these suggestions affect member jurisdictions. We urge board members to weigh in to help create robust and efficient travel improvements that will best serve our communities for years to come.</w:t>
      </w:r>
    </w:p>
    <w:p w14:paraId="7E026491" w14:textId="77777777" w:rsidR="00904418" w:rsidRPr="00904418" w:rsidRDefault="00904418" w:rsidP="00904418"/>
    <w:p w14:paraId="3CD8F81A" w14:textId="77777777" w:rsidR="00904418" w:rsidRPr="00904418" w:rsidRDefault="00904418" w:rsidP="00904418">
      <w:r w:rsidRPr="00904418">
        <w:t xml:space="preserve">It’s very exciting that UDOT has decided to move forward with Phase 1 transportation improvements in LCC. As UDOT advances this plan, we think it’s imperative that UDOT prioritizes the goal to improve flow and efficiency in the canyon. Alta brings up some </w:t>
      </w:r>
      <w:proofErr w:type="gramStart"/>
      <w:r w:rsidRPr="00904418">
        <w:t>really important</w:t>
      </w:r>
      <w:proofErr w:type="gramEnd"/>
      <w:r w:rsidRPr="00904418">
        <w:t xml:space="preserve"> points that should be considered to meet this goal and best serve the people who live, work, recreate and visit the canyon. Some of the key recommendations that will improve UDOT’s LCC Phase 1 plan follow. For more details, please refer to the attached letter from Alta Ski Lifts.</w:t>
      </w:r>
    </w:p>
    <w:p w14:paraId="6AB2C6CC" w14:textId="77777777" w:rsidR="00904418" w:rsidRPr="00904418" w:rsidRDefault="00904418" w:rsidP="00904418">
      <w:pPr>
        <w:numPr>
          <w:ilvl w:val="0"/>
          <w:numId w:val="2"/>
        </w:numPr>
      </w:pPr>
      <w:r w:rsidRPr="00904418">
        <w:t xml:space="preserve">UDOT’s plan needs to address slick roads. Slick roads impact mobility on SR210 more than the number of vehicles on the road. LCC needs dedicated snowplows stored up </w:t>
      </w:r>
      <w:proofErr w:type="gramStart"/>
      <w:r w:rsidRPr="00904418">
        <w:t>canyon</w:t>
      </w:r>
      <w:proofErr w:type="gramEnd"/>
      <w:r w:rsidRPr="00904418">
        <w:t xml:space="preserve"> to improve efficient snow removal capabilities and flow.</w:t>
      </w:r>
    </w:p>
    <w:p w14:paraId="678179A4" w14:textId="77777777" w:rsidR="00904418" w:rsidRPr="00904418" w:rsidRDefault="00904418" w:rsidP="00904418">
      <w:pPr>
        <w:numPr>
          <w:ilvl w:val="0"/>
          <w:numId w:val="2"/>
        </w:numPr>
      </w:pPr>
      <w:r w:rsidRPr="00904418">
        <w:lastRenderedPageBreak/>
        <w:t xml:space="preserve">The plan needs to address the gridlock that occurs when the </w:t>
      </w:r>
      <w:proofErr w:type="gramStart"/>
      <w:r w:rsidRPr="00904418">
        <w:t>mainline</w:t>
      </w:r>
      <w:proofErr w:type="gramEnd"/>
      <w:r w:rsidRPr="00904418">
        <w:t xml:space="preserve"> between Snowbird and Alta is closed. Keeping the mainline open with increased avalanche mitigation above this section of SR210 will improve flow.</w:t>
      </w:r>
    </w:p>
    <w:p w14:paraId="6D247A3E" w14:textId="77777777" w:rsidR="00904418" w:rsidRPr="00904418" w:rsidRDefault="00904418" w:rsidP="00904418">
      <w:pPr>
        <w:numPr>
          <w:ilvl w:val="0"/>
          <w:numId w:val="2"/>
        </w:numPr>
      </w:pPr>
      <w:r w:rsidRPr="00904418">
        <w:t>The traction law needs to be clear and enforceable. It has been suggested that all vehicles entering LCC should be properly equipped November 1 - April 30.</w:t>
      </w:r>
    </w:p>
    <w:p w14:paraId="2B728B6B" w14:textId="77777777" w:rsidR="00904418" w:rsidRPr="00904418" w:rsidRDefault="00904418" w:rsidP="00904418">
      <w:pPr>
        <w:numPr>
          <w:ilvl w:val="0"/>
          <w:numId w:val="2"/>
        </w:numPr>
      </w:pPr>
      <w:r w:rsidRPr="00904418">
        <w:t>If the goal is to increase ridership, enhanced bus service needs to be efficient. Express buses that bypass Snowbird will reduce travel time to Alta and be a more attractive option for employees and canyon users destined for locations above Snowbird.</w:t>
      </w:r>
    </w:p>
    <w:p w14:paraId="645B5B1D" w14:textId="77777777" w:rsidR="00904418" w:rsidRPr="00904418" w:rsidRDefault="00904418" w:rsidP="00904418">
      <w:pPr>
        <w:numPr>
          <w:ilvl w:val="0"/>
          <w:numId w:val="2"/>
        </w:numPr>
      </w:pPr>
      <w:r w:rsidRPr="00904418">
        <w:t xml:space="preserve">Bus stops at Alta need to be in locations convenient </w:t>
      </w:r>
      <w:proofErr w:type="gramStart"/>
      <w:r w:rsidRPr="00904418">
        <w:t>to</w:t>
      </w:r>
      <w:proofErr w:type="gramEnd"/>
      <w:r w:rsidRPr="00904418">
        <w:t xml:space="preserve"> visitors and employees. UDOT’s current plan drops off bus riders between base areas at Alta in an area with no services.</w:t>
      </w:r>
    </w:p>
    <w:p w14:paraId="1FC3602C" w14:textId="77777777" w:rsidR="00904418" w:rsidRPr="00904418" w:rsidRDefault="00904418" w:rsidP="00904418">
      <w:pPr>
        <w:numPr>
          <w:ilvl w:val="0"/>
          <w:numId w:val="2"/>
        </w:numPr>
      </w:pPr>
      <w:r w:rsidRPr="00904418">
        <w:t>The mobility hub at the gravel pit north of BCC is a great idea and will serve a good portion of potential bus riders coming from the north and I215, however it will be inconvenient and discourage ridership for people coming from areas south of BCC. A satellite hub near the mouth of LCC will better serve more potential riders and be a convenient option for many.</w:t>
      </w:r>
    </w:p>
    <w:p w14:paraId="254D3C65" w14:textId="77777777" w:rsidR="00904418" w:rsidRPr="00904418" w:rsidRDefault="00904418" w:rsidP="00904418">
      <w:pPr>
        <w:numPr>
          <w:ilvl w:val="0"/>
          <w:numId w:val="2"/>
        </w:numPr>
      </w:pPr>
      <w:r w:rsidRPr="00904418">
        <w:t>Tolling will not reduce the number of vehicles in the canyon. Vehicles unwilling to pay the fee will be replaced by vehicles willing to pay. Parking reservations have been very effective in limiting vehicles destined for Alta and should be considered for all major destinations in LCC before tolling is implemented.</w:t>
      </w:r>
    </w:p>
    <w:p w14:paraId="1F12C250" w14:textId="77777777" w:rsidR="00904418" w:rsidRPr="00904418" w:rsidRDefault="00904418" w:rsidP="00904418">
      <w:pPr>
        <w:numPr>
          <w:ilvl w:val="0"/>
          <w:numId w:val="2"/>
        </w:numPr>
      </w:pPr>
      <w:r w:rsidRPr="00904418">
        <w:t>The current merging systems need to be reevaluated to maximize flow as vehicles exit the canyon. Current systems allow vehicles to exit the parking lots lower in the canyon, while impeding flow from up canyon.</w:t>
      </w:r>
    </w:p>
    <w:p w14:paraId="2DB545D0" w14:textId="77777777" w:rsidR="00904418" w:rsidRPr="00904418" w:rsidRDefault="00904418" w:rsidP="00904418"/>
    <w:p w14:paraId="1E4412BB" w14:textId="77777777" w:rsidR="00904418" w:rsidRPr="00904418" w:rsidRDefault="00904418" w:rsidP="00904418">
      <w:r w:rsidRPr="00904418">
        <w:t xml:space="preserve">As UDOT moves forward with transportation improvements in LCC, CWC Stakeholders urge the Board to address these considerations. We encourage the CWC Board to consider a statement from your member jurisdictions supporting the suggestions that are relevant to your residents. Let’s all work together to </w:t>
      </w:r>
      <w:proofErr w:type="gramStart"/>
      <w:r w:rsidRPr="00904418">
        <w:t>assure</w:t>
      </w:r>
      <w:proofErr w:type="gramEnd"/>
      <w:r w:rsidRPr="00904418">
        <w:t xml:space="preserve"> our tax dollars are spent on effective and </w:t>
      </w:r>
      <w:proofErr w:type="gramStart"/>
      <w:r w:rsidRPr="00904418">
        <w:t>well thought out</w:t>
      </w:r>
      <w:proofErr w:type="gramEnd"/>
      <w:r w:rsidRPr="00904418">
        <w:t xml:space="preserve"> transportation solutions in LCC.</w:t>
      </w:r>
    </w:p>
    <w:p w14:paraId="348F656E" w14:textId="77777777" w:rsidR="00904418" w:rsidRPr="00904418" w:rsidRDefault="00904418" w:rsidP="00904418"/>
    <w:p w14:paraId="7C32EA19" w14:textId="77777777" w:rsidR="00904418" w:rsidRPr="00904418" w:rsidRDefault="00904418" w:rsidP="00904418">
      <w:r w:rsidRPr="00904418">
        <w:t>-Presented to the Commissioners by the Chair and Co-Chair of the Stakeholders Council</w:t>
      </w:r>
    </w:p>
    <w:p w14:paraId="6FD9F2D8" w14:textId="77777777" w:rsidR="005E63C1" w:rsidRDefault="005E63C1"/>
    <w:sectPr w:rsidR="005E6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E5DC9"/>
    <w:multiLevelType w:val="multilevel"/>
    <w:tmpl w:val="B85C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AC67E5"/>
    <w:multiLevelType w:val="multilevel"/>
    <w:tmpl w:val="279C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659861">
    <w:abstractNumId w:val="0"/>
  </w:num>
  <w:num w:numId="2" w16cid:durableId="205943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418"/>
    <w:rsid w:val="00587684"/>
    <w:rsid w:val="005E63C1"/>
    <w:rsid w:val="00904418"/>
    <w:rsid w:val="0095066F"/>
    <w:rsid w:val="00A95214"/>
    <w:rsid w:val="00E96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91A2"/>
  <w15:chartTrackingRefBased/>
  <w15:docId w15:val="{C05EB5C9-8863-4120-8A76-C6E2E808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4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4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418"/>
    <w:rPr>
      <w:rFonts w:eastAsiaTheme="majorEastAsia" w:cstheme="majorBidi"/>
      <w:color w:val="272727" w:themeColor="text1" w:themeTint="D8"/>
    </w:rPr>
  </w:style>
  <w:style w:type="paragraph" w:styleId="Title">
    <w:name w:val="Title"/>
    <w:basedOn w:val="Normal"/>
    <w:next w:val="Normal"/>
    <w:link w:val="TitleChar"/>
    <w:uiPriority w:val="10"/>
    <w:qFormat/>
    <w:rsid w:val="009044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4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418"/>
    <w:pPr>
      <w:spacing w:before="160"/>
      <w:jc w:val="center"/>
    </w:pPr>
    <w:rPr>
      <w:i/>
      <w:iCs/>
      <w:color w:val="404040" w:themeColor="text1" w:themeTint="BF"/>
    </w:rPr>
  </w:style>
  <w:style w:type="character" w:customStyle="1" w:styleId="QuoteChar">
    <w:name w:val="Quote Char"/>
    <w:basedOn w:val="DefaultParagraphFont"/>
    <w:link w:val="Quote"/>
    <w:uiPriority w:val="29"/>
    <w:rsid w:val="00904418"/>
    <w:rPr>
      <w:i/>
      <w:iCs/>
      <w:color w:val="404040" w:themeColor="text1" w:themeTint="BF"/>
    </w:rPr>
  </w:style>
  <w:style w:type="paragraph" w:styleId="ListParagraph">
    <w:name w:val="List Paragraph"/>
    <w:basedOn w:val="Normal"/>
    <w:uiPriority w:val="34"/>
    <w:qFormat/>
    <w:rsid w:val="00904418"/>
    <w:pPr>
      <w:ind w:left="720"/>
      <w:contextualSpacing/>
    </w:pPr>
  </w:style>
  <w:style w:type="character" w:styleId="IntenseEmphasis">
    <w:name w:val="Intense Emphasis"/>
    <w:basedOn w:val="DefaultParagraphFont"/>
    <w:uiPriority w:val="21"/>
    <w:qFormat/>
    <w:rsid w:val="00904418"/>
    <w:rPr>
      <w:i/>
      <w:iCs/>
      <w:color w:val="0F4761" w:themeColor="accent1" w:themeShade="BF"/>
    </w:rPr>
  </w:style>
  <w:style w:type="paragraph" w:styleId="IntenseQuote">
    <w:name w:val="Intense Quote"/>
    <w:basedOn w:val="Normal"/>
    <w:next w:val="Normal"/>
    <w:link w:val="IntenseQuoteChar"/>
    <w:uiPriority w:val="30"/>
    <w:qFormat/>
    <w:rsid w:val="00904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418"/>
    <w:rPr>
      <w:i/>
      <w:iCs/>
      <w:color w:val="0F4761" w:themeColor="accent1" w:themeShade="BF"/>
    </w:rPr>
  </w:style>
  <w:style w:type="character" w:styleId="IntenseReference">
    <w:name w:val="Intense Reference"/>
    <w:basedOn w:val="DefaultParagraphFont"/>
    <w:uiPriority w:val="32"/>
    <w:qFormat/>
    <w:rsid w:val="009044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Kilpack</dc:creator>
  <cp:keywords/>
  <dc:description/>
  <cp:lastModifiedBy>Samantha Kilpack</cp:lastModifiedBy>
  <cp:revision>1</cp:revision>
  <dcterms:created xsi:type="dcterms:W3CDTF">2026-03-19T00:27:00Z</dcterms:created>
  <dcterms:modified xsi:type="dcterms:W3CDTF">2026-03-19T00:28:00Z</dcterms:modified>
</cp:coreProperties>
</file>