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ED16C" w14:textId="0DACF7BB" w:rsidR="00775B34" w:rsidRDefault="006179C8">
      <w:r>
        <w:t>Minutes March 2, 2026</w:t>
      </w:r>
    </w:p>
    <w:p w14:paraId="3A7B895B" w14:textId="2CFE6AB8" w:rsidR="006179C8" w:rsidRDefault="006179C8" w:rsidP="006179C8">
      <w:pPr>
        <w:pStyle w:val="NoSpacing"/>
      </w:pPr>
      <w:r>
        <w:t>A regular meeting of the Minersville Town Council was held on Monday March 2, 2026 at 5:00 pm at the Minersville Town Hall.</w:t>
      </w:r>
    </w:p>
    <w:p w14:paraId="3EFF42C2" w14:textId="77777777" w:rsidR="006179C8" w:rsidRDefault="006179C8" w:rsidP="006179C8">
      <w:pPr>
        <w:pStyle w:val="NoSpacing"/>
      </w:pPr>
    </w:p>
    <w:p w14:paraId="5789A53D" w14:textId="53778C89" w:rsidR="006179C8" w:rsidRDefault="006179C8" w:rsidP="006179C8">
      <w:pPr>
        <w:pStyle w:val="NoSpacing"/>
      </w:pPr>
      <w:r>
        <w:t>Council present:  Mayor Caleb Evans, Chelsea Thompson, Brad Eyre and Sid Marshall.  Brandon Wiseman was excused.</w:t>
      </w:r>
    </w:p>
    <w:p w14:paraId="2A0E7968" w14:textId="38B3417A" w:rsidR="006179C8" w:rsidRDefault="006179C8" w:rsidP="006179C8">
      <w:pPr>
        <w:pStyle w:val="NoSpacing"/>
      </w:pPr>
      <w:r>
        <w:t>Staff:  Town Clerk Cherie Wood and Public works Tevan Erickson.</w:t>
      </w:r>
    </w:p>
    <w:p w14:paraId="6CE7938F" w14:textId="4464C290" w:rsidR="006179C8" w:rsidRDefault="006179C8" w:rsidP="006179C8">
      <w:pPr>
        <w:pStyle w:val="NoSpacing"/>
      </w:pPr>
      <w:r>
        <w:t>Visitors:  Bretton Lozano, Shardia Davie, Tate Stringer, Jake Davie and Jade Wayman.</w:t>
      </w:r>
    </w:p>
    <w:p w14:paraId="66AF384E" w14:textId="77777777" w:rsidR="006179C8" w:rsidRDefault="006179C8" w:rsidP="006179C8">
      <w:pPr>
        <w:pStyle w:val="NoSpacing"/>
      </w:pPr>
    </w:p>
    <w:p w14:paraId="5D759239" w14:textId="45EC7217" w:rsidR="006179C8" w:rsidRDefault="006179C8" w:rsidP="006179C8">
      <w:pPr>
        <w:pStyle w:val="NoSpacing"/>
      </w:pPr>
      <w:r>
        <w:t>Prayer was given by Caleb Evans</w:t>
      </w:r>
    </w:p>
    <w:p w14:paraId="5E7F4033" w14:textId="36A3A51E" w:rsidR="006179C8" w:rsidRDefault="006179C8" w:rsidP="006179C8">
      <w:pPr>
        <w:pStyle w:val="NoSpacing"/>
      </w:pPr>
      <w:r>
        <w:t>Mayor Caleb Evans called the meeting to order at 5:00 pm</w:t>
      </w:r>
    </w:p>
    <w:p w14:paraId="5224D3C0" w14:textId="416CE01A" w:rsidR="006179C8" w:rsidRDefault="006179C8" w:rsidP="006179C8">
      <w:pPr>
        <w:pStyle w:val="NoSpacing"/>
      </w:pPr>
      <w:r>
        <w:t>Minutes: Chelsea Thompson made a motion to approve the minutes from the February 17, 2026 council meeting without additions or corrections. Brad Eyre seconded the motion; all voted in favor, the motion passed.</w:t>
      </w:r>
    </w:p>
    <w:p w14:paraId="4A607C57" w14:textId="77777777" w:rsidR="006179C8" w:rsidRDefault="006179C8" w:rsidP="006179C8">
      <w:pPr>
        <w:pStyle w:val="NoSpacing"/>
      </w:pPr>
    </w:p>
    <w:p w14:paraId="353DA836" w14:textId="77777777" w:rsidR="00F95CFF" w:rsidRDefault="006179C8" w:rsidP="006179C8">
      <w:pPr>
        <w:pStyle w:val="NoSpacing"/>
      </w:pPr>
      <w:r>
        <w:t xml:space="preserve">Shardia Davie, Jake Davie and Tate Stringer representing the 4-H stock show kids from Minersville would like to thank the Minersville Town Council for their support with their animals this year.  Tate and Jake told the council that they put the money away from the sale of their sheep and steer to help with their college funds.  They reported what they had done for service, picking up litter around town, </w:t>
      </w:r>
      <w:r w:rsidR="007D4601">
        <w:t xml:space="preserve">and gave the council cookies and cutting boards as a thank you gift for supporting them this year.  </w:t>
      </w:r>
    </w:p>
    <w:p w14:paraId="71C3CBBA" w14:textId="02520609" w:rsidR="006179C8" w:rsidRDefault="00F95CFF" w:rsidP="006179C8">
      <w:pPr>
        <w:pStyle w:val="NoSpacing"/>
      </w:pPr>
      <w:r>
        <w:t xml:space="preserve">Council member </w:t>
      </w:r>
      <w:r w:rsidR="007D4601">
        <w:t>Chelsea Thompson would like to suggest that the group help with the 4</w:t>
      </w:r>
      <w:r w:rsidR="007D4601" w:rsidRPr="007D4601">
        <w:rPr>
          <w:vertAlign w:val="superscript"/>
        </w:rPr>
        <w:t>th</w:t>
      </w:r>
      <w:r w:rsidR="007D4601">
        <w:t xml:space="preserve"> of July clean up at the park this coming year.  </w:t>
      </w:r>
    </w:p>
    <w:p w14:paraId="5CCCE67F" w14:textId="77777777" w:rsidR="00F95CFF" w:rsidRDefault="00F95CFF" w:rsidP="006179C8">
      <w:pPr>
        <w:pStyle w:val="NoSpacing"/>
      </w:pPr>
    </w:p>
    <w:p w14:paraId="46641CA3" w14:textId="77777777" w:rsidR="000A7A8A" w:rsidRDefault="00F95CFF" w:rsidP="006179C8">
      <w:pPr>
        <w:pStyle w:val="NoSpacing"/>
      </w:pPr>
      <w:r>
        <w:t xml:space="preserve">Bretton Lozano would like to ask the council for a building permit for a speck home on the property he and Regan Gleaves bought from Bryce Bishop at 280 N 400 W in Minersville. Bretton explained that he sees the need for housing in Minersville and with it being his home town he would like to be a part of making housing available in Minersville so he will be building a speck home to sell.  </w:t>
      </w:r>
      <w:r w:rsidR="000A7A8A">
        <w:t xml:space="preserve">The lot has been surveyed and the stakes are all there. </w:t>
      </w:r>
    </w:p>
    <w:p w14:paraId="6DFB3A11" w14:textId="04FABE0F" w:rsidR="00F95CFF" w:rsidRDefault="000A7A8A" w:rsidP="006179C8">
      <w:pPr>
        <w:pStyle w:val="NoSpacing"/>
      </w:pPr>
      <w:r>
        <w:t xml:space="preserve">Bretton explained that Bryce Bishop has also discussed putting two units on the other property next to this one because it is zoned multi family and the lot is very deep.  This will be brought to the council at a different time though. </w:t>
      </w:r>
    </w:p>
    <w:p w14:paraId="2F4BEFFB" w14:textId="77777777" w:rsidR="00B358EA" w:rsidRDefault="000A7A8A" w:rsidP="006179C8">
      <w:pPr>
        <w:pStyle w:val="NoSpacing"/>
      </w:pPr>
      <w:r>
        <w:t>Brad Eyre is concerned that what happens if Bretton sells the home before it is finished</w:t>
      </w:r>
      <w:r w:rsidR="00B358EA">
        <w:t>, will the other person finishing the home be responsible to change the building permit into their name.  This would probably be handled through the county building agency.</w:t>
      </w:r>
    </w:p>
    <w:p w14:paraId="606DECA2" w14:textId="77777777" w:rsidR="002728B5" w:rsidRDefault="00B358EA" w:rsidP="002728B5">
      <w:pPr>
        <w:pStyle w:val="NoSpacing"/>
      </w:pPr>
      <w:r>
        <w:t xml:space="preserve">Chelsea Thompson made a motion to approve a building permit for Bretton Lozano at 280 N 400 W for a speck home with the condition to transition the building permit to the new builder if Bretton Lozano sells the home before it is finished. </w:t>
      </w:r>
      <w:r w:rsidR="000A7A8A">
        <w:t xml:space="preserve"> </w:t>
      </w:r>
      <w:r>
        <w:t xml:space="preserve">Sid Marshall seconded the motion; all voted in favor, the motion passed. </w:t>
      </w:r>
    </w:p>
    <w:p w14:paraId="6BB1E6B0" w14:textId="77777777" w:rsidR="002728B5" w:rsidRDefault="002728B5" w:rsidP="002728B5">
      <w:pPr>
        <w:pStyle w:val="NoSpacing"/>
      </w:pPr>
    </w:p>
    <w:p w14:paraId="1D55ED56" w14:textId="047ED0C4" w:rsidR="002728B5" w:rsidRDefault="002728B5" w:rsidP="002728B5">
      <w:pPr>
        <w:pStyle w:val="NoSpacing"/>
      </w:pPr>
      <w:r>
        <w:t xml:space="preserve">Council member </w:t>
      </w:r>
      <w:r>
        <w:rPr>
          <w:rStyle w:val="whitespace-normal"/>
        </w:rPr>
        <w:t>Chelsea Thompson</w:t>
      </w:r>
      <w:r>
        <w:t xml:space="preserve"> suggested that the town consider hiring a single individual or company to provide regular cleaning services for town facilities.  Cleaning the Town Hall and Library once a week and the Senior Center once a month.</w:t>
      </w:r>
    </w:p>
    <w:p w14:paraId="7CEEDFAB" w14:textId="6B4EF2C9" w:rsidR="002728B5" w:rsidRPr="008E1578" w:rsidRDefault="002728B5" w:rsidP="002728B5">
      <w:pPr>
        <w:pStyle w:val="NormalWeb"/>
        <w:rPr>
          <w:rFonts w:asciiTheme="minorHAnsi" w:hAnsiTheme="minorHAnsi" w:cstheme="minorHAnsi"/>
        </w:rPr>
      </w:pPr>
      <w:r w:rsidRPr="008E1578">
        <w:rPr>
          <w:rFonts w:asciiTheme="minorHAnsi" w:hAnsiTheme="minorHAnsi" w:cstheme="minorHAnsi"/>
        </w:rPr>
        <w:lastRenderedPageBreak/>
        <w:t>Currently, Cherie has been cleaning the Town Hall and Shannon has been cleaning the library. Chelsea will contact local cleaning providers to obtain bids for the work. The council also requested that references be submitted along with the bids so members can follow up regarding job performance and satisfaction before making a decision.</w:t>
      </w:r>
    </w:p>
    <w:p w14:paraId="2EB490A9" w14:textId="19077104" w:rsidR="008E1578" w:rsidRPr="008E1578" w:rsidRDefault="008E1578" w:rsidP="008E1578">
      <w:pPr>
        <w:pStyle w:val="NormalWeb"/>
        <w:rPr>
          <w:rFonts w:asciiTheme="minorHAnsi" w:hAnsiTheme="minorHAnsi" w:cstheme="minorHAnsi"/>
        </w:rPr>
      </w:pPr>
      <w:r w:rsidRPr="008E1578">
        <w:rPr>
          <w:rFonts w:asciiTheme="minorHAnsi" w:hAnsiTheme="minorHAnsi" w:cstheme="minorHAnsi"/>
        </w:rPr>
        <w:t xml:space="preserve">Brad Eyre met with the Planning and Zoning Board at their most recent meeting to discuss a proposed Accessory Dwelling Unit (ADU) ordinance. Brad explained that </w:t>
      </w:r>
      <w:r w:rsidRPr="008E1578">
        <w:rPr>
          <w:rStyle w:val="whitespace-normal"/>
          <w:rFonts w:asciiTheme="minorHAnsi" w:eastAsiaTheme="majorEastAsia" w:hAnsiTheme="minorHAnsi" w:cstheme="minorHAnsi"/>
        </w:rPr>
        <w:t>Spencer Cox</w:t>
      </w:r>
      <w:r w:rsidRPr="008E1578">
        <w:rPr>
          <w:rFonts w:asciiTheme="minorHAnsi" w:hAnsiTheme="minorHAnsi" w:cstheme="minorHAnsi"/>
        </w:rPr>
        <w:t xml:space="preserve"> has encouraged cities and towns across </w:t>
      </w:r>
      <w:r w:rsidRPr="008E1578">
        <w:rPr>
          <w:rStyle w:val="whitespace-normal"/>
          <w:rFonts w:asciiTheme="minorHAnsi" w:eastAsiaTheme="majorEastAsia" w:hAnsiTheme="minorHAnsi" w:cstheme="minorHAnsi"/>
        </w:rPr>
        <w:t>Utah</w:t>
      </w:r>
      <w:r w:rsidRPr="008E1578">
        <w:rPr>
          <w:rFonts w:asciiTheme="minorHAnsi" w:hAnsiTheme="minorHAnsi" w:cstheme="minorHAnsi"/>
        </w:rPr>
        <w:t xml:space="preserve"> to consider adopting an ADU ordinance by 2027 in response to ongoing housing affordability challenges.</w:t>
      </w:r>
      <w:r>
        <w:rPr>
          <w:rFonts w:asciiTheme="minorHAnsi" w:hAnsiTheme="minorHAnsi" w:cstheme="minorHAnsi"/>
        </w:rPr>
        <w:t xml:space="preserve">  </w:t>
      </w:r>
      <w:r w:rsidRPr="008E1578">
        <w:rPr>
          <w:rFonts w:asciiTheme="minorHAnsi" w:hAnsiTheme="minorHAnsi" w:cstheme="minorHAnsi"/>
        </w:rPr>
        <w:t>Brad shared that he has contacted several other municipalities to learn how they have approached similar ordinances. Those communities provided suggestions on key items that should be addressed before adoption.</w:t>
      </w:r>
      <w:r>
        <w:rPr>
          <w:rFonts w:asciiTheme="minorHAnsi" w:hAnsiTheme="minorHAnsi" w:cstheme="minorHAnsi"/>
        </w:rPr>
        <w:t xml:space="preserve"> </w:t>
      </w:r>
      <w:r w:rsidRPr="008E1578">
        <w:rPr>
          <w:rFonts w:asciiTheme="minorHAnsi" w:hAnsiTheme="minorHAnsi" w:cstheme="minorHAnsi"/>
        </w:rPr>
        <w:t>Topics for consideration include minimum lot sizes, limiting the number of building permits issued per year, establishing permit fees, and determining requirements for separate water and sewer connections from the primary residence. Additional items discussed were parking requirements, possibly obtaining neighbor signatures due to neighborhood impact, primary residency requirements, size limitations for new structures, and regulations for both internal and external accessory dwelling units.</w:t>
      </w:r>
      <w:r>
        <w:rPr>
          <w:rFonts w:asciiTheme="minorHAnsi" w:hAnsiTheme="minorHAnsi" w:cstheme="minorHAnsi"/>
        </w:rPr>
        <w:t xml:space="preserve"> </w:t>
      </w:r>
      <w:r w:rsidRPr="008E1578">
        <w:t>Brad emphasized that he would like the town to take a proactive approach to ensure any ordinance adopted is well thought out and appropriate for the community’s needs.</w:t>
      </w:r>
    </w:p>
    <w:p w14:paraId="18D82108" w14:textId="77777777" w:rsidR="008E1578" w:rsidRDefault="008E1578" w:rsidP="008E1578">
      <w:pPr>
        <w:pStyle w:val="NoSpacing"/>
      </w:pPr>
      <w:r>
        <w:t>Jade Wayman addressed the council to express his concerns regarding the potential adoption of an Accessory Dwelling Unit (ADU) ordinance. Jade stated that he is worried about the long-term impact ADUs could have on property values and resale opportunities in Minersville. He explained that if two homes are built on a single property but cannot be sold separately, it could significantly increase the total asking price. For example, a $300,000 home could effectively become a $600,000 property if both dwellings must be sold together. He expressed concern that such pricing could make resale difficult in the local market and limit the pool of potential buyers.</w:t>
      </w:r>
    </w:p>
    <w:p w14:paraId="30D8D5E0" w14:textId="18DE07A6" w:rsidR="008E1578" w:rsidRDefault="008E1578" w:rsidP="008E1578">
      <w:pPr>
        <w:pStyle w:val="NoSpacing"/>
      </w:pPr>
      <w:r>
        <w:t>Jade urged the council to carefully consider the long-term implications of allowing additional homes on existing properties. He cautioned that decisions made now could create challenges for future community leaders and potentially lead to unintended consequences for the town.</w:t>
      </w:r>
    </w:p>
    <w:p w14:paraId="200C4250" w14:textId="77777777" w:rsidR="000E2FD7" w:rsidRDefault="000E2FD7" w:rsidP="00B404CB">
      <w:pPr>
        <w:pStyle w:val="NoSpacing"/>
      </w:pPr>
    </w:p>
    <w:p w14:paraId="1142C56E" w14:textId="083D6B03" w:rsidR="000E2FD7" w:rsidRDefault="000E2FD7" w:rsidP="00B404CB">
      <w:pPr>
        <w:pStyle w:val="NoSpacing"/>
      </w:pPr>
      <w:r>
        <w:t xml:space="preserve">Brad Eyre believes that we should </w:t>
      </w:r>
      <w:r w:rsidR="008E1578">
        <w:t xml:space="preserve">hold </w:t>
      </w:r>
      <w:r>
        <w:t>a public hearing and see how other people in the community feel about</w:t>
      </w:r>
      <w:r w:rsidR="005F1E5D">
        <w:t xml:space="preserve"> ADU’s </w:t>
      </w:r>
      <w:r>
        <w:t xml:space="preserve">  </w:t>
      </w:r>
    </w:p>
    <w:p w14:paraId="2BA9B937" w14:textId="5F5C2E1F" w:rsidR="008E1578" w:rsidRDefault="008E1578" w:rsidP="00B404CB">
      <w:pPr>
        <w:pStyle w:val="NoSpacing"/>
      </w:pPr>
      <w:r>
        <w:t xml:space="preserve">Chelsea Thompson would also like to check into the time line of when exactly this ordinance needs to be in place. </w:t>
      </w:r>
    </w:p>
    <w:p w14:paraId="52B95DCA" w14:textId="77777777" w:rsidR="008E1578" w:rsidRDefault="008E1578" w:rsidP="00B404CB">
      <w:pPr>
        <w:pStyle w:val="NoSpacing"/>
      </w:pPr>
    </w:p>
    <w:p w14:paraId="12C5CAC7" w14:textId="61E577D9" w:rsidR="008E1578" w:rsidRDefault="008E1578" w:rsidP="00B404CB">
      <w:pPr>
        <w:pStyle w:val="NoSpacing"/>
      </w:pPr>
      <w:r>
        <w:t>Chelsea Thompson made a motion to move into an executive session pursuant to the provisions of 52-4-204 and 52-4-205 Utah Code Annotated. Brad Eyre seconded the motion.</w:t>
      </w:r>
      <w:r w:rsidR="002644CE">
        <w:t xml:space="preserve"> Roll call vote:</w:t>
      </w:r>
      <w:r>
        <w:t xml:space="preserve">  Sid Marshall yes, Brad Eyre yes, Chelsea Thompson yes, Caleb Evans yes.</w:t>
      </w:r>
      <w:r w:rsidR="002644CE">
        <w:t xml:space="preserve"> Council moved into executive session at 5:38 pm</w:t>
      </w:r>
    </w:p>
    <w:p w14:paraId="47B794D8" w14:textId="77777777" w:rsidR="002644CE" w:rsidRDefault="002644CE" w:rsidP="00B404CB">
      <w:pPr>
        <w:pStyle w:val="NoSpacing"/>
      </w:pPr>
    </w:p>
    <w:p w14:paraId="730C8214" w14:textId="3B8DCC08" w:rsidR="002644CE" w:rsidRDefault="002644CE" w:rsidP="00B404CB">
      <w:pPr>
        <w:pStyle w:val="NoSpacing"/>
      </w:pPr>
      <w:r>
        <w:t>Council reconvened in to regular council meeting at 6:06 pm</w:t>
      </w:r>
    </w:p>
    <w:p w14:paraId="2BC35023" w14:textId="77777777" w:rsidR="002644CE" w:rsidRDefault="002644CE" w:rsidP="00B404CB">
      <w:pPr>
        <w:pStyle w:val="NoSpacing"/>
      </w:pPr>
    </w:p>
    <w:p w14:paraId="06F8CDC6" w14:textId="2C34EA6A" w:rsidR="00252061" w:rsidRDefault="002644CE" w:rsidP="00B404CB">
      <w:pPr>
        <w:pStyle w:val="NoSpacing"/>
      </w:pPr>
      <w:r>
        <w:lastRenderedPageBreak/>
        <w:t>Chelsea Thompson</w:t>
      </w:r>
      <w:r w:rsidR="00CE35CF">
        <w:t>:</w:t>
      </w:r>
      <w:r>
        <w:t xml:space="preserve"> library business.  There needs to be 3 new members appointed to the library board to have a full board.  Samantha Short and Lynn McFarlyn are the only two members right now.  Chelsea would like to have a full working board by the April board meeting. Shannon has given 4 names to the council and Chelsea would like to add 3 more to consider.  Cherie Wood explained that the council must first contact the individuals being considered to confirm their interest in serving. </w:t>
      </w:r>
      <w:r w:rsidR="00252061">
        <w:t>Each person must accept the position before they can be formally appointed</w:t>
      </w:r>
      <w:r>
        <w:t>.  The town can also put out a notice for anyone in the community that is interested in serving on the board to submit a letter of intent</w:t>
      </w:r>
      <w:r w:rsidR="00252061">
        <w:t xml:space="preserve"> to the office</w:t>
      </w:r>
      <w:r>
        <w:t xml:space="preserve"> and the council could </w:t>
      </w:r>
      <w:r w:rsidR="00252061">
        <w:t xml:space="preserve">then review those submissions along with the suggested names before making final appointments. </w:t>
      </w:r>
    </w:p>
    <w:p w14:paraId="371E27E9" w14:textId="77777777" w:rsidR="005F1E5D" w:rsidRDefault="00252061" w:rsidP="00B404CB">
      <w:pPr>
        <w:pStyle w:val="NoSpacing"/>
      </w:pPr>
      <w:r>
        <w:t>Chelsea would also like to discuss Shannon working while watching her grandbaby two days a week. At employee reviews it was discussed with her that the town would be willing to hire a</w:t>
      </w:r>
      <w:r w:rsidR="007A3196">
        <w:t xml:space="preserve"> library</w:t>
      </w:r>
      <w:r>
        <w:t xml:space="preserve"> assistant for her so that she could possibly stay at home with the baby and the assistant could work for her on those days or hours. Shannon</w:t>
      </w:r>
      <w:r w:rsidR="007A3196">
        <w:t xml:space="preserve"> agreed at that time but has since changed her mind and doesn’t want to give up her hours.  Shannon</w:t>
      </w:r>
      <w:r>
        <w:t xml:space="preserve"> gave Chelsea a suggestion of possibly changing her working days to Monday 12-6 Tuesday 12-6 closed Wednesday and Thursday and open Friday 12-6 and Saturday 9-2</w:t>
      </w:r>
      <w:r w:rsidR="007A3196">
        <w:t xml:space="preserve">.  The assistant would help with story hour on Tuesday and some Mondays and fill in when needed.   The council would consider changing hours but would like </w:t>
      </w:r>
      <w:r w:rsidR="00016114">
        <w:t>some clarifications from</w:t>
      </w:r>
      <w:r w:rsidR="007A3196">
        <w:t xml:space="preserve"> Shannon first.</w:t>
      </w:r>
    </w:p>
    <w:p w14:paraId="500CAAFB" w14:textId="465241A3" w:rsidR="00016114" w:rsidRDefault="005F1E5D" w:rsidP="00B404CB">
      <w:pPr>
        <w:pStyle w:val="NoSpacing"/>
      </w:pPr>
      <w:r>
        <w:t>Library sign update:  He is supposed to be here tomorrow at 2:00 to finish</w:t>
      </w:r>
      <w:r w:rsidR="007A3196">
        <w:t xml:space="preserve"> </w:t>
      </w:r>
      <w:r w:rsidR="00E31B4C">
        <w:t xml:space="preserve"> </w:t>
      </w:r>
    </w:p>
    <w:p w14:paraId="7622B67A" w14:textId="77777777" w:rsidR="00951751" w:rsidRDefault="00951751" w:rsidP="00B404CB">
      <w:pPr>
        <w:pStyle w:val="NoSpacing"/>
      </w:pPr>
    </w:p>
    <w:p w14:paraId="459936C1" w14:textId="3076AAB0" w:rsidR="00951751" w:rsidRDefault="00951751" w:rsidP="00B404CB">
      <w:pPr>
        <w:pStyle w:val="NoSpacing"/>
      </w:pPr>
      <w:r>
        <w:t>Brad Eyre made a motion to pay the bills, Sid Marshall seconded the motion; all voted in favor, the motion passed.</w:t>
      </w:r>
    </w:p>
    <w:p w14:paraId="49E40F16" w14:textId="77777777" w:rsidR="00951751" w:rsidRDefault="00951751" w:rsidP="00B404CB">
      <w:pPr>
        <w:pStyle w:val="NoSpacing"/>
      </w:pPr>
    </w:p>
    <w:p w14:paraId="68520491" w14:textId="19B41E15" w:rsidR="00951751" w:rsidRDefault="00E43863" w:rsidP="00B404CB">
      <w:pPr>
        <w:pStyle w:val="NoSpacing"/>
      </w:pPr>
      <w:r>
        <w:t>Other business</w:t>
      </w:r>
    </w:p>
    <w:p w14:paraId="377965D3" w14:textId="397A5978" w:rsidR="00E43863" w:rsidRDefault="00E43863" w:rsidP="00B404CB">
      <w:pPr>
        <w:pStyle w:val="NoSpacing"/>
      </w:pPr>
      <w:r>
        <w:t>Business spotlight for April was drawn:  K&amp;S Meats</w:t>
      </w:r>
    </w:p>
    <w:p w14:paraId="60F6810F" w14:textId="7B354775" w:rsidR="00E43863" w:rsidRDefault="00E43863" w:rsidP="00B404CB">
      <w:pPr>
        <w:pStyle w:val="NoSpacing"/>
      </w:pPr>
      <w:r>
        <w:t>Mayor Evans has garbage bags for the March fourth clean-up day</w:t>
      </w:r>
    </w:p>
    <w:p w14:paraId="05596D3A" w14:textId="77777777" w:rsidR="00E43863" w:rsidRDefault="00E43863" w:rsidP="00B404CB">
      <w:pPr>
        <w:pStyle w:val="NoSpacing"/>
      </w:pPr>
    </w:p>
    <w:p w14:paraId="2918A4EC" w14:textId="6A6A67A7" w:rsidR="00E43863" w:rsidRDefault="00E43863" w:rsidP="00B404CB">
      <w:pPr>
        <w:pStyle w:val="NoSpacing"/>
      </w:pPr>
      <w:r>
        <w:t>Brad Eyre made a motion to adjourn the meeting, Sid seconded the motion</w:t>
      </w:r>
      <w:r w:rsidR="005F1E5D">
        <w:t>, all voted in favor.</w:t>
      </w:r>
    </w:p>
    <w:p w14:paraId="11A087E0" w14:textId="6314C241" w:rsidR="005F1E5D" w:rsidRDefault="005F1E5D" w:rsidP="00B404CB">
      <w:pPr>
        <w:pStyle w:val="NoSpacing"/>
      </w:pPr>
      <w:r>
        <w:t>Meeting adjourned at 6:35 pm.                                                               Cherie C. Wood</w:t>
      </w:r>
    </w:p>
    <w:p w14:paraId="5CBE0150" w14:textId="77777777" w:rsidR="00E43863" w:rsidRDefault="00E43863" w:rsidP="00B404CB">
      <w:pPr>
        <w:pStyle w:val="NoSpacing"/>
      </w:pPr>
    </w:p>
    <w:p w14:paraId="5C3EDD52" w14:textId="1108332E" w:rsidR="002644CE" w:rsidRDefault="007A3196" w:rsidP="00B404CB">
      <w:pPr>
        <w:pStyle w:val="NoSpacing"/>
      </w:pPr>
      <w:r>
        <w:t xml:space="preserve"> </w:t>
      </w:r>
    </w:p>
    <w:p w14:paraId="13953B75" w14:textId="77777777" w:rsidR="00CE35CF" w:rsidRDefault="00CE35CF" w:rsidP="00B404CB">
      <w:pPr>
        <w:pStyle w:val="NoSpacing"/>
      </w:pPr>
    </w:p>
    <w:p w14:paraId="4D368318" w14:textId="77777777" w:rsidR="008E1578" w:rsidRDefault="008E1578" w:rsidP="00B404CB">
      <w:pPr>
        <w:pStyle w:val="NoSpacing"/>
      </w:pPr>
    </w:p>
    <w:p w14:paraId="7C3B083D" w14:textId="77777777" w:rsidR="008E1578" w:rsidRDefault="008E1578" w:rsidP="00B404CB">
      <w:pPr>
        <w:pStyle w:val="NoSpacing"/>
      </w:pPr>
    </w:p>
    <w:p w14:paraId="348B9C26" w14:textId="77777777" w:rsidR="006179C8" w:rsidRDefault="006179C8"/>
    <w:sectPr w:rsidR="00617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C8"/>
    <w:rsid w:val="00016114"/>
    <w:rsid w:val="000A7A8A"/>
    <w:rsid w:val="000E2FD7"/>
    <w:rsid w:val="00137A89"/>
    <w:rsid w:val="00252061"/>
    <w:rsid w:val="002644CE"/>
    <w:rsid w:val="002728B5"/>
    <w:rsid w:val="003372B0"/>
    <w:rsid w:val="00491A32"/>
    <w:rsid w:val="005D1ED2"/>
    <w:rsid w:val="005F1E5D"/>
    <w:rsid w:val="006179C8"/>
    <w:rsid w:val="00775B34"/>
    <w:rsid w:val="007A3196"/>
    <w:rsid w:val="007D4601"/>
    <w:rsid w:val="008204FF"/>
    <w:rsid w:val="008E1578"/>
    <w:rsid w:val="00951751"/>
    <w:rsid w:val="00B358EA"/>
    <w:rsid w:val="00B404CB"/>
    <w:rsid w:val="00CE35CF"/>
    <w:rsid w:val="00E31B4C"/>
    <w:rsid w:val="00E43863"/>
    <w:rsid w:val="00F95CFF"/>
    <w:rsid w:val="00FD5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5AEE"/>
  <w15:chartTrackingRefBased/>
  <w15:docId w15:val="{2FFF8E17-0BBE-42E4-91A0-C2D9AD98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9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79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79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79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79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79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9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9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9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9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79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79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79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79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7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9C8"/>
    <w:rPr>
      <w:rFonts w:eastAsiaTheme="majorEastAsia" w:cstheme="majorBidi"/>
      <w:color w:val="272727" w:themeColor="text1" w:themeTint="D8"/>
    </w:rPr>
  </w:style>
  <w:style w:type="paragraph" w:styleId="Title">
    <w:name w:val="Title"/>
    <w:basedOn w:val="Normal"/>
    <w:next w:val="Normal"/>
    <w:link w:val="TitleChar"/>
    <w:uiPriority w:val="10"/>
    <w:qFormat/>
    <w:rsid w:val="00617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9C8"/>
    <w:pPr>
      <w:spacing w:before="160"/>
      <w:jc w:val="center"/>
    </w:pPr>
    <w:rPr>
      <w:i/>
      <w:iCs/>
      <w:color w:val="404040" w:themeColor="text1" w:themeTint="BF"/>
    </w:rPr>
  </w:style>
  <w:style w:type="character" w:customStyle="1" w:styleId="QuoteChar">
    <w:name w:val="Quote Char"/>
    <w:basedOn w:val="DefaultParagraphFont"/>
    <w:link w:val="Quote"/>
    <w:uiPriority w:val="29"/>
    <w:rsid w:val="006179C8"/>
    <w:rPr>
      <w:i/>
      <w:iCs/>
      <w:color w:val="404040" w:themeColor="text1" w:themeTint="BF"/>
    </w:rPr>
  </w:style>
  <w:style w:type="paragraph" w:styleId="ListParagraph">
    <w:name w:val="List Paragraph"/>
    <w:basedOn w:val="Normal"/>
    <w:uiPriority w:val="34"/>
    <w:qFormat/>
    <w:rsid w:val="006179C8"/>
    <w:pPr>
      <w:ind w:left="720"/>
      <w:contextualSpacing/>
    </w:pPr>
  </w:style>
  <w:style w:type="character" w:styleId="IntenseEmphasis">
    <w:name w:val="Intense Emphasis"/>
    <w:basedOn w:val="DefaultParagraphFont"/>
    <w:uiPriority w:val="21"/>
    <w:qFormat/>
    <w:rsid w:val="006179C8"/>
    <w:rPr>
      <w:i/>
      <w:iCs/>
      <w:color w:val="2F5496" w:themeColor="accent1" w:themeShade="BF"/>
    </w:rPr>
  </w:style>
  <w:style w:type="paragraph" w:styleId="IntenseQuote">
    <w:name w:val="Intense Quote"/>
    <w:basedOn w:val="Normal"/>
    <w:next w:val="Normal"/>
    <w:link w:val="IntenseQuoteChar"/>
    <w:uiPriority w:val="30"/>
    <w:qFormat/>
    <w:rsid w:val="00617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79C8"/>
    <w:rPr>
      <w:i/>
      <w:iCs/>
      <w:color w:val="2F5496" w:themeColor="accent1" w:themeShade="BF"/>
    </w:rPr>
  </w:style>
  <w:style w:type="character" w:styleId="IntenseReference">
    <w:name w:val="Intense Reference"/>
    <w:basedOn w:val="DefaultParagraphFont"/>
    <w:uiPriority w:val="32"/>
    <w:qFormat/>
    <w:rsid w:val="006179C8"/>
    <w:rPr>
      <w:b/>
      <w:bCs/>
      <w:smallCaps/>
      <w:color w:val="2F5496" w:themeColor="accent1" w:themeShade="BF"/>
      <w:spacing w:val="5"/>
    </w:rPr>
  </w:style>
  <w:style w:type="paragraph" w:styleId="NoSpacing">
    <w:name w:val="No Spacing"/>
    <w:uiPriority w:val="1"/>
    <w:qFormat/>
    <w:rsid w:val="006179C8"/>
    <w:pPr>
      <w:spacing w:after="0" w:line="240" w:lineRule="auto"/>
    </w:pPr>
  </w:style>
  <w:style w:type="paragraph" w:styleId="NormalWeb">
    <w:name w:val="Normal (Web)"/>
    <w:basedOn w:val="Normal"/>
    <w:uiPriority w:val="99"/>
    <w:unhideWhenUsed/>
    <w:rsid w:val="002728B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272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4</cp:revision>
  <cp:lastPrinted>2026-03-04T18:11:00Z</cp:lastPrinted>
  <dcterms:created xsi:type="dcterms:W3CDTF">2026-03-03T15:51:00Z</dcterms:created>
  <dcterms:modified xsi:type="dcterms:W3CDTF">2026-03-04T18:11:00Z</dcterms:modified>
</cp:coreProperties>
</file>