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B11DA" w14:textId="77777777" w:rsidR="00690931" w:rsidRDefault="00690931" w:rsidP="007626B8">
      <w:pPr>
        <w:contextualSpacing/>
        <w:rPr>
          <w:b/>
          <w:sz w:val="28"/>
          <w:szCs w:val="28"/>
        </w:rPr>
      </w:pPr>
    </w:p>
    <w:p w14:paraId="6368A332" w14:textId="7D488AB6" w:rsidR="00EA2171" w:rsidRDefault="00EA2171" w:rsidP="00764E99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SCOFIELD TOWN</w:t>
      </w:r>
    </w:p>
    <w:p w14:paraId="4049AE8C" w14:textId="6AFA9A70" w:rsidR="00EA2171" w:rsidRDefault="00764E99" w:rsidP="00764E99">
      <w:pPr>
        <w:ind w:left="72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  <w:r w:rsidR="005C7C40">
        <w:rPr>
          <w:b/>
          <w:sz w:val="28"/>
          <w:szCs w:val="28"/>
        </w:rPr>
        <w:t xml:space="preserve">AMENDMENT TO </w:t>
      </w:r>
      <w:r>
        <w:rPr>
          <w:b/>
          <w:sz w:val="28"/>
          <w:szCs w:val="28"/>
        </w:rPr>
        <w:t xml:space="preserve">ORDINANCE </w:t>
      </w:r>
      <w:r w:rsidR="00C7713A">
        <w:rPr>
          <w:b/>
          <w:sz w:val="28"/>
          <w:szCs w:val="28"/>
        </w:rPr>
        <w:t>0</w:t>
      </w:r>
      <w:r w:rsidR="00BB15E9">
        <w:rPr>
          <w:b/>
          <w:sz w:val="28"/>
          <w:szCs w:val="28"/>
        </w:rPr>
        <w:t>3-09-2025</w:t>
      </w:r>
    </w:p>
    <w:p w14:paraId="65BA1496" w14:textId="77777777" w:rsidR="00EA2171" w:rsidRPr="00EA2171" w:rsidRDefault="00764E99" w:rsidP="00764E99">
      <w:pPr>
        <w:ind w:left="72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 w:rsidR="00EA2171" w:rsidRPr="00EA2171">
        <w:rPr>
          <w:b/>
          <w:sz w:val="28"/>
          <w:szCs w:val="28"/>
        </w:rPr>
        <w:t>CHAPTER V: REGULATIONS WITHIN ZONES</w:t>
      </w:r>
    </w:p>
    <w:p w14:paraId="2EB4B5A1" w14:textId="77777777" w:rsidR="00EA2171" w:rsidRPr="00EA2171" w:rsidRDefault="00EA2171" w:rsidP="00EA2171">
      <w:pPr>
        <w:ind w:left="720"/>
        <w:contextualSpacing/>
        <w:jc w:val="center"/>
        <w:rPr>
          <w:b/>
          <w:sz w:val="28"/>
          <w:szCs w:val="28"/>
        </w:rPr>
      </w:pPr>
    </w:p>
    <w:p w14:paraId="65A8B3FB" w14:textId="77777777" w:rsidR="00780D6B" w:rsidRPr="00BB15E9" w:rsidRDefault="00780D6B" w:rsidP="00780D6B">
      <w:pPr>
        <w:rPr>
          <w:sz w:val="24"/>
          <w:szCs w:val="24"/>
        </w:rPr>
      </w:pPr>
      <w:r w:rsidRPr="00BB15E9">
        <w:rPr>
          <w:sz w:val="24"/>
          <w:szCs w:val="24"/>
        </w:rPr>
        <w:t>AN ORDINANCE OF THE TOWN COUNCIL OF SCOFIELD UTAH, AMENDING SECTION 5-</w:t>
      </w:r>
      <w:r w:rsidR="006A34DC" w:rsidRPr="00BB15E9">
        <w:rPr>
          <w:sz w:val="24"/>
          <w:szCs w:val="24"/>
        </w:rPr>
        <w:t>1 USES OF LAND,</w:t>
      </w:r>
      <w:r w:rsidRPr="00BB15E9">
        <w:rPr>
          <w:sz w:val="24"/>
          <w:szCs w:val="24"/>
        </w:rPr>
        <w:t xml:space="preserve"> OF THE </w:t>
      </w:r>
      <w:proofErr w:type="gramStart"/>
      <w:r w:rsidRPr="00BB15E9">
        <w:rPr>
          <w:sz w:val="24"/>
          <w:szCs w:val="24"/>
        </w:rPr>
        <w:t>SCOFIELD TOWN</w:t>
      </w:r>
      <w:proofErr w:type="gramEnd"/>
      <w:r w:rsidRPr="00BB15E9">
        <w:rPr>
          <w:sz w:val="24"/>
          <w:szCs w:val="24"/>
        </w:rPr>
        <w:t xml:space="preserve"> CODE, </w:t>
      </w:r>
      <w:r w:rsidR="00EA2171" w:rsidRPr="00BB15E9">
        <w:rPr>
          <w:sz w:val="24"/>
          <w:szCs w:val="24"/>
          <w:u w:val="single"/>
        </w:rPr>
        <w:t>TABLE 4: REQUIRED LOT FEATURES AND DIMENSIONS</w:t>
      </w:r>
      <w:r w:rsidR="00EA2171" w:rsidRPr="00BB15E9">
        <w:rPr>
          <w:sz w:val="24"/>
          <w:szCs w:val="24"/>
        </w:rPr>
        <w:t xml:space="preserve">. </w:t>
      </w:r>
    </w:p>
    <w:p w14:paraId="140DA3DD" w14:textId="72289315" w:rsidR="00EA2171" w:rsidRPr="00BB15E9" w:rsidRDefault="00780D6B" w:rsidP="00EA2171">
      <w:pPr>
        <w:rPr>
          <w:sz w:val="24"/>
          <w:szCs w:val="24"/>
        </w:rPr>
      </w:pPr>
      <w:r w:rsidRPr="00BB15E9">
        <w:rPr>
          <w:sz w:val="24"/>
          <w:szCs w:val="24"/>
        </w:rPr>
        <w:t xml:space="preserve">WHEREAS the Scofield Town Council </w:t>
      </w:r>
      <w:r w:rsidR="00EA2171" w:rsidRPr="00BB15E9">
        <w:rPr>
          <w:sz w:val="24"/>
          <w:szCs w:val="24"/>
        </w:rPr>
        <w:t>finds it necessary to amend Section 5-1 Table 4: Required Lot Features and Dimensions to</w:t>
      </w:r>
      <w:r w:rsidR="00F24B64" w:rsidRPr="00BB15E9">
        <w:rPr>
          <w:sz w:val="24"/>
          <w:szCs w:val="24"/>
        </w:rPr>
        <w:t xml:space="preserve"> </w:t>
      </w:r>
      <w:r w:rsidR="00BB15E9" w:rsidRPr="00BB15E9">
        <w:rPr>
          <w:sz w:val="24"/>
          <w:szCs w:val="24"/>
        </w:rPr>
        <w:t xml:space="preserve">facilitate commercial enterprise and clarify </w:t>
      </w:r>
      <w:proofErr w:type="gramStart"/>
      <w:r w:rsidR="00BB15E9" w:rsidRPr="00BB15E9">
        <w:rPr>
          <w:sz w:val="24"/>
          <w:szCs w:val="24"/>
        </w:rPr>
        <w:t>regulations</w:t>
      </w:r>
      <w:r w:rsidR="00EA2171" w:rsidRPr="00BB15E9">
        <w:rPr>
          <w:sz w:val="24"/>
          <w:szCs w:val="24"/>
        </w:rPr>
        <w:t>;</w:t>
      </w:r>
      <w:proofErr w:type="gramEnd"/>
    </w:p>
    <w:p w14:paraId="6A541C8A" w14:textId="5D0492CE" w:rsidR="00780D6B" w:rsidRDefault="00BB15E9" w:rsidP="00780D6B">
      <w:pPr>
        <w:rPr>
          <w:sz w:val="24"/>
          <w:szCs w:val="24"/>
        </w:rPr>
      </w:pPr>
      <w:r w:rsidRPr="00BB15E9">
        <w:rPr>
          <w:sz w:val="24"/>
          <w:szCs w:val="24"/>
        </w:rPr>
        <w:t xml:space="preserve">NOW THERFORE, </w:t>
      </w:r>
      <w:r w:rsidR="00780D6B" w:rsidRPr="00BB15E9">
        <w:rPr>
          <w:sz w:val="24"/>
          <w:szCs w:val="24"/>
        </w:rPr>
        <w:t>BE IT HEREBY ORDAINED</w:t>
      </w:r>
      <w:r w:rsidRPr="00BB15E9">
        <w:rPr>
          <w:sz w:val="24"/>
          <w:szCs w:val="24"/>
        </w:rPr>
        <w:t xml:space="preserve"> by the Scofield Town Council</w:t>
      </w:r>
      <w:r w:rsidR="00780D6B" w:rsidRPr="00BB15E9">
        <w:rPr>
          <w:sz w:val="24"/>
          <w:szCs w:val="24"/>
        </w:rPr>
        <w:t xml:space="preserve"> that </w:t>
      </w:r>
      <w:r w:rsidR="00EA2171" w:rsidRPr="00BB15E9">
        <w:rPr>
          <w:sz w:val="24"/>
          <w:szCs w:val="24"/>
        </w:rPr>
        <w:t>Chapter V: Regulations Within Zones Section 5-1 Uses of Land, Table 4: Required Lot Features</w:t>
      </w:r>
      <w:r w:rsidR="009A173A" w:rsidRPr="00BB15E9">
        <w:rPr>
          <w:sz w:val="24"/>
          <w:szCs w:val="24"/>
        </w:rPr>
        <w:t xml:space="preserve"> of</w:t>
      </w:r>
      <w:r w:rsidR="00780D6B" w:rsidRPr="00BB15E9">
        <w:rPr>
          <w:sz w:val="24"/>
          <w:szCs w:val="24"/>
        </w:rPr>
        <w:t xml:space="preserve"> the Scofield Town Code be amended </w:t>
      </w:r>
      <w:r w:rsidRPr="00BB15E9">
        <w:rPr>
          <w:sz w:val="24"/>
          <w:szCs w:val="24"/>
        </w:rPr>
        <w:t xml:space="preserve">as </w:t>
      </w:r>
      <w:r w:rsidRPr="00BB15E9">
        <w:rPr>
          <w:sz w:val="24"/>
          <w:szCs w:val="24"/>
        </w:rPr>
        <w:t>follows and shall be reflected as such in the Scofield Town Municipal Code</w:t>
      </w:r>
      <w:r w:rsidRPr="00BB15E9">
        <w:rPr>
          <w:sz w:val="24"/>
          <w:szCs w:val="24"/>
        </w:rPr>
        <w:t>.</w:t>
      </w:r>
    </w:p>
    <w:p w14:paraId="4FBE863D" w14:textId="77777777" w:rsidR="00302E19" w:rsidRDefault="00302E19" w:rsidP="00780D6B">
      <w:pPr>
        <w:rPr>
          <w:sz w:val="24"/>
          <w:szCs w:val="24"/>
        </w:rPr>
      </w:pPr>
    </w:p>
    <w:p w14:paraId="3BB4633D" w14:textId="77777777" w:rsidR="00302E19" w:rsidRDefault="00302E19" w:rsidP="00780D6B">
      <w:pPr>
        <w:rPr>
          <w:sz w:val="24"/>
          <w:szCs w:val="24"/>
        </w:rPr>
      </w:pPr>
    </w:p>
    <w:p w14:paraId="4A2039C7" w14:textId="77777777" w:rsidR="007626B8" w:rsidRDefault="007626B8" w:rsidP="00780D6B">
      <w:pPr>
        <w:rPr>
          <w:sz w:val="24"/>
          <w:szCs w:val="24"/>
        </w:rPr>
      </w:pPr>
    </w:p>
    <w:p w14:paraId="10C494F9" w14:textId="2877C83C" w:rsidR="007626B8" w:rsidRDefault="00BB15E9" w:rsidP="00780D6B">
      <w:pPr>
        <w:rPr>
          <w:b/>
          <w:bCs/>
          <w:sz w:val="24"/>
          <w:szCs w:val="24"/>
        </w:rPr>
      </w:pPr>
      <w:r w:rsidRPr="007B05F4">
        <w:rPr>
          <w:b/>
          <w:bCs/>
          <w:sz w:val="24"/>
          <w:szCs w:val="24"/>
        </w:rPr>
        <w:t>S</w:t>
      </w:r>
      <w:r w:rsidR="007B05F4" w:rsidRPr="007B05F4">
        <w:rPr>
          <w:b/>
          <w:bCs/>
          <w:sz w:val="24"/>
          <w:szCs w:val="24"/>
        </w:rPr>
        <w:t>ECTION</w:t>
      </w:r>
      <w:r>
        <w:rPr>
          <w:sz w:val="24"/>
          <w:szCs w:val="24"/>
        </w:rPr>
        <w:t xml:space="preserve"> </w:t>
      </w:r>
      <w:r w:rsidRPr="007B05F4">
        <w:rPr>
          <w:b/>
          <w:bCs/>
          <w:sz w:val="24"/>
          <w:szCs w:val="24"/>
        </w:rPr>
        <w:t>1</w:t>
      </w:r>
      <w:r w:rsidR="007B05F4" w:rsidRPr="007B05F4">
        <w:rPr>
          <w:b/>
          <w:bCs/>
          <w:sz w:val="24"/>
          <w:szCs w:val="24"/>
        </w:rPr>
        <w:t>.</w:t>
      </w:r>
      <w:r w:rsidRPr="007B05F4">
        <w:rPr>
          <w:b/>
          <w:bCs/>
          <w:sz w:val="24"/>
          <w:szCs w:val="24"/>
        </w:rPr>
        <w:t xml:space="preserve"> </w:t>
      </w:r>
      <w:r w:rsidR="007B05F4" w:rsidRPr="007B05F4">
        <w:rPr>
          <w:b/>
          <w:bCs/>
          <w:sz w:val="24"/>
          <w:szCs w:val="24"/>
        </w:rPr>
        <w:t>TABLE 4</w:t>
      </w:r>
    </w:p>
    <w:p w14:paraId="1B900EF3" w14:textId="77777777" w:rsidR="00302E19" w:rsidRDefault="00302E19" w:rsidP="00780D6B">
      <w:pPr>
        <w:rPr>
          <w:b/>
          <w:bCs/>
          <w:sz w:val="24"/>
          <w:szCs w:val="24"/>
        </w:rPr>
      </w:pPr>
    </w:p>
    <w:p w14:paraId="3B916D4E" w14:textId="77777777" w:rsidR="00302E19" w:rsidRDefault="00302E19" w:rsidP="00780D6B">
      <w:pPr>
        <w:rPr>
          <w:b/>
          <w:bCs/>
          <w:sz w:val="24"/>
          <w:szCs w:val="24"/>
        </w:rPr>
      </w:pPr>
    </w:p>
    <w:p w14:paraId="65737C85" w14:textId="57842C9A" w:rsidR="007626B8" w:rsidRPr="00A15B4B" w:rsidRDefault="007626B8" w:rsidP="007626B8">
      <w:pPr>
        <w:jc w:val="center"/>
        <w:rPr>
          <w:b/>
          <w:sz w:val="20"/>
          <w:szCs w:val="20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A15B4B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</w:t>
      </w:r>
      <w:r w:rsidRPr="00A15B4B">
        <w:rPr>
          <w:b/>
          <w:sz w:val="20"/>
          <w:szCs w:val="20"/>
        </w:rPr>
        <w:t>Scofield Land Use Code</w:t>
      </w:r>
    </w:p>
    <w:p w14:paraId="1A7CE4B8" w14:textId="77777777" w:rsidR="007626B8" w:rsidRPr="00C70279" w:rsidRDefault="007626B8" w:rsidP="007626B8">
      <w:pPr>
        <w:jc w:val="center"/>
        <w:rPr>
          <w:b/>
          <w:sz w:val="24"/>
          <w:szCs w:val="24"/>
          <w:u w:val="single"/>
        </w:rPr>
      </w:pPr>
      <w:r w:rsidRPr="00C70279">
        <w:rPr>
          <w:b/>
          <w:sz w:val="24"/>
          <w:szCs w:val="24"/>
          <w:u w:val="single"/>
        </w:rPr>
        <w:t>Table 4: Required Lot Features and Dimensions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6518"/>
        <w:gridCol w:w="1062"/>
        <w:gridCol w:w="1325"/>
        <w:gridCol w:w="1260"/>
      </w:tblGrid>
      <w:tr w:rsidR="007626B8" w14:paraId="6A31805B" w14:textId="77777777" w:rsidTr="00A737FA">
        <w:trPr>
          <w:trHeight w:val="300"/>
        </w:trPr>
        <w:tc>
          <w:tcPr>
            <w:tcW w:w="6518" w:type="dxa"/>
          </w:tcPr>
          <w:p w14:paraId="445F179F" w14:textId="77777777" w:rsidR="007626B8" w:rsidRDefault="007626B8" w:rsidP="00A737F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2" w:type="dxa"/>
          </w:tcPr>
          <w:p w14:paraId="0F1A121F" w14:textId="77777777" w:rsidR="007626B8" w:rsidRDefault="007626B8" w:rsidP="00A737F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R-1</w:t>
            </w:r>
          </w:p>
        </w:tc>
        <w:tc>
          <w:tcPr>
            <w:tcW w:w="1325" w:type="dxa"/>
          </w:tcPr>
          <w:p w14:paraId="7635DD31" w14:textId="77777777" w:rsidR="007626B8" w:rsidRPr="00134D56" w:rsidRDefault="007626B8" w:rsidP="00A737FA">
            <w:pPr>
              <w:jc w:val="center"/>
              <w:rPr>
                <w:b/>
                <w:sz w:val="24"/>
                <w:szCs w:val="24"/>
              </w:rPr>
            </w:pPr>
            <w:r w:rsidRPr="00134D56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260" w:type="dxa"/>
          </w:tcPr>
          <w:p w14:paraId="0B7387E8" w14:textId="77777777" w:rsidR="007626B8" w:rsidRDefault="007626B8" w:rsidP="00A737F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</w:tr>
      <w:tr w:rsidR="007626B8" w14:paraId="1E4C1D9A" w14:textId="77777777" w:rsidTr="00A737FA">
        <w:trPr>
          <w:trHeight w:val="300"/>
        </w:trPr>
        <w:tc>
          <w:tcPr>
            <w:tcW w:w="6518" w:type="dxa"/>
          </w:tcPr>
          <w:p w14:paraId="0816224A" w14:textId="77777777" w:rsidR="007626B8" w:rsidRPr="00134D56" w:rsidRDefault="007626B8" w:rsidP="00A737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Minimum Lot Size (single dwelling or building unit)</w:t>
            </w:r>
          </w:p>
        </w:tc>
        <w:tc>
          <w:tcPr>
            <w:tcW w:w="1062" w:type="dxa"/>
          </w:tcPr>
          <w:p w14:paraId="542E34B1" w14:textId="77777777" w:rsidR="007626B8" w:rsidRPr="00406600" w:rsidRDefault="007626B8" w:rsidP="00A737FA">
            <w:pPr>
              <w:jc w:val="center"/>
              <w:rPr>
                <w:sz w:val="24"/>
                <w:szCs w:val="24"/>
              </w:rPr>
            </w:pPr>
            <w:r w:rsidRPr="00406600">
              <w:rPr>
                <w:sz w:val="24"/>
                <w:szCs w:val="24"/>
              </w:rPr>
              <w:t>6,000 sf</w:t>
            </w:r>
          </w:p>
        </w:tc>
        <w:tc>
          <w:tcPr>
            <w:tcW w:w="1325" w:type="dxa"/>
          </w:tcPr>
          <w:p w14:paraId="0BA852E7" w14:textId="77777777" w:rsidR="007626B8" w:rsidRPr="00406600" w:rsidRDefault="007626B8" w:rsidP="00A737FA">
            <w:pPr>
              <w:jc w:val="center"/>
              <w:rPr>
                <w:sz w:val="24"/>
                <w:szCs w:val="24"/>
              </w:rPr>
            </w:pPr>
            <w:r w:rsidRPr="00406600">
              <w:rPr>
                <w:sz w:val="24"/>
                <w:szCs w:val="24"/>
              </w:rPr>
              <w:t>8,000 sf</w:t>
            </w:r>
          </w:p>
        </w:tc>
        <w:tc>
          <w:tcPr>
            <w:tcW w:w="1260" w:type="dxa"/>
          </w:tcPr>
          <w:p w14:paraId="53813146" w14:textId="77777777" w:rsidR="007626B8" w:rsidRPr="00406600" w:rsidRDefault="007626B8" w:rsidP="00A737FA">
            <w:pPr>
              <w:jc w:val="center"/>
              <w:rPr>
                <w:sz w:val="24"/>
                <w:szCs w:val="24"/>
              </w:rPr>
            </w:pPr>
            <w:r w:rsidRPr="00406600">
              <w:rPr>
                <w:sz w:val="24"/>
                <w:szCs w:val="24"/>
              </w:rPr>
              <w:t>21,780 sf</w:t>
            </w:r>
          </w:p>
        </w:tc>
      </w:tr>
      <w:tr w:rsidR="007626B8" w14:paraId="54D4F236" w14:textId="77777777" w:rsidTr="00A737FA">
        <w:trPr>
          <w:trHeight w:val="300"/>
        </w:trPr>
        <w:tc>
          <w:tcPr>
            <w:tcW w:w="6518" w:type="dxa"/>
          </w:tcPr>
          <w:p w14:paraId="6918683F" w14:textId="77777777" w:rsidR="007626B8" w:rsidRPr="00134D56" w:rsidRDefault="007626B8" w:rsidP="00A737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Minimum Frontage</w:t>
            </w:r>
          </w:p>
        </w:tc>
        <w:tc>
          <w:tcPr>
            <w:tcW w:w="1062" w:type="dxa"/>
          </w:tcPr>
          <w:p w14:paraId="686427C7" w14:textId="77777777" w:rsidR="007626B8" w:rsidRPr="00406600" w:rsidRDefault="007626B8" w:rsidP="00A737FA">
            <w:pPr>
              <w:jc w:val="center"/>
              <w:rPr>
                <w:sz w:val="24"/>
                <w:szCs w:val="24"/>
              </w:rPr>
            </w:pPr>
            <w:r w:rsidRPr="00406600">
              <w:rPr>
                <w:sz w:val="24"/>
                <w:szCs w:val="24"/>
              </w:rPr>
              <w:t>60 ft.</w:t>
            </w:r>
          </w:p>
        </w:tc>
        <w:tc>
          <w:tcPr>
            <w:tcW w:w="1325" w:type="dxa"/>
          </w:tcPr>
          <w:p w14:paraId="6556F6E6" w14:textId="77777777" w:rsidR="007626B8" w:rsidRPr="00406600" w:rsidRDefault="007626B8" w:rsidP="00A737FA">
            <w:pPr>
              <w:jc w:val="center"/>
              <w:rPr>
                <w:sz w:val="24"/>
                <w:szCs w:val="24"/>
              </w:rPr>
            </w:pPr>
            <w:r w:rsidRPr="00406600">
              <w:rPr>
                <w:sz w:val="24"/>
                <w:szCs w:val="24"/>
              </w:rPr>
              <w:t>50 ft.</w:t>
            </w:r>
          </w:p>
        </w:tc>
        <w:tc>
          <w:tcPr>
            <w:tcW w:w="1260" w:type="dxa"/>
          </w:tcPr>
          <w:p w14:paraId="544ACE30" w14:textId="77777777" w:rsidR="007626B8" w:rsidRPr="00406600" w:rsidRDefault="007626B8" w:rsidP="00A737FA">
            <w:pPr>
              <w:jc w:val="center"/>
              <w:rPr>
                <w:sz w:val="24"/>
                <w:szCs w:val="24"/>
              </w:rPr>
            </w:pPr>
            <w:r w:rsidRPr="00406600">
              <w:rPr>
                <w:sz w:val="24"/>
                <w:szCs w:val="24"/>
              </w:rPr>
              <w:t>100 ft.</w:t>
            </w:r>
          </w:p>
        </w:tc>
      </w:tr>
      <w:tr w:rsidR="007626B8" w14:paraId="4B6F7855" w14:textId="77777777" w:rsidTr="00A737FA">
        <w:trPr>
          <w:trHeight w:val="300"/>
        </w:trPr>
        <w:tc>
          <w:tcPr>
            <w:tcW w:w="6518" w:type="dxa"/>
          </w:tcPr>
          <w:p w14:paraId="085CD53E" w14:textId="77777777" w:rsidR="007626B8" w:rsidRPr="00406600" w:rsidRDefault="007626B8" w:rsidP="00A737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Maximum Ratio of Building Floor Area to Area of Lot </w:t>
            </w:r>
          </w:p>
        </w:tc>
        <w:tc>
          <w:tcPr>
            <w:tcW w:w="1062" w:type="dxa"/>
          </w:tcPr>
          <w:p w14:paraId="6C6D53E8" w14:textId="77777777" w:rsidR="007626B8" w:rsidRPr="00FC2035" w:rsidRDefault="007626B8" w:rsidP="00A737FA">
            <w:pPr>
              <w:jc w:val="center"/>
              <w:rPr>
                <w:sz w:val="24"/>
                <w:szCs w:val="24"/>
              </w:rPr>
            </w:pPr>
            <w:r w:rsidRPr="00FC2035">
              <w:rPr>
                <w:sz w:val="24"/>
                <w:szCs w:val="24"/>
              </w:rPr>
              <w:t>1:3</w:t>
            </w:r>
          </w:p>
        </w:tc>
        <w:tc>
          <w:tcPr>
            <w:tcW w:w="1325" w:type="dxa"/>
          </w:tcPr>
          <w:p w14:paraId="3938E7D0" w14:textId="3DB65FF8" w:rsidR="007626B8" w:rsidRPr="0052008D" w:rsidRDefault="007626B8" w:rsidP="00302E19">
            <w:pPr>
              <w:spacing w:after="0"/>
              <w:jc w:val="center"/>
              <w:rPr>
                <w:sz w:val="20"/>
                <w:szCs w:val="20"/>
              </w:rPr>
            </w:pPr>
            <w:r w:rsidRPr="0052008D">
              <w:rPr>
                <w:sz w:val="20"/>
                <w:szCs w:val="20"/>
              </w:rPr>
              <w:t>Must meet setback</w:t>
            </w:r>
            <w:r w:rsidR="00302E19">
              <w:rPr>
                <w:sz w:val="20"/>
                <w:szCs w:val="20"/>
              </w:rPr>
              <w:t>s</w:t>
            </w:r>
            <w:r w:rsidRPr="0052008D">
              <w:rPr>
                <w:sz w:val="20"/>
                <w:szCs w:val="20"/>
              </w:rPr>
              <w:t>, sight triangle, &amp; parking regulations</w:t>
            </w:r>
          </w:p>
        </w:tc>
        <w:tc>
          <w:tcPr>
            <w:tcW w:w="1260" w:type="dxa"/>
          </w:tcPr>
          <w:p w14:paraId="5721EC34" w14:textId="77777777" w:rsidR="007626B8" w:rsidRPr="00FC2035" w:rsidRDefault="007626B8" w:rsidP="00A737FA">
            <w:pPr>
              <w:jc w:val="center"/>
              <w:rPr>
                <w:sz w:val="24"/>
                <w:szCs w:val="24"/>
              </w:rPr>
            </w:pPr>
            <w:r w:rsidRPr="00FC2035">
              <w:rPr>
                <w:sz w:val="24"/>
                <w:szCs w:val="24"/>
              </w:rPr>
              <w:t>1:15</w:t>
            </w:r>
          </w:p>
        </w:tc>
      </w:tr>
      <w:tr w:rsidR="007626B8" w14:paraId="15B69887" w14:textId="77777777" w:rsidTr="00A737FA">
        <w:trPr>
          <w:trHeight w:val="300"/>
        </w:trPr>
        <w:tc>
          <w:tcPr>
            <w:tcW w:w="6518" w:type="dxa"/>
          </w:tcPr>
          <w:p w14:paraId="0E682EDF" w14:textId="77777777" w:rsidR="007626B8" w:rsidRPr="00406600" w:rsidRDefault="007626B8" w:rsidP="00A737FA">
            <w:pPr>
              <w:rPr>
                <w:sz w:val="24"/>
                <w:szCs w:val="24"/>
              </w:rPr>
            </w:pPr>
            <w:r w:rsidRPr="00406600">
              <w:rPr>
                <w:sz w:val="24"/>
                <w:szCs w:val="24"/>
              </w:rPr>
              <w:t>Minimum Setback from Dwelling</w:t>
            </w:r>
            <w:r>
              <w:rPr>
                <w:sz w:val="24"/>
                <w:szCs w:val="24"/>
              </w:rPr>
              <w:t xml:space="preserve"> or Building to any Lot Line abutting a </w:t>
            </w:r>
            <w:r w:rsidRPr="00406600">
              <w:rPr>
                <w:sz w:val="24"/>
                <w:szCs w:val="24"/>
              </w:rPr>
              <w:t>street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62" w:type="dxa"/>
          </w:tcPr>
          <w:p w14:paraId="4DDADA42" w14:textId="77777777" w:rsidR="007626B8" w:rsidRPr="00FC2035" w:rsidRDefault="007626B8" w:rsidP="00A737FA">
            <w:pPr>
              <w:jc w:val="center"/>
              <w:rPr>
                <w:sz w:val="24"/>
                <w:szCs w:val="24"/>
              </w:rPr>
            </w:pPr>
            <w:r w:rsidRPr="00FC2035">
              <w:rPr>
                <w:sz w:val="24"/>
                <w:szCs w:val="24"/>
              </w:rPr>
              <w:t>20 ft.</w:t>
            </w:r>
          </w:p>
        </w:tc>
        <w:tc>
          <w:tcPr>
            <w:tcW w:w="1325" w:type="dxa"/>
          </w:tcPr>
          <w:p w14:paraId="54F9BEE3" w14:textId="77777777" w:rsidR="00302E19" w:rsidRDefault="007626B8" w:rsidP="00302E19">
            <w:pPr>
              <w:spacing w:after="0"/>
              <w:jc w:val="center"/>
              <w:rPr>
                <w:sz w:val="20"/>
                <w:szCs w:val="20"/>
              </w:rPr>
            </w:pPr>
            <w:r w:rsidRPr="0052008D">
              <w:rPr>
                <w:sz w:val="20"/>
                <w:szCs w:val="20"/>
              </w:rPr>
              <w:t>10 ft.</w:t>
            </w:r>
          </w:p>
          <w:p w14:paraId="2AF6859A" w14:textId="0AA7409F" w:rsidR="007626B8" w:rsidRPr="0052008D" w:rsidRDefault="007626B8" w:rsidP="00302E19">
            <w:pPr>
              <w:spacing w:after="0"/>
              <w:jc w:val="center"/>
              <w:rPr>
                <w:sz w:val="20"/>
                <w:szCs w:val="20"/>
              </w:rPr>
            </w:pPr>
            <w:r w:rsidRPr="0052008D">
              <w:rPr>
                <w:sz w:val="20"/>
                <w:szCs w:val="20"/>
              </w:rPr>
              <w:t xml:space="preserve">Must meet </w:t>
            </w:r>
            <w:r w:rsidR="00302E19">
              <w:rPr>
                <w:sz w:val="20"/>
                <w:szCs w:val="20"/>
              </w:rPr>
              <w:t>line of sight</w:t>
            </w:r>
            <w:r w:rsidRPr="0052008D">
              <w:rPr>
                <w:sz w:val="20"/>
                <w:szCs w:val="20"/>
              </w:rPr>
              <w:t xml:space="preserve"> &amp; parking regulations</w:t>
            </w:r>
          </w:p>
        </w:tc>
        <w:tc>
          <w:tcPr>
            <w:tcW w:w="1260" w:type="dxa"/>
          </w:tcPr>
          <w:p w14:paraId="4E7029A7" w14:textId="77777777" w:rsidR="007626B8" w:rsidRPr="00FC2035" w:rsidRDefault="007626B8" w:rsidP="00A737FA">
            <w:pPr>
              <w:jc w:val="center"/>
              <w:rPr>
                <w:sz w:val="24"/>
                <w:szCs w:val="24"/>
              </w:rPr>
            </w:pPr>
            <w:r w:rsidRPr="00FC2035">
              <w:rPr>
                <w:sz w:val="24"/>
                <w:szCs w:val="24"/>
              </w:rPr>
              <w:t>40 ft.</w:t>
            </w:r>
          </w:p>
          <w:p w14:paraId="3FFADB29" w14:textId="77777777" w:rsidR="007626B8" w:rsidRPr="00FC2035" w:rsidRDefault="007626B8" w:rsidP="00A737FA">
            <w:pPr>
              <w:jc w:val="center"/>
              <w:rPr>
                <w:sz w:val="24"/>
                <w:szCs w:val="24"/>
              </w:rPr>
            </w:pPr>
          </w:p>
        </w:tc>
      </w:tr>
      <w:tr w:rsidR="007626B8" w14:paraId="52C0DE94" w14:textId="77777777" w:rsidTr="00A737FA">
        <w:trPr>
          <w:trHeight w:val="300"/>
        </w:trPr>
        <w:tc>
          <w:tcPr>
            <w:tcW w:w="6518" w:type="dxa"/>
          </w:tcPr>
          <w:p w14:paraId="19062459" w14:textId="77777777" w:rsidR="007626B8" w:rsidRPr="00406600" w:rsidRDefault="007626B8" w:rsidP="00A737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Corner Lots Abutting a Street or Streets in the Commercial Zone</w:t>
            </w:r>
          </w:p>
        </w:tc>
        <w:tc>
          <w:tcPr>
            <w:tcW w:w="1062" w:type="dxa"/>
          </w:tcPr>
          <w:p w14:paraId="1BAD31BE" w14:textId="77777777" w:rsidR="007626B8" w:rsidRPr="00FC2035" w:rsidRDefault="007626B8" w:rsidP="00A737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N/A</w:t>
            </w:r>
          </w:p>
        </w:tc>
        <w:tc>
          <w:tcPr>
            <w:tcW w:w="1325" w:type="dxa"/>
          </w:tcPr>
          <w:p w14:paraId="5E59FD78" w14:textId="284F4ABE" w:rsidR="007626B8" w:rsidRPr="0052008D" w:rsidRDefault="007626B8" w:rsidP="00302E19">
            <w:pPr>
              <w:spacing w:after="0"/>
              <w:jc w:val="center"/>
              <w:rPr>
                <w:sz w:val="20"/>
                <w:szCs w:val="20"/>
              </w:rPr>
            </w:pPr>
            <w:r w:rsidRPr="0052008D">
              <w:rPr>
                <w:sz w:val="20"/>
                <w:szCs w:val="20"/>
              </w:rPr>
              <w:t xml:space="preserve">Must meet </w:t>
            </w:r>
            <w:r w:rsidR="00302E19">
              <w:rPr>
                <w:sz w:val="20"/>
                <w:szCs w:val="20"/>
              </w:rPr>
              <w:t>sight triangle</w:t>
            </w:r>
            <w:r w:rsidRPr="0052008D">
              <w:rPr>
                <w:sz w:val="20"/>
                <w:szCs w:val="20"/>
              </w:rPr>
              <w:t xml:space="preserve"> regulations </w:t>
            </w:r>
          </w:p>
        </w:tc>
        <w:tc>
          <w:tcPr>
            <w:tcW w:w="1260" w:type="dxa"/>
          </w:tcPr>
          <w:p w14:paraId="3D5DCE51" w14:textId="77777777" w:rsidR="007626B8" w:rsidRPr="00FC2035" w:rsidRDefault="007626B8" w:rsidP="00A737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N/A</w:t>
            </w:r>
          </w:p>
        </w:tc>
      </w:tr>
      <w:tr w:rsidR="007626B8" w14:paraId="77E04135" w14:textId="77777777" w:rsidTr="00A737FA">
        <w:trPr>
          <w:trHeight w:val="316"/>
        </w:trPr>
        <w:tc>
          <w:tcPr>
            <w:tcW w:w="6518" w:type="dxa"/>
          </w:tcPr>
          <w:p w14:paraId="4C27B5D9" w14:textId="77777777" w:rsidR="007626B8" w:rsidRPr="00406600" w:rsidRDefault="007626B8" w:rsidP="00A737FA">
            <w:pPr>
              <w:rPr>
                <w:sz w:val="24"/>
                <w:szCs w:val="24"/>
              </w:rPr>
            </w:pPr>
            <w:r w:rsidRPr="00406600">
              <w:rPr>
                <w:sz w:val="24"/>
                <w:szCs w:val="24"/>
              </w:rPr>
              <w:lastRenderedPageBreak/>
              <w:t>Minimum Setback from Dwelling</w:t>
            </w:r>
            <w:r>
              <w:rPr>
                <w:sz w:val="24"/>
                <w:szCs w:val="24"/>
              </w:rPr>
              <w:t xml:space="preserve"> or Building to</w:t>
            </w:r>
            <w:r w:rsidRPr="0040660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Rear Lot Line </w:t>
            </w:r>
          </w:p>
        </w:tc>
        <w:tc>
          <w:tcPr>
            <w:tcW w:w="1062" w:type="dxa"/>
          </w:tcPr>
          <w:p w14:paraId="2A7816C2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 xml:space="preserve">10 ft. </w:t>
            </w:r>
          </w:p>
        </w:tc>
        <w:tc>
          <w:tcPr>
            <w:tcW w:w="1325" w:type="dxa"/>
          </w:tcPr>
          <w:p w14:paraId="44F9BEA9" w14:textId="3C1421ED" w:rsidR="00302E19" w:rsidRDefault="007626B8" w:rsidP="00302E19">
            <w:pPr>
              <w:spacing w:after="0"/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 xml:space="preserve">0 ft. </w:t>
            </w:r>
          </w:p>
          <w:p w14:paraId="18202DEF" w14:textId="77777777" w:rsidR="007626B8" w:rsidRPr="00A55959" w:rsidRDefault="007626B8" w:rsidP="00302E19">
            <w:pPr>
              <w:spacing w:after="0"/>
              <w:jc w:val="center"/>
              <w:rPr>
                <w:sz w:val="24"/>
                <w:szCs w:val="24"/>
              </w:rPr>
            </w:pPr>
            <w:r w:rsidRPr="002B03DE">
              <w:rPr>
                <w:sz w:val="20"/>
                <w:szCs w:val="20"/>
              </w:rPr>
              <w:t>no discharge of snow, water, etc. on adjoining property</w:t>
            </w:r>
          </w:p>
        </w:tc>
        <w:tc>
          <w:tcPr>
            <w:tcW w:w="1260" w:type="dxa"/>
          </w:tcPr>
          <w:p w14:paraId="258EF1D5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30 ft.</w:t>
            </w:r>
          </w:p>
        </w:tc>
      </w:tr>
      <w:tr w:rsidR="007626B8" w14:paraId="3CD9D8AD" w14:textId="77777777" w:rsidTr="00A737FA">
        <w:trPr>
          <w:trHeight w:val="300"/>
        </w:trPr>
        <w:tc>
          <w:tcPr>
            <w:tcW w:w="6518" w:type="dxa"/>
          </w:tcPr>
          <w:p w14:paraId="71327D5F" w14:textId="77777777" w:rsidR="007626B8" w:rsidRPr="00406600" w:rsidRDefault="007626B8" w:rsidP="00A737FA">
            <w:pPr>
              <w:rPr>
                <w:sz w:val="24"/>
                <w:szCs w:val="24"/>
              </w:rPr>
            </w:pPr>
            <w:r w:rsidRPr="00406600">
              <w:rPr>
                <w:sz w:val="24"/>
                <w:szCs w:val="24"/>
              </w:rPr>
              <w:t>Minimum Setback from Dwelling</w:t>
            </w:r>
            <w:r>
              <w:rPr>
                <w:sz w:val="24"/>
                <w:szCs w:val="24"/>
              </w:rPr>
              <w:t xml:space="preserve"> or Building</w:t>
            </w:r>
            <w:r w:rsidRPr="0040660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to</w:t>
            </w:r>
            <w:r w:rsidRPr="00406600">
              <w:rPr>
                <w:sz w:val="24"/>
                <w:szCs w:val="24"/>
              </w:rPr>
              <w:t xml:space="preserve"> Side Lot Line not abutting a street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62" w:type="dxa"/>
          </w:tcPr>
          <w:p w14:paraId="39008DBD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10 ft.</w:t>
            </w:r>
          </w:p>
        </w:tc>
        <w:tc>
          <w:tcPr>
            <w:tcW w:w="1325" w:type="dxa"/>
          </w:tcPr>
          <w:p w14:paraId="654A589C" w14:textId="77777777" w:rsidR="007626B8" w:rsidRDefault="007626B8" w:rsidP="00302E19">
            <w:pPr>
              <w:spacing w:after="0"/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0 ft.</w:t>
            </w:r>
          </w:p>
          <w:p w14:paraId="7036476A" w14:textId="77777777" w:rsidR="007626B8" w:rsidRPr="002B03DE" w:rsidRDefault="007626B8" w:rsidP="00302E19">
            <w:pPr>
              <w:spacing w:after="0"/>
              <w:jc w:val="center"/>
              <w:rPr>
                <w:sz w:val="20"/>
                <w:szCs w:val="20"/>
              </w:rPr>
            </w:pPr>
            <w:r w:rsidRPr="002B03DE">
              <w:rPr>
                <w:sz w:val="20"/>
                <w:szCs w:val="20"/>
              </w:rPr>
              <w:t>no discharge of snow, water, etc. on adjoining property</w:t>
            </w:r>
          </w:p>
        </w:tc>
        <w:tc>
          <w:tcPr>
            <w:tcW w:w="1260" w:type="dxa"/>
          </w:tcPr>
          <w:p w14:paraId="6D5E992D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20 ft.</w:t>
            </w:r>
          </w:p>
          <w:p w14:paraId="6127544C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</w:p>
        </w:tc>
      </w:tr>
      <w:tr w:rsidR="007626B8" w14:paraId="16B3C003" w14:textId="77777777" w:rsidTr="00302E19">
        <w:trPr>
          <w:trHeight w:val="1385"/>
        </w:trPr>
        <w:tc>
          <w:tcPr>
            <w:tcW w:w="6518" w:type="dxa"/>
          </w:tcPr>
          <w:p w14:paraId="0C5A425D" w14:textId="77777777" w:rsidR="007626B8" w:rsidRPr="00406600" w:rsidRDefault="007626B8" w:rsidP="00A737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Minimum Setback from furthest Projecting Point of Accessory Building from any lot line abutting a street </w:t>
            </w:r>
          </w:p>
        </w:tc>
        <w:tc>
          <w:tcPr>
            <w:tcW w:w="1062" w:type="dxa"/>
          </w:tcPr>
          <w:p w14:paraId="7DB09145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ft.</w:t>
            </w:r>
          </w:p>
        </w:tc>
        <w:tc>
          <w:tcPr>
            <w:tcW w:w="1325" w:type="dxa"/>
          </w:tcPr>
          <w:p w14:paraId="7D1691AF" w14:textId="77777777" w:rsidR="00302E19" w:rsidRDefault="007626B8" w:rsidP="00302E1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A55959">
              <w:rPr>
                <w:sz w:val="24"/>
                <w:szCs w:val="24"/>
              </w:rPr>
              <w:t>0 ft.</w:t>
            </w:r>
          </w:p>
          <w:p w14:paraId="21954F20" w14:textId="64A0BA94" w:rsidR="007626B8" w:rsidRPr="00A55959" w:rsidRDefault="00302E19" w:rsidP="00302E19">
            <w:pPr>
              <w:spacing w:after="0"/>
              <w:jc w:val="center"/>
              <w:rPr>
                <w:sz w:val="24"/>
                <w:szCs w:val="24"/>
              </w:rPr>
            </w:pPr>
            <w:r w:rsidRPr="002B03DE">
              <w:rPr>
                <w:sz w:val="20"/>
                <w:szCs w:val="20"/>
              </w:rPr>
              <w:t xml:space="preserve"> </w:t>
            </w:r>
            <w:r w:rsidRPr="002B03DE">
              <w:rPr>
                <w:sz w:val="20"/>
                <w:szCs w:val="20"/>
              </w:rPr>
              <w:t xml:space="preserve">no discharge of snow, etc. on </w:t>
            </w:r>
            <w:r>
              <w:rPr>
                <w:sz w:val="20"/>
                <w:szCs w:val="20"/>
              </w:rPr>
              <w:t>street</w:t>
            </w:r>
            <w:r w:rsidR="003D28FD">
              <w:rPr>
                <w:sz w:val="20"/>
                <w:szCs w:val="20"/>
              </w:rPr>
              <w:t xml:space="preserve"> &amp; meet parking regulations</w:t>
            </w:r>
          </w:p>
        </w:tc>
        <w:tc>
          <w:tcPr>
            <w:tcW w:w="1260" w:type="dxa"/>
          </w:tcPr>
          <w:p w14:paraId="78094547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ft.</w:t>
            </w:r>
          </w:p>
        </w:tc>
      </w:tr>
      <w:tr w:rsidR="007626B8" w14:paraId="60A0C1AA" w14:textId="77777777" w:rsidTr="00302E19">
        <w:trPr>
          <w:trHeight w:val="1592"/>
        </w:trPr>
        <w:tc>
          <w:tcPr>
            <w:tcW w:w="6518" w:type="dxa"/>
          </w:tcPr>
          <w:p w14:paraId="08D9F974" w14:textId="5F8B048C" w:rsidR="007626B8" w:rsidRDefault="007626B8" w:rsidP="00A737FA">
            <w:pPr>
              <w:rPr>
                <w:b/>
                <w:sz w:val="24"/>
                <w:szCs w:val="24"/>
              </w:rPr>
            </w:pPr>
            <w:r w:rsidRPr="00406600">
              <w:rPr>
                <w:sz w:val="24"/>
                <w:szCs w:val="24"/>
              </w:rPr>
              <w:t>Minimum Setback from</w:t>
            </w:r>
            <w:r>
              <w:rPr>
                <w:sz w:val="24"/>
                <w:szCs w:val="24"/>
              </w:rPr>
              <w:t xml:space="preserve"> Furthest Projecting Point of</w:t>
            </w:r>
            <w:r w:rsidRPr="00406600">
              <w:rPr>
                <w:sz w:val="24"/>
                <w:szCs w:val="24"/>
              </w:rPr>
              <w:t xml:space="preserve"> Accessory Building from </w:t>
            </w:r>
            <w:r>
              <w:rPr>
                <w:sz w:val="24"/>
                <w:szCs w:val="24"/>
              </w:rPr>
              <w:t>Rear</w:t>
            </w:r>
            <w:r w:rsidRPr="00406600">
              <w:rPr>
                <w:sz w:val="24"/>
                <w:szCs w:val="24"/>
              </w:rPr>
              <w:t xml:space="preserve"> Lot Line </w:t>
            </w:r>
            <w:r w:rsidR="00302E19">
              <w:rPr>
                <w:sz w:val="24"/>
                <w:szCs w:val="24"/>
              </w:rPr>
              <w:t>m</w:t>
            </w:r>
            <w:r w:rsidRPr="00406600">
              <w:rPr>
                <w:sz w:val="24"/>
                <w:szCs w:val="24"/>
              </w:rPr>
              <w:t xml:space="preserve">eeting </w:t>
            </w:r>
            <w:r w:rsidR="008C0BC1">
              <w:rPr>
                <w:sz w:val="24"/>
                <w:szCs w:val="24"/>
              </w:rPr>
              <w:t>r</w:t>
            </w:r>
            <w:r w:rsidRPr="00406600">
              <w:rPr>
                <w:sz w:val="24"/>
                <w:szCs w:val="24"/>
              </w:rPr>
              <w:t>egulations</w:t>
            </w:r>
            <w:r>
              <w:rPr>
                <w:sz w:val="24"/>
                <w:szCs w:val="24"/>
              </w:rPr>
              <w:t xml:space="preserve"> (Ord. 5-8-2023)</w:t>
            </w:r>
          </w:p>
        </w:tc>
        <w:tc>
          <w:tcPr>
            <w:tcW w:w="1062" w:type="dxa"/>
          </w:tcPr>
          <w:p w14:paraId="2D4379C2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2 ft.</w:t>
            </w:r>
          </w:p>
        </w:tc>
        <w:tc>
          <w:tcPr>
            <w:tcW w:w="1325" w:type="dxa"/>
          </w:tcPr>
          <w:p w14:paraId="10A2DE2C" w14:textId="77777777" w:rsidR="007626B8" w:rsidRDefault="007626B8" w:rsidP="00302E19">
            <w:pPr>
              <w:spacing w:after="0"/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0 ft.</w:t>
            </w:r>
          </w:p>
          <w:p w14:paraId="5331F787" w14:textId="77777777" w:rsidR="007626B8" w:rsidRPr="00A55959" w:rsidRDefault="007626B8" w:rsidP="00302E19">
            <w:pPr>
              <w:spacing w:after="0"/>
              <w:jc w:val="center"/>
              <w:rPr>
                <w:sz w:val="24"/>
                <w:szCs w:val="24"/>
              </w:rPr>
            </w:pPr>
            <w:r w:rsidRPr="002B03DE">
              <w:rPr>
                <w:sz w:val="20"/>
                <w:szCs w:val="20"/>
              </w:rPr>
              <w:t>no discharge of snow, water, etc. on adjoining property</w:t>
            </w:r>
          </w:p>
        </w:tc>
        <w:tc>
          <w:tcPr>
            <w:tcW w:w="1260" w:type="dxa"/>
          </w:tcPr>
          <w:p w14:paraId="3EF1E310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 xml:space="preserve">30 ft. </w:t>
            </w:r>
          </w:p>
        </w:tc>
      </w:tr>
      <w:tr w:rsidR="007626B8" w14:paraId="0BFCFDCE" w14:textId="77777777" w:rsidTr="00302E19">
        <w:trPr>
          <w:trHeight w:val="1655"/>
        </w:trPr>
        <w:tc>
          <w:tcPr>
            <w:tcW w:w="6518" w:type="dxa"/>
          </w:tcPr>
          <w:p w14:paraId="12328355" w14:textId="77777777" w:rsidR="007626B8" w:rsidRDefault="007626B8" w:rsidP="00302E19">
            <w:pPr>
              <w:spacing w:after="0"/>
              <w:rPr>
                <w:sz w:val="24"/>
                <w:szCs w:val="24"/>
              </w:rPr>
            </w:pPr>
            <w:r w:rsidRPr="00406600">
              <w:rPr>
                <w:sz w:val="24"/>
                <w:szCs w:val="24"/>
              </w:rPr>
              <w:t>Minimum Setback from</w:t>
            </w:r>
            <w:r>
              <w:rPr>
                <w:sz w:val="24"/>
                <w:szCs w:val="24"/>
              </w:rPr>
              <w:t xml:space="preserve"> Furthest Projecting Point of</w:t>
            </w:r>
            <w:r w:rsidRPr="00406600">
              <w:rPr>
                <w:sz w:val="24"/>
                <w:szCs w:val="24"/>
              </w:rPr>
              <w:t xml:space="preserve"> Accessory </w:t>
            </w:r>
          </w:p>
          <w:p w14:paraId="36E50EEC" w14:textId="0694E87E" w:rsidR="007626B8" w:rsidRDefault="007626B8" w:rsidP="00302E19">
            <w:pPr>
              <w:spacing w:after="0"/>
              <w:rPr>
                <w:b/>
                <w:sz w:val="24"/>
                <w:szCs w:val="24"/>
              </w:rPr>
            </w:pPr>
            <w:r w:rsidRPr="00406600">
              <w:rPr>
                <w:sz w:val="24"/>
                <w:szCs w:val="24"/>
              </w:rPr>
              <w:t>Building from</w:t>
            </w:r>
            <w:r>
              <w:rPr>
                <w:sz w:val="24"/>
                <w:szCs w:val="24"/>
              </w:rPr>
              <w:t xml:space="preserve"> side</w:t>
            </w:r>
            <w:r w:rsidRPr="00406600">
              <w:rPr>
                <w:sz w:val="24"/>
                <w:szCs w:val="24"/>
              </w:rPr>
              <w:t xml:space="preserve"> Lot Line</w:t>
            </w:r>
            <w:r>
              <w:rPr>
                <w:sz w:val="24"/>
                <w:szCs w:val="24"/>
              </w:rPr>
              <w:t xml:space="preserve"> not abutting a street</w:t>
            </w:r>
            <w:r w:rsidR="00302E19">
              <w:rPr>
                <w:sz w:val="24"/>
                <w:szCs w:val="24"/>
              </w:rPr>
              <w:t xml:space="preserve"> meeting Regulations</w:t>
            </w:r>
            <w:r>
              <w:rPr>
                <w:sz w:val="24"/>
                <w:szCs w:val="24"/>
              </w:rPr>
              <w:t xml:space="preserve"> (Ord. 5-8-2023)</w:t>
            </w:r>
          </w:p>
        </w:tc>
        <w:tc>
          <w:tcPr>
            <w:tcW w:w="1062" w:type="dxa"/>
          </w:tcPr>
          <w:p w14:paraId="0C7A52AC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2 ft.</w:t>
            </w:r>
          </w:p>
        </w:tc>
        <w:tc>
          <w:tcPr>
            <w:tcW w:w="1325" w:type="dxa"/>
          </w:tcPr>
          <w:p w14:paraId="4BC24948" w14:textId="77777777" w:rsidR="007626B8" w:rsidRDefault="007626B8" w:rsidP="00302E19">
            <w:pPr>
              <w:spacing w:after="0"/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0 ft.</w:t>
            </w:r>
          </w:p>
          <w:p w14:paraId="77821CDB" w14:textId="77777777" w:rsidR="007626B8" w:rsidRPr="00A55959" w:rsidRDefault="007626B8" w:rsidP="00302E19">
            <w:pPr>
              <w:spacing w:after="0"/>
              <w:jc w:val="center"/>
              <w:rPr>
                <w:sz w:val="24"/>
                <w:szCs w:val="24"/>
              </w:rPr>
            </w:pPr>
            <w:r w:rsidRPr="002B03DE">
              <w:rPr>
                <w:sz w:val="20"/>
                <w:szCs w:val="20"/>
              </w:rPr>
              <w:t>no discharge of snow, water, etc. on adjoining property</w:t>
            </w:r>
          </w:p>
        </w:tc>
        <w:tc>
          <w:tcPr>
            <w:tcW w:w="1260" w:type="dxa"/>
          </w:tcPr>
          <w:p w14:paraId="5599E542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20 ft.</w:t>
            </w:r>
          </w:p>
        </w:tc>
      </w:tr>
      <w:tr w:rsidR="007626B8" w14:paraId="69215C2B" w14:textId="77777777" w:rsidTr="00302E19">
        <w:trPr>
          <w:trHeight w:val="692"/>
        </w:trPr>
        <w:tc>
          <w:tcPr>
            <w:tcW w:w="6518" w:type="dxa"/>
          </w:tcPr>
          <w:p w14:paraId="65AE161A" w14:textId="5C957A5A" w:rsidR="007626B8" w:rsidRPr="00406600" w:rsidRDefault="007626B8" w:rsidP="00A737FA">
            <w:pPr>
              <w:rPr>
                <w:sz w:val="24"/>
                <w:szCs w:val="24"/>
              </w:rPr>
            </w:pPr>
            <w:r w:rsidRPr="00406600">
              <w:rPr>
                <w:sz w:val="24"/>
                <w:szCs w:val="24"/>
              </w:rPr>
              <w:t>Minimum Setback from</w:t>
            </w:r>
            <w:r>
              <w:rPr>
                <w:sz w:val="24"/>
                <w:szCs w:val="24"/>
              </w:rPr>
              <w:t xml:space="preserve"> Furthest Projecting Point of</w:t>
            </w:r>
            <w:r w:rsidRPr="00406600">
              <w:rPr>
                <w:sz w:val="24"/>
                <w:szCs w:val="24"/>
              </w:rPr>
              <w:t xml:space="preserve"> Accessory Building from</w:t>
            </w:r>
            <w:r>
              <w:rPr>
                <w:sz w:val="24"/>
                <w:szCs w:val="24"/>
              </w:rPr>
              <w:t xml:space="preserve"> Existing Dwelling on adjoining lot (Ord. 5-8-2023)</w:t>
            </w:r>
          </w:p>
        </w:tc>
        <w:tc>
          <w:tcPr>
            <w:tcW w:w="1062" w:type="dxa"/>
          </w:tcPr>
          <w:p w14:paraId="6292D63C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ft.</w:t>
            </w:r>
          </w:p>
        </w:tc>
        <w:tc>
          <w:tcPr>
            <w:tcW w:w="1325" w:type="dxa"/>
          </w:tcPr>
          <w:p w14:paraId="3631A020" w14:textId="77777777" w:rsidR="007626B8" w:rsidRDefault="007626B8" w:rsidP="00A737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ft.</w:t>
            </w:r>
          </w:p>
          <w:p w14:paraId="28D8CDC8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14:paraId="205B498D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ft.</w:t>
            </w:r>
          </w:p>
        </w:tc>
      </w:tr>
      <w:tr w:rsidR="007626B8" w14:paraId="6EF413A1" w14:textId="77777777" w:rsidTr="00A737FA">
        <w:trPr>
          <w:trHeight w:val="962"/>
        </w:trPr>
        <w:tc>
          <w:tcPr>
            <w:tcW w:w="6518" w:type="dxa"/>
          </w:tcPr>
          <w:p w14:paraId="3FD9D56F" w14:textId="77777777" w:rsidR="007626B8" w:rsidRPr="00090405" w:rsidRDefault="007626B8" w:rsidP="00A737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Minimum Setback of </w:t>
            </w:r>
            <w:proofErr w:type="gramStart"/>
            <w:r>
              <w:rPr>
                <w:sz w:val="24"/>
                <w:szCs w:val="24"/>
              </w:rPr>
              <w:t>RV’s</w:t>
            </w:r>
            <w:proofErr w:type="gramEnd"/>
            <w:r>
              <w:rPr>
                <w:sz w:val="24"/>
                <w:szCs w:val="24"/>
              </w:rPr>
              <w:t xml:space="preserve"> from front, side or back of lot, from dwelling or building within lot and other </w:t>
            </w:r>
            <w:proofErr w:type="gramStart"/>
            <w:r>
              <w:rPr>
                <w:sz w:val="24"/>
                <w:szCs w:val="24"/>
              </w:rPr>
              <w:t>RV’s</w:t>
            </w:r>
            <w:proofErr w:type="gramEnd"/>
            <w:r>
              <w:rPr>
                <w:sz w:val="24"/>
                <w:szCs w:val="24"/>
              </w:rPr>
              <w:t xml:space="preserve"> on the interior of the lot</w:t>
            </w:r>
          </w:p>
        </w:tc>
        <w:tc>
          <w:tcPr>
            <w:tcW w:w="1062" w:type="dxa"/>
          </w:tcPr>
          <w:p w14:paraId="22DDC7D0" w14:textId="77777777" w:rsidR="007626B8" w:rsidRDefault="007626B8" w:rsidP="00A737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ft.</w:t>
            </w:r>
          </w:p>
        </w:tc>
        <w:tc>
          <w:tcPr>
            <w:tcW w:w="1325" w:type="dxa"/>
          </w:tcPr>
          <w:p w14:paraId="31472ACA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ft.</w:t>
            </w:r>
          </w:p>
        </w:tc>
        <w:tc>
          <w:tcPr>
            <w:tcW w:w="1260" w:type="dxa"/>
          </w:tcPr>
          <w:p w14:paraId="12415204" w14:textId="77777777" w:rsidR="007626B8" w:rsidRDefault="007626B8" w:rsidP="00A737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ft.</w:t>
            </w:r>
          </w:p>
        </w:tc>
      </w:tr>
      <w:tr w:rsidR="007626B8" w14:paraId="6EFAD79A" w14:textId="77777777" w:rsidTr="00A737FA">
        <w:trPr>
          <w:trHeight w:val="300"/>
        </w:trPr>
        <w:tc>
          <w:tcPr>
            <w:tcW w:w="6518" w:type="dxa"/>
          </w:tcPr>
          <w:p w14:paraId="24A1FFD3" w14:textId="77777777" w:rsidR="007626B8" w:rsidRPr="00A55959" w:rsidRDefault="007626B8" w:rsidP="00A737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Maximum Height of Dwelling or Structure</w:t>
            </w:r>
          </w:p>
        </w:tc>
        <w:tc>
          <w:tcPr>
            <w:tcW w:w="1062" w:type="dxa"/>
          </w:tcPr>
          <w:p w14:paraId="75E010B3" w14:textId="39D05406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A55959">
              <w:rPr>
                <w:sz w:val="24"/>
                <w:szCs w:val="24"/>
              </w:rPr>
              <w:t>ft.</w:t>
            </w:r>
          </w:p>
        </w:tc>
        <w:tc>
          <w:tcPr>
            <w:tcW w:w="1325" w:type="dxa"/>
          </w:tcPr>
          <w:p w14:paraId="2FED9512" w14:textId="1AA71F81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00A55959">
              <w:rPr>
                <w:sz w:val="24"/>
                <w:szCs w:val="24"/>
              </w:rPr>
              <w:t>ft.</w:t>
            </w:r>
          </w:p>
        </w:tc>
        <w:tc>
          <w:tcPr>
            <w:tcW w:w="1260" w:type="dxa"/>
          </w:tcPr>
          <w:p w14:paraId="487C98B3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75 ft.</w:t>
            </w:r>
          </w:p>
        </w:tc>
      </w:tr>
      <w:tr w:rsidR="007626B8" w14:paraId="3D30EC4B" w14:textId="77777777" w:rsidTr="00A737FA">
        <w:trPr>
          <w:trHeight w:val="316"/>
        </w:trPr>
        <w:tc>
          <w:tcPr>
            <w:tcW w:w="6518" w:type="dxa"/>
          </w:tcPr>
          <w:p w14:paraId="282E2136" w14:textId="77777777" w:rsidR="007626B8" w:rsidRPr="00A55959" w:rsidRDefault="007626B8" w:rsidP="00A737FA">
            <w:pPr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Minimum Height of Dwelling</w:t>
            </w:r>
            <w:r>
              <w:rPr>
                <w:sz w:val="24"/>
                <w:szCs w:val="24"/>
              </w:rPr>
              <w:t xml:space="preserve"> or Structure</w:t>
            </w:r>
          </w:p>
        </w:tc>
        <w:tc>
          <w:tcPr>
            <w:tcW w:w="1062" w:type="dxa"/>
          </w:tcPr>
          <w:p w14:paraId="0CBCEE9C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 xml:space="preserve">8 ft. </w:t>
            </w:r>
          </w:p>
        </w:tc>
        <w:tc>
          <w:tcPr>
            <w:tcW w:w="1325" w:type="dxa"/>
          </w:tcPr>
          <w:p w14:paraId="471A8FEB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 xml:space="preserve">8 ft. </w:t>
            </w:r>
          </w:p>
        </w:tc>
        <w:tc>
          <w:tcPr>
            <w:tcW w:w="1260" w:type="dxa"/>
          </w:tcPr>
          <w:p w14:paraId="610FFB84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8 ft.</w:t>
            </w:r>
          </w:p>
        </w:tc>
      </w:tr>
      <w:tr w:rsidR="007626B8" w14:paraId="1C763F9B" w14:textId="77777777" w:rsidTr="00A737FA">
        <w:trPr>
          <w:trHeight w:val="316"/>
        </w:trPr>
        <w:tc>
          <w:tcPr>
            <w:tcW w:w="6518" w:type="dxa"/>
          </w:tcPr>
          <w:p w14:paraId="18E5BDF5" w14:textId="77777777" w:rsidR="007626B8" w:rsidRPr="00A55959" w:rsidRDefault="007626B8" w:rsidP="00A737FA">
            <w:pPr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Minimum Horizontal Dimension of Dwelling</w:t>
            </w:r>
          </w:p>
        </w:tc>
        <w:tc>
          <w:tcPr>
            <w:tcW w:w="1062" w:type="dxa"/>
          </w:tcPr>
          <w:p w14:paraId="40B52922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20 ft.</w:t>
            </w:r>
          </w:p>
        </w:tc>
        <w:tc>
          <w:tcPr>
            <w:tcW w:w="1325" w:type="dxa"/>
          </w:tcPr>
          <w:p w14:paraId="00F7E1FC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14 ft.</w:t>
            </w:r>
          </w:p>
        </w:tc>
        <w:tc>
          <w:tcPr>
            <w:tcW w:w="1260" w:type="dxa"/>
          </w:tcPr>
          <w:p w14:paraId="40A531DA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24 ft.</w:t>
            </w:r>
          </w:p>
        </w:tc>
      </w:tr>
      <w:tr w:rsidR="007626B8" w14:paraId="0A21CFAF" w14:textId="77777777" w:rsidTr="00A737FA">
        <w:trPr>
          <w:trHeight w:val="300"/>
        </w:trPr>
        <w:tc>
          <w:tcPr>
            <w:tcW w:w="6518" w:type="dxa"/>
          </w:tcPr>
          <w:p w14:paraId="7F72E037" w14:textId="77777777" w:rsidR="007626B8" w:rsidRPr="00A55959" w:rsidRDefault="007626B8" w:rsidP="00A737FA">
            <w:pPr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Minimum Area of Ground Floor per Dwelling Unit</w:t>
            </w:r>
          </w:p>
        </w:tc>
        <w:tc>
          <w:tcPr>
            <w:tcW w:w="1062" w:type="dxa"/>
          </w:tcPr>
          <w:p w14:paraId="7510A60C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800 sf</w:t>
            </w:r>
          </w:p>
        </w:tc>
        <w:tc>
          <w:tcPr>
            <w:tcW w:w="1325" w:type="dxa"/>
          </w:tcPr>
          <w:p w14:paraId="1ABF152B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800 sf</w:t>
            </w:r>
          </w:p>
        </w:tc>
        <w:tc>
          <w:tcPr>
            <w:tcW w:w="1260" w:type="dxa"/>
          </w:tcPr>
          <w:p w14:paraId="2F9BE15F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800 sf</w:t>
            </w:r>
          </w:p>
        </w:tc>
      </w:tr>
      <w:tr w:rsidR="007626B8" w14:paraId="57EF308E" w14:textId="77777777" w:rsidTr="00A737FA">
        <w:trPr>
          <w:trHeight w:val="300"/>
        </w:trPr>
        <w:tc>
          <w:tcPr>
            <w:tcW w:w="6518" w:type="dxa"/>
          </w:tcPr>
          <w:p w14:paraId="4E291BB4" w14:textId="77777777" w:rsidR="007626B8" w:rsidRDefault="007626B8" w:rsidP="00302E19">
            <w:pPr>
              <w:spacing w:after="0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 xml:space="preserve">Minimum Off-Street Parking Spaces per Gross Floor </w:t>
            </w:r>
          </w:p>
          <w:p w14:paraId="1A18ABE6" w14:textId="6D83A41C" w:rsidR="007626B8" w:rsidRPr="00A55959" w:rsidRDefault="007626B8" w:rsidP="00302E19">
            <w:pPr>
              <w:spacing w:after="0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Area of Non-Agricultural</w:t>
            </w:r>
          </w:p>
        </w:tc>
        <w:tc>
          <w:tcPr>
            <w:tcW w:w="1062" w:type="dxa"/>
          </w:tcPr>
          <w:p w14:paraId="3F87526C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1 per 800 sf</w:t>
            </w:r>
          </w:p>
        </w:tc>
        <w:tc>
          <w:tcPr>
            <w:tcW w:w="1325" w:type="dxa"/>
          </w:tcPr>
          <w:p w14:paraId="4571D818" w14:textId="77777777" w:rsidR="007626B8" w:rsidRDefault="007626B8" w:rsidP="00302E19">
            <w:pPr>
              <w:spacing w:after="0"/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 xml:space="preserve">1 per </w:t>
            </w:r>
          </w:p>
          <w:p w14:paraId="3B7BE8E9" w14:textId="77777777" w:rsidR="007626B8" w:rsidRPr="00A55959" w:rsidRDefault="007626B8" w:rsidP="00302E19">
            <w:pPr>
              <w:spacing w:after="0"/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800 sf</w:t>
            </w:r>
          </w:p>
        </w:tc>
        <w:tc>
          <w:tcPr>
            <w:tcW w:w="1260" w:type="dxa"/>
          </w:tcPr>
          <w:p w14:paraId="1BA30478" w14:textId="77777777" w:rsidR="007626B8" w:rsidRPr="00A55959" w:rsidRDefault="007626B8" w:rsidP="00A737FA">
            <w:pPr>
              <w:jc w:val="center"/>
              <w:rPr>
                <w:sz w:val="24"/>
                <w:szCs w:val="24"/>
              </w:rPr>
            </w:pPr>
            <w:r w:rsidRPr="00A55959">
              <w:rPr>
                <w:sz w:val="24"/>
                <w:szCs w:val="24"/>
              </w:rPr>
              <w:t>2 per 1,600 sf</w:t>
            </w:r>
          </w:p>
        </w:tc>
      </w:tr>
    </w:tbl>
    <w:p w14:paraId="07A87A96" w14:textId="77777777" w:rsidR="007626B8" w:rsidRDefault="007626B8" w:rsidP="00780D6B">
      <w:pPr>
        <w:rPr>
          <w:b/>
          <w:bCs/>
          <w:sz w:val="24"/>
          <w:szCs w:val="24"/>
        </w:rPr>
      </w:pPr>
    </w:p>
    <w:p w14:paraId="196FB2E7" w14:textId="77777777" w:rsidR="007B05F4" w:rsidRPr="007B05F4" w:rsidRDefault="007B05F4" w:rsidP="00780D6B">
      <w:pPr>
        <w:rPr>
          <w:b/>
          <w:bCs/>
          <w:sz w:val="24"/>
          <w:szCs w:val="24"/>
        </w:rPr>
      </w:pPr>
    </w:p>
    <w:p w14:paraId="69D92D39" w14:textId="77777777" w:rsidR="00302E19" w:rsidRDefault="00302E19" w:rsidP="007B05F4">
      <w:pPr>
        <w:widowControl w:val="0"/>
        <w:autoSpaceDE w:val="0"/>
        <w:autoSpaceDN w:val="0"/>
        <w:spacing w:after="0" w:line="240" w:lineRule="auto"/>
        <w:outlineLvl w:val="0"/>
        <w:rPr>
          <w:rFonts w:eastAsia="Arial" w:cstheme="minorHAnsi"/>
          <w:b/>
          <w:bCs/>
          <w:sz w:val="24"/>
          <w:szCs w:val="24"/>
          <w:u w:val="single"/>
        </w:rPr>
      </w:pPr>
    </w:p>
    <w:p w14:paraId="4E6A0D0F" w14:textId="77777777" w:rsidR="00302E19" w:rsidRDefault="00302E19" w:rsidP="007B05F4">
      <w:pPr>
        <w:widowControl w:val="0"/>
        <w:autoSpaceDE w:val="0"/>
        <w:autoSpaceDN w:val="0"/>
        <w:spacing w:after="0" w:line="240" w:lineRule="auto"/>
        <w:outlineLvl w:val="0"/>
        <w:rPr>
          <w:rFonts w:eastAsia="Arial" w:cstheme="minorHAnsi"/>
          <w:b/>
          <w:bCs/>
          <w:sz w:val="24"/>
          <w:szCs w:val="24"/>
          <w:u w:val="single"/>
        </w:rPr>
      </w:pPr>
    </w:p>
    <w:p w14:paraId="731DAF2B" w14:textId="0A5A89ED" w:rsidR="007B05F4" w:rsidRPr="007B05F4" w:rsidRDefault="007B05F4" w:rsidP="007B05F4">
      <w:pPr>
        <w:widowControl w:val="0"/>
        <w:autoSpaceDE w:val="0"/>
        <w:autoSpaceDN w:val="0"/>
        <w:spacing w:after="0" w:line="240" w:lineRule="auto"/>
        <w:outlineLvl w:val="0"/>
        <w:rPr>
          <w:rFonts w:eastAsia="Arial" w:cstheme="minorHAnsi"/>
          <w:b/>
          <w:bCs/>
          <w:sz w:val="24"/>
          <w:szCs w:val="24"/>
        </w:rPr>
      </w:pPr>
      <w:r w:rsidRPr="007B05F4">
        <w:rPr>
          <w:rFonts w:eastAsia="Arial" w:cstheme="minorHAnsi"/>
          <w:b/>
          <w:bCs/>
          <w:sz w:val="24"/>
          <w:szCs w:val="24"/>
          <w:u w:val="single"/>
        </w:rPr>
        <w:t xml:space="preserve">SECTION 2. </w:t>
      </w:r>
      <w:r>
        <w:rPr>
          <w:rFonts w:eastAsia="Arial" w:cstheme="minorHAnsi"/>
          <w:b/>
          <w:bCs/>
          <w:spacing w:val="-2"/>
          <w:sz w:val="24"/>
          <w:szCs w:val="24"/>
          <w:u w:val="single"/>
        </w:rPr>
        <w:t>SEVERABILITY</w:t>
      </w:r>
    </w:p>
    <w:p w14:paraId="54D60CB1" w14:textId="7C29D552" w:rsidR="007B05F4" w:rsidRDefault="007B05F4" w:rsidP="007B05F4">
      <w:pPr>
        <w:widowControl w:val="0"/>
        <w:autoSpaceDE w:val="0"/>
        <w:autoSpaceDN w:val="0"/>
        <w:spacing w:before="182" w:after="0"/>
        <w:ind w:right="530"/>
        <w:rPr>
          <w:rFonts w:eastAsia="Arial" w:cstheme="minorHAnsi"/>
          <w:sz w:val="24"/>
          <w:szCs w:val="24"/>
        </w:rPr>
      </w:pPr>
      <w:r>
        <w:rPr>
          <w:rFonts w:ascii="Arial" w:eastAsia="Arial" w:hAnsi="Arial" w:cs="Arial"/>
          <w:sz w:val="24"/>
        </w:rPr>
        <w:t>T</w:t>
      </w:r>
      <w:r w:rsidRPr="007B05F4">
        <w:rPr>
          <w:rFonts w:eastAsia="Arial" w:cstheme="minorHAnsi"/>
          <w:sz w:val="24"/>
          <w:szCs w:val="24"/>
        </w:rPr>
        <w:t>he provisions of Ordinance and the provisions adopted or incorporated by reference are severable</w:t>
      </w:r>
    </w:p>
    <w:p w14:paraId="77D2B02F" w14:textId="77777777" w:rsidR="00302E19" w:rsidRDefault="00302E19" w:rsidP="007B05F4">
      <w:pPr>
        <w:widowControl w:val="0"/>
        <w:autoSpaceDE w:val="0"/>
        <w:autoSpaceDN w:val="0"/>
        <w:spacing w:before="182" w:after="0"/>
        <w:ind w:right="530"/>
        <w:rPr>
          <w:rFonts w:eastAsia="Arial" w:cstheme="minorHAnsi"/>
          <w:sz w:val="24"/>
          <w:szCs w:val="24"/>
        </w:rPr>
      </w:pPr>
    </w:p>
    <w:p w14:paraId="1BD61280" w14:textId="77777777" w:rsidR="007B05F4" w:rsidRDefault="007B05F4" w:rsidP="007B05F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SECTION 3. EFFECTIVE DATE</w:t>
      </w:r>
    </w:p>
    <w:p w14:paraId="7E90683A" w14:textId="77777777" w:rsidR="007B05F4" w:rsidRDefault="007B05F4" w:rsidP="007B05F4">
      <w:pPr>
        <w:rPr>
          <w:sz w:val="24"/>
          <w:szCs w:val="24"/>
        </w:rPr>
      </w:pPr>
      <w:r>
        <w:rPr>
          <w:sz w:val="24"/>
          <w:szCs w:val="24"/>
        </w:rPr>
        <w:t>This ordinance shall be effective immediately upon passage and signing this 9</w:t>
      </w:r>
      <w:r w:rsidRPr="007B05F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day of March 2026.</w:t>
      </w:r>
    </w:p>
    <w:p w14:paraId="7F8A2827" w14:textId="77777777" w:rsidR="007B05F4" w:rsidRDefault="007B05F4" w:rsidP="007B05F4">
      <w:pPr>
        <w:rPr>
          <w:sz w:val="24"/>
          <w:szCs w:val="24"/>
        </w:rPr>
      </w:pPr>
    </w:p>
    <w:p w14:paraId="36D9FBB6" w14:textId="77777777" w:rsidR="007B05F4" w:rsidRPr="007B05F4" w:rsidRDefault="007B05F4" w:rsidP="007B05F4">
      <w:pPr>
        <w:rPr>
          <w:rFonts w:cstheme="minorHAnsi"/>
          <w:sz w:val="24"/>
          <w:szCs w:val="24"/>
        </w:rPr>
      </w:pPr>
    </w:p>
    <w:p w14:paraId="18EAFD57" w14:textId="4CDED5AB" w:rsidR="007B05F4" w:rsidRPr="007B05F4" w:rsidRDefault="007B05F4" w:rsidP="007B05F4">
      <w:pPr>
        <w:widowControl w:val="0"/>
        <w:autoSpaceDE w:val="0"/>
        <w:autoSpaceDN w:val="0"/>
        <w:spacing w:before="198" w:after="0" w:line="240" w:lineRule="auto"/>
        <w:ind w:left="3880"/>
        <w:rPr>
          <w:rFonts w:eastAsia="Arial" w:cstheme="minorHAnsi"/>
          <w:sz w:val="24"/>
        </w:rPr>
      </w:pPr>
      <w:r w:rsidRPr="007B05F4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0580EE2" wp14:editId="63E11490">
                <wp:simplePos x="0" y="0"/>
                <wp:positionH relativeFrom="page">
                  <wp:posOffset>2450465</wp:posOffset>
                </wp:positionH>
                <wp:positionV relativeFrom="paragraph">
                  <wp:posOffset>3175</wp:posOffset>
                </wp:positionV>
                <wp:extent cx="4407535" cy="1270"/>
                <wp:effectExtent l="0" t="0" r="0" b="0"/>
                <wp:wrapNone/>
                <wp:docPr id="99786545" name="Freeform: 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07535" cy="1270"/>
                        </a:xfrm>
                        <a:custGeom>
                          <a:avLst/>
                          <a:gdLst>
                            <a:gd name="T0" fmla="*/ 0 w 4407535"/>
                            <a:gd name="T1" fmla="*/ 0 h 1270"/>
                            <a:gd name="T2" fmla="*/ 4407396 w 440753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07535" h="1270">
                              <a:moveTo>
                                <a:pt x="0" y="0"/>
                              </a:moveTo>
                              <a:lnTo>
                                <a:pt x="4407396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11E558" id="Freeform: Shape 3" o:spid="_x0000_s1026" style="position:absolute;margin-left:192.95pt;margin-top:.25pt;width:347.05pt;height:.1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7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" path="m,l4407396,e" filled="f" strokeweight=".26669mm">
                <v:path arrowok="t" o:connecttype="custom" o:connectlocs="0,0;4407396,0" o:connectangles="0,0"/>
                <w10:wrap anchorx="page"/>
              </v:shape>
            </w:pict>
          </mc:Fallback>
        </mc:AlternateContent>
      </w:r>
      <w:r w:rsidRPr="007B05F4">
        <w:rPr>
          <w:rFonts w:eastAsia="Arial" w:cstheme="minorHAnsi"/>
          <w:sz w:val="24"/>
        </w:rPr>
        <w:t>Jim</w:t>
      </w:r>
      <w:r w:rsidRPr="007B05F4">
        <w:rPr>
          <w:rFonts w:eastAsia="Arial" w:cstheme="minorHAnsi"/>
          <w:spacing w:val="-9"/>
          <w:sz w:val="24"/>
        </w:rPr>
        <w:t xml:space="preserve"> </w:t>
      </w:r>
      <w:r w:rsidRPr="007B05F4">
        <w:rPr>
          <w:rFonts w:eastAsia="Arial" w:cstheme="minorHAnsi"/>
          <w:sz w:val="24"/>
        </w:rPr>
        <w:t>Levanger,</w:t>
      </w:r>
      <w:r w:rsidRPr="007B05F4">
        <w:rPr>
          <w:rFonts w:eastAsia="Arial" w:cstheme="minorHAnsi"/>
          <w:spacing w:val="-7"/>
          <w:sz w:val="24"/>
        </w:rPr>
        <w:t xml:space="preserve"> </w:t>
      </w:r>
      <w:r w:rsidRPr="007B05F4">
        <w:rPr>
          <w:rFonts w:eastAsia="Arial" w:cstheme="minorHAnsi"/>
          <w:spacing w:val="-2"/>
          <w:sz w:val="24"/>
        </w:rPr>
        <w:t>Mayor</w:t>
      </w:r>
    </w:p>
    <w:p w14:paraId="0A05B572" w14:textId="77777777" w:rsidR="007B05F4" w:rsidRPr="007B05F4" w:rsidRDefault="007B05F4" w:rsidP="007B05F4">
      <w:pPr>
        <w:widowControl w:val="0"/>
        <w:autoSpaceDE w:val="0"/>
        <w:autoSpaceDN w:val="0"/>
        <w:spacing w:before="21" w:after="0" w:line="240" w:lineRule="auto"/>
        <w:rPr>
          <w:rFonts w:eastAsia="Arial" w:cstheme="minorHAnsi"/>
          <w:sz w:val="24"/>
        </w:rPr>
      </w:pPr>
      <w:r w:rsidRPr="007B05F4">
        <w:rPr>
          <w:rFonts w:eastAsia="Arial" w:cstheme="minorHAnsi"/>
          <w:spacing w:val="-2"/>
          <w:sz w:val="24"/>
        </w:rPr>
        <w:t>Attest:</w:t>
      </w:r>
    </w:p>
    <w:p w14:paraId="180E8ACB" w14:textId="77777777" w:rsidR="007B05F4" w:rsidRPr="007B05F4" w:rsidRDefault="007B05F4" w:rsidP="007B05F4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20"/>
        </w:rPr>
      </w:pPr>
    </w:p>
    <w:p w14:paraId="00EF3FF4" w14:textId="77777777" w:rsidR="007B05F4" w:rsidRPr="007B05F4" w:rsidRDefault="007B05F4" w:rsidP="007B05F4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20"/>
        </w:rPr>
      </w:pPr>
    </w:p>
    <w:p w14:paraId="75751B93" w14:textId="09710FA6" w:rsidR="007B05F4" w:rsidRPr="007B05F4" w:rsidRDefault="007B05F4" w:rsidP="007B05F4">
      <w:pPr>
        <w:widowControl w:val="0"/>
        <w:autoSpaceDE w:val="0"/>
        <w:autoSpaceDN w:val="0"/>
        <w:spacing w:before="169" w:after="0" w:line="240" w:lineRule="auto"/>
        <w:rPr>
          <w:rFonts w:eastAsia="Arial" w:cstheme="minorHAnsi"/>
          <w:sz w:val="20"/>
        </w:rPr>
      </w:pPr>
      <w:r w:rsidRPr="007B05F4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9F74B5B" wp14:editId="501D2714">
                <wp:simplePos x="0" y="0"/>
                <wp:positionH relativeFrom="page">
                  <wp:posOffset>914400</wp:posOffset>
                </wp:positionH>
                <wp:positionV relativeFrom="paragraph">
                  <wp:posOffset>269240</wp:posOffset>
                </wp:positionV>
                <wp:extent cx="3390900" cy="1270"/>
                <wp:effectExtent l="0" t="0" r="0" b="0"/>
                <wp:wrapTopAndBottom/>
                <wp:docPr id="1366925187" name="Freeform: 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0900" cy="1270"/>
                        </a:xfrm>
                        <a:custGeom>
                          <a:avLst/>
                          <a:gdLst>
                            <a:gd name="T0" fmla="*/ 0 w 3390900"/>
                            <a:gd name="T1" fmla="*/ 0 h 1270"/>
                            <a:gd name="T2" fmla="*/ 3390304 w 33909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390900" h="1270">
                              <a:moveTo>
                                <a:pt x="0" y="0"/>
                              </a:moveTo>
                              <a:lnTo>
                                <a:pt x="3390304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19A04C" id="Freeform: Shape 1" o:spid="_x0000_s1026" style="position:absolute;margin-left:1in;margin-top:21.2pt;width:267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90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" path="m,l3390304,e" filled="f" strokeweight=".26669mm">
                <v:path arrowok="t" o:connecttype="custom" o:connectlocs="0,0;3390304,0" o:connectangles="0,0"/>
                <w10:wrap type="topAndBottom" anchorx="page"/>
              </v:shape>
            </w:pict>
          </mc:Fallback>
        </mc:AlternateContent>
      </w:r>
    </w:p>
    <w:p w14:paraId="253A017D" w14:textId="77777777" w:rsidR="00302E19" w:rsidRDefault="007B05F4" w:rsidP="007B05F4">
      <w:pPr>
        <w:widowControl w:val="0"/>
        <w:autoSpaceDE w:val="0"/>
        <w:autoSpaceDN w:val="0"/>
        <w:spacing w:before="185" w:after="0" w:line="518" w:lineRule="auto"/>
        <w:ind w:right="5777"/>
        <w:rPr>
          <w:rFonts w:eastAsia="Arial" w:cstheme="minorHAnsi"/>
          <w:color w:val="FF0000"/>
          <w:sz w:val="24"/>
        </w:rPr>
      </w:pPr>
      <w:r w:rsidRPr="007B05F4">
        <w:rPr>
          <w:rFonts w:eastAsia="Arial" w:cstheme="minorHAnsi"/>
          <w:color w:val="000000" w:themeColor="text1"/>
          <w:sz w:val="24"/>
        </w:rPr>
        <w:t>Debbie</w:t>
      </w:r>
      <w:r w:rsidRPr="007B05F4">
        <w:rPr>
          <w:rFonts w:eastAsia="Arial" w:cstheme="minorHAnsi"/>
          <w:color w:val="000000" w:themeColor="text1"/>
          <w:spacing w:val="-19"/>
          <w:sz w:val="24"/>
        </w:rPr>
        <w:t xml:space="preserve"> </w:t>
      </w:r>
      <w:r w:rsidRPr="007B05F4">
        <w:rPr>
          <w:rFonts w:eastAsia="Arial" w:cstheme="minorHAnsi"/>
          <w:color w:val="000000" w:themeColor="text1"/>
          <w:sz w:val="24"/>
        </w:rPr>
        <w:t>Redford,</w:t>
      </w:r>
      <w:r w:rsidRPr="007B05F4">
        <w:rPr>
          <w:rFonts w:eastAsia="Arial" w:cstheme="minorHAnsi"/>
          <w:color w:val="000000" w:themeColor="text1"/>
          <w:spacing w:val="-17"/>
          <w:sz w:val="24"/>
        </w:rPr>
        <w:t xml:space="preserve"> </w:t>
      </w:r>
      <w:r w:rsidRPr="007B05F4">
        <w:rPr>
          <w:rFonts w:eastAsia="Arial" w:cstheme="minorHAnsi"/>
          <w:color w:val="000000" w:themeColor="text1"/>
          <w:sz w:val="24"/>
        </w:rPr>
        <w:t>Town</w:t>
      </w:r>
      <w:r w:rsidRPr="007B05F4">
        <w:rPr>
          <w:rFonts w:eastAsia="Arial" w:cstheme="minorHAnsi"/>
          <w:color w:val="000000" w:themeColor="text1"/>
          <w:spacing w:val="-16"/>
          <w:sz w:val="24"/>
        </w:rPr>
        <w:t xml:space="preserve"> </w:t>
      </w:r>
      <w:r w:rsidRPr="007B05F4">
        <w:rPr>
          <w:rFonts w:eastAsia="Arial" w:cstheme="minorHAnsi"/>
          <w:color w:val="000000" w:themeColor="text1"/>
          <w:sz w:val="24"/>
        </w:rPr>
        <w:t>Clerk</w:t>
      </w:r>
      <w:r w:rsidRPr="007B05F4">
        <w:rPr>
          <w:rFonts w:eastAsia="Arial" w:cstheme="minorHAnsi"/>
          <w:color w:val="FF0000"/>
          <w:sz w:val="24"/>
        </w:rPr>
        <w:t xml:space="preserve"> </w:t>
      </w:r>
    </w:p>
    <w:p w14:paraId="28AFCF7D" w14:textId="4BA8C929" w:rsidR="007B05F4" w:rsidRPr="007B05F4" w:rsidRDefault="007B05F4" w:rsidP="007B05F4">
      <w:pPr>
        <w:widowControl w:val="0"/>
        <w:autoSpaceDE w:val="0"/>
        <w:autoSpaceDN w:val="0"/>
        <w:spacing w:before="185" w:after="0" w:line="518" w:lineRule="auto"/>
        <w:ind w:right="5777"/>
        <w:rPr>
          <w:rFonts w:eastAsia="Arial" w:cstheme="minorHAnsi"/>
          <w:sz w:val="24"/>
        </w:rPr>
      </w:pPr>
      <w:r w:rsidRPr="007B05F4">
        <w:rPr>
          <w:rFonts w:eastAsia="Arial" w:cstheme="minorHAnsi"/>
          <w:sz w:val="24"/>
        </w:rPr>
        <w:t>ROLL CALL VOTE:</w:t>
      </w:r>
    </w:p>
    <w:p w14:paraId="7BB7C1CD" w14:textId="77777777" w:rsidR="007B05F4" w:rsidRPr="007B05F4" w:rsidRDefault="007B05F4" w:rsidP="007B05F4">
      <w:pPr>
        <w:widowControl w:val="0"/>
        <w:tabs>
          <w:tab w:val="left" w:pos="2879"/>
          <w:tab w:val="left" w:pos="3473"/>
          <w:tab w:val="left" w:pos="3599"/>
          <w:tab w:val="left" w:pos="4193"/>
          <w:tab w:val="left" w:pos="4319"/>
          <w:tab w:val="left" w:pos="4913"/>
          <w:tab w:val="left" w:pos="5039"/>
          <w:tab w:val="left" w:pos="5633"/>
        </w:tabs>
        <w:autoSpaceDE w:val="0"/>
        <w:autoSpaceDN w:val="0"/>
        <w:spacing w:after="0"/>
        <w:ind w:right="3291"/>
        <w:rPr>
          <w:rFonts w:eastAsia="Arial" w:cstheme="minorHAnsi"/>
          <w:sz w:val="24"/>
        </w:rPr>
      </w:pPr>
      <w:r w:rsidRPr="007B05F4">
        <w:rPr>
          <w:rFonts w:eastAsia="Arial" w:cstheme="minorHAnsi"/>
          <w:color w:val="000000" w:themeColor="text1"/>
          <w:sz w:val="24"/>
        </w:rPr>
        <w:t>Ralph Brinkerhoff</w:t>
      </w:r>
      <w:r w:rsidRPr="007B05F4">
        <w:rPr>
          <w:rFonts w:eastAsia="Arial" w:cstheme="minorHAnsi"/>
          <w:color w:val="FF0000"/>
          <w:sz w:val="24"/>
        </w:rPr>
        <w:tab/>
      </w:r>
      <w:r w:rsidRPr="007B05F4">
        <w:rPr>
          <w:rFonts w:eastAsia="Arial" w:cstheme="minorHAnsi"/>
          <w:color w:val="FF0000"/>
          <w:sz w:val="24"/>
          <w:u w:val="single" w:color="000000"/>
        </w:rPr>
        <w:tab/>
      </w:r>
      <w:r w:rsidRPr="007B05F4">
        <w:rPr>
          <w:rFonts w:eastAsia="Arial" w:cstheme="minorHAnsi"/>
          <w:color w:val="FF0000"/>
          <w:spacing w:val="40"/>
          <w:sz w:val="24"/>
        </w:rPr>
        <w:t xml:space="preserve"> </w:t>
      </w:r>
      <w:r w:rsidRPr="007B05F4">
        <w:rPr>
          <w:rFonts w:eastAsia="Arial" w:cstheme="minorHAnsi"/>
          <w:sz w:val="24"/>
        </w:rPr>
        <w:t>Yes</w:t>
      </w:r>
      <w:r w:rsidRPr="007B05F4">
        <w:rPr>
          <w:rFonts w:eastAsia="Arial" w:cstheme="minorHAnsi"/>
          <w:sz w:val="24"/>
        </w:rPr>
        <w:tab/>
      </w:r>
      <w:r w:rsidRPr="007B05F4">
        <w:rPr>
          <w:rFonts w:eastAsia="Arial" w:cstheme="minorHAnsi"/>
          <w:sz w:val="24"/>
        </w:rPr>
        <w:tab/>
      </w:r>
      <w:r w:rsidRPr="007B05F4">
        <w:rPr>
          <w:rFonts w:eastAsia="Arial" w:cstheme="minorHAnsi"/>
          <w:sz w:val="24"/>
          <w:u w:val="single"/>
        </w:rPr>
        <w:tab/>
      </w:r>
      <w:r w:rsidRPr="007B05F4">
        <w:rPr>
          <w:rFonts w:eastAsia="Arial" w:cstheme="minorHAnsi"/>
          <w:spacing w:val="40"/>
          <w:sz w:val="24"/>
        </w:rPr>
        <w:t xml:space="preserve"> </w:t>
      </w:r>
      <w:r w:rsidRPr="007B05F4">
        <w:rPr>
          <w:rFonts w:eastAsia="Arial" w:cstheme="minorHAnsi"/>
          <w:sz w:val="24"/>
        </w:rPr>
        <w:t>No</w:t>
      </w:r>
    </w:p>
    <w:p w14:paraId="5392DC0B" w14:textId="77777777" w:rsidR="007B05F4" w:rsidRPr="007B05F4" w:rsidRDefault="007B05F4" w:rsidP="007B05F4">
      <w:pPr>
        <w:widowControl w:val="0"/>
        <w:tabs>
          <w:tab w:val="left" w:pos="2879"/>
          <w:tab w:val="left" w:pos="3473"/>
          <w:tab w:val="left" w:pos="3599"/>
          <w:tab w:val="left" w:pos="4193"/>
          <w:tab w:val="left" w:pos="4319"/>
          <w:tab w:val="left" w:pos="4913"/>
          <w:tab w:val="left" w:pos="5039"/>
          <w:tab w:val="left" w:pos="5633"/>
        </w:tabs>
        <w:autoSpaceDE w:val="0"/>
        <w:autoSpaceDN w:val="0"/>
        <w:spacing w:after="0"/>
        <w:ind w:right="3291"/>
        <w:rPr>
          <w:rFonts w:eastAsia="Arial" w:cstheme="minorHAnsi"/>
          <w:color w:val="000000" w:themeColor="text1"/>
          <w:sz w:val="24"/>
        </w:rPr>
      </w:pPr>
      <w:r w:rsidRPr="007B05F4">
        <w:rPr>
          <w:rFonts w:eastAsia="Arial" w:cstheme="minorHAnsi"/>
          <w:color w:val="000000" w:themeColor="text1"/>
          <w:sz w:val="24"/>
        </w:rPr>
        <w:t>Kim Erkkila</w:t>
      </w:r>
      <w:r w:rsidRPr="007B05F4">
        <w:rPr>
          <w:rFonts w:eastAsia="Arial" w:cstheme="minorHAnsi"/>
          <w:color w:val="000000" w:themeColor="text1"/>
          <w:sz w:val="24"/>
        </w:rPr>
        <w:tab/>
      </w:r>
      <w:r w:rsidRPr="007B05F4">
        <w:rPr>
          <w:rFonts w:eastAsia="Arial" w:cstheme="minorHAnsi"/>
          <w:color w:val="000000" w:themeColor="text1"/>
          <w:sz w:val="24"/>
          <w:u w:val="single" w:color="000000"/>
        </w:rPr>
        <w:tab/>
      </w:r>
      <w:r w:rsidRPr="007B05F4">
        <w:rPr>
          <w:rFonts w:eastAsia="Arial" w:cstheme="minorHAnsi"/>
          <w:color w:val="000000" w:themeColor="text1"/>
          <w:spacing w:val="40"/>
          <w:sz w:val="24"/>
        </w:rPr>
        <w:t xml:space="preserve"> </w:t>
      </w:r>
      <w:r w:rsidRPr="007B05F4">
        <w:rPr>
          <w:rFonts w:eastAsia="Arial" w:cstheme="minorHAnsi"/>
          <w:color w:val="000000" w:themeColor="text1"/>
          <w:sz w:val="24"/>
        </w:rPr>
        <w:t>Yes</w:t>
      </w:r>
      <w:r w:rsidRPr="007B05F4">
        <w:rPr>
          <w:rFonts w:eastAsia="Arial" w:cstheme="minorHAnsi"/>
          <w:color w:val="000000" w:themeColor="text1"/>
          <w:sz w:val="24"/>
        </w:rPr>
        <w:tab/>
      </w:r>
      <w:r w:rsidRPr="007B05F4">
        <w:rPr>
          <w:rFonts w:eastAsia="Arial" w:cstheme="minorHAnsi"/>
          <w:color w:val="000000" w:themeColor="text1"/>
          <w:sz w:val="24"/>
        </w:rPr>
        <w:tab/>
      </w:r>
      <w:r w:rsidRPr="007B05F4">
        <w:rPr>
          <w:rFonts w:eastAsia="Arial" w:cstheme="minorHAnsi"/>
          <w:color w:val="000000" w:themeColor="text1"/>
          <w:sz w:val="24"/>
          <w:u w:val="single"/>
        </w:rPr>
        <w:tab/>
      </w:r>
      <w:r w:rsidRPr="007B05F4">
        <w:rPr>
          <w:rFonts w:eastAsia="Arial" w:cstheme="minorHAnsi"/>
          <w:color w:val="000000" w:themeColor="text1"/>
          <w:spacing w:val="29"/>
          <w:sz w:val="24"/>
        </w:rPr>
        <w:t xml:space="preserve"> </w:t>
      </w:r>
      <w:r w:rsidRPr="007B05F4">
        <w:rPr>
          <w:rFonts w:eastAsia="Arial" w:cstheme="minorHAnsi"/>
          <w:color w:val="000000" w:themeColor="text1"/>
          <w:sz w:val="24"/>
        </w:rPr>
        <w:t xml:space="preserve">No </w:t>
      </w:r>
    </w:p>
    <w:p w14:paraId="44107487" w14:textId="77777777" w:rsidR="007B05F4" w:rsidRPr="007B05F4" w:rsidRDefault="007B05F4" w:rsidP="007B05F4">
      <w:pPr>
        <w:widowControl w:val="0"/>
        <w:tabs>
          <w:tab w:val="left" w:pos="2879"/>
          <w:tab w:val="left" w:pos="3473"/>
          <w:tab w:val="left" w:pos="3599"/>
          <w:tab w:val="left" w:pos="4193"/>
          <w:tab w:val="left" w:pos="4319"/>
          <w:tab w:val="left" w:pos="4913"/>
          <w:tab w:val="left" w:pos="5039"/>
          <w:tab w:val="left" w:pos="5633"/>
        </w:tabs>
        <w:autoSpaceDE w:val="0"/>
        <w:autoSpaceDN w:val="0"/>
        <w:spacing w:after="0"/>
        <w:ind w:right="3291"/>
        <w:rPr>
          <w:rFonts w:eastAsia="Arial" w:cstheme="minorHAnsi"/>
          <w:sz w:val="24"/>
        </w:rPr>
      </w:pPr>
      <w:r w:rsidRPr="007B05F4">
        <w:rPr>
          <w:rFonts w:eastAsia="Arial" w:cstheme="minorHAnsi"/>
          <w:color w:val="000000" w:themeColor="text1"/>
          <w:sz w:val="24"/>
        </w:rPr>
        <w:t>Meliss Holloway</w:t>
      </w:r>
      <w:r w:rsidRPr="007B05F4">
        <w:rPr>
          <w:rFonts w:eastAsia="Arial" w:cstheme="minorHAnsi"/>
          <w:color w:val="FF0000"/>
          <w:sz w:val="24"/>
        </w:rPr>
        <w:tab/>
      </w:r>
      <w:r w:rsidRPr="007B05F4">
        <w:rPr>
          <w:rFonts w:eastAsia="Arial" w:cstheme="minorHAnsi"/>
          <w:color w:val="FF0000"/>
          <w:sz w:val="24"/>
          <w:u w:val="single" w:color="000000"/>
        </w:rPr>
        <w:tab/>
      </w:r>
      <w:r w:rsidRPr="007B05F4">
        <w:rPr>
          <w:rFonts w:eastAsia="Arial" w:cstheme="minorHAnsi"/>
          <w:color w:val="FF0000"/>
          <w:spacing w:val="40"/>
          <w:sz w:val="24"/>
        </w:rPr>
        <w:t xml:space="preserve"> </w:t>
      </w:r>
      <w:r w:rsidRPr="007B05F4">
        <w:rPr>
          <w:rFonts w:eastAsia="Arial" w:cstheme="minorHAnsi"/>
          <w:sz w:val="24"/>
        </w:rPr>
        <w:t>Yes</w:t>
      </w:r>
      <w:r w:rsidRPr="007B05F4">
        <w:rPr>
          <w:rFonts w:eastAsia="Arial" w:cstheme="minorHAnsi"/>
          <w:sz w:val="24"/>
        </w:rPr>
        <w:tab/>
      </w:r>
      <w:r w:rsidRPr="007B05F4">
        <w:rPr>
          <w:rFonts w:eastAsia="Arial" w:cstheme="minorHAnsi"/>
          <w:sz w:val="24"/>
        </w:rPr>
        <w:tab/>
      </w:r>
      <w:r w:rsidRPr="007B05F4">
        <w:rPr>
          <w:rFonts w:eastAsia="Arial" w:cstheme="minorHAnsi"/>
          <w:sz w:val="24"/>
          <w:u w:val="single"/>
        </w:rPr>
        <w:tab/>
      </w:r>
      <w:r w:rsidRPr="007B05F4">
        <w:rPr>
          <w:rFonts w:eastAsia="Arial" w:cstheme="minorHAnsi"/>
          <w:spacing w:val="40"/>
          <w:sz w:val="24"/>
        </w:rPr>
        <w:t xml:space="preserve"> </w:t>
      </w:r>
      <w:r w:rsidRPr="007B05F4">
        <w:rPr>
          <w:rFonts w:eastAsia="Arial" w:cstheme="minorHAnsi"/>
          <w:sz w:val="24"/>
        </w:rPr>
        <w:t xml:space="preserve">No </w:t>
      </w:r>
    </w:p>
    <w:p w14:paraId="4653336A" w14:textId="77777777" w:rsidR="007B05F4" w:rsidRPr="007B05F4" w:rsidRDefault="007B05F4" w:rsidP="007B05F4">
      <w:pPr>
        <w:widowControl w:val="0"/>
        <w:tabs>
          <w:tab w:val="left" w:pos="2879"/>
          <w:tab w:val="left" w:pos="3473"/>
          <w:tab w:val="left" w:pos="3599"/>
          <w:tab w:val="left" w:pos="4193"/>
          <w:tab w:val="left" w:pos="4319"/>
          <w:tab w:val="left" w:pos="4913"/>
          <w:tab w:val="left" w:pos="5039"/>
          <w:tab w:val="left" w:pos="5633"/>
        </w:tabs>
        <w:autoSpaceDE w:val="0"/>
        <w:autoSpaceDN w:val="0"/>
        <w:spacing w:after="0"/>
        <w:ind w:right="3291"/>
        <w:rPr>
          <w:rFonts w:eastAsia="Arial" w:cstheme="minorHAnsi"/>
          <w:color w:val="FF0000"/>
          <w:sz w:val="24"/>
        </w:rPr>
      </w:pPr>
      <w:r w:rsidRPr="007B05F4">
        <w:rPr>
          <w:rFonts w:eastAsia="Arial" w:cstheme="minorHAnsi"/>
          <w:sz w:val="24"/>
        </w:rPr>
        <w:t>Brad Peacock</w:t>
      </w:r>
      <w:r w:rsidRPr="007B05F4">
        <w:rPr>
          <w:rFonts w:eastAsia="Arial" w:cstheme="minorHAnsi"/>
          <w:color w:val="FF0000"/>
          <w:sz w:val="24"/>
        </w:rPr>
        <w:tab/>
      </w:r>
      <w:r w:rsidRPr="007B05F4">
        <w:rPr>
          <w:rFonts w:eastAsia="Arial" w:cstheme="minorHAnsi"/>
          <w:color w:val="FF0000"/>
          <w:sz w:val="24"/>
          <w:u w:val="single" w:color="000000"/>
        </w:rPr>
        <w:tab/>
      </w:r>
      <w:r w:rsidRPr="007B05F4">
        <w:rPr>
          <w:rFonts w:eastAsia="Arial" w:cstheme="minorHAnsi"/>
          <w:color w:val="FF0000"/>
          <w:spacing w:val="40"/>
          <w:sz w:val="24"/>
        </w:rPr>
        <w:t xml:space="preserve"> </w:t>
      </w:r>
      <w:r w:rsidRPr="007B05F4">
        <w:rPr>
          <w:rFonts w:eastAsia="Arial" w:cstheme="minorHAnsi"/>
          <w:sz w:val="24"/>
        </w:rPr>
        <w:t>Yes</w:t>
      </w:r>
      <w:r w:rsidRPr="007B05F4">
        <w:rPr>
          <w:rFonts w:eastAsia="Arial" w:cstheme="minorHAnsi"/>
          <w:sz w:val="24"/>
        </w:rPr>
        <w:tab/>
      </w:r>
      <w:r w:rsidRPr="007B05F4">
        <w:rPr>
          <w:rFonts w:eastAsia="Arial" w:cstheme="minorHAnsi"/>
          <w:sz w:val="24"/>
        </w:rPr>
        <w:tab/>
      </w:r>
      <w:r w:rsidRPr="007B05F4">
        <w:rPr>
          <w:rFonts w:eastAsia="Arial" w:cstheme="minorHAnsi"/>
          <w:sz w:val="24"/>
          <w:u w:val="single"/>
        </w:rPr>
        <w:tab/>
      </w:r>
      <w:r w:rsidRPr="007B05F4">
        <w:rPr>
          <w:rFonts w:eastAsia="Arial" w:cstheme="minorHAnsi"/>
          <w:spacing w:val="40"/>
          <w:sz w:val="24"/>
        </w:rPr>
        <w:t xml:space="preserve"> </w:t>
      </w:r>
      <w:r w:rsidRPr="007B05F4">
        <w:rPr>
          <w:rFonts w:eastAsia="Arial" w:cstheme="minorHAnsi"/>
          <w:sz w:val="24"/>
        </w:rPr>
        <w:t>No</w:t>
      </w:r>
    </w:p>
    <w:p w14:paraId="330AAC0A" w14:textId="77777777" w:rsidR="007B05F4" w:rsidRDefault="007B05F4" w:rsidP="007B05F4">
      <w:pPr>
        <w:widowControl w:val="0"/>
        <w:autoSpaceDE w:val="0"/>
        <w:autoSpaceDN w:val="0"/>
        <w:spacing w:before="182" w:after="0"/>
        <w:ind w:right="530"/>
        <w:rPr>
          <w:rFonts w:eastAsia="Arial" w:cstheme="minorHAnsi"/>
          <w:sz w:val="24"/>
          <w:szCs w:val="24"/>
        </w:rPr>
      </w:pPr>
    </w:p>
    <w:p w14:paraId="3B21F396" w14:textId="77777777" w:rsidR="007B05F4" w:rsidRDefault="007B05F4" w:rsidP="007B05F4">
      <w:pPr>
        <w:widowControl w:val="0"/>
        <w:autoSpaceDE w:val="0"/>
        <w:autoSpaceDN w:val="0"/>
        <w:spacing w:before="182" w:after="0"/>
        <w:ind w:right="530"/>
        <w:rPr>
          <w:rFonts w:eastAsia="Arial" w:cstheme="minorHAnsi"/>
          <w:sz w:val="24"/>
          <w:szCs w:val="24"/>
        </w:rPr>
      </w:pPr>
    </w:p>
    <w:p w14:paraId="54CEC7DB" w14:textId="77777777" w:rsidR="007B05F4" w:rsidRPr="007B05F4" w:rsidRDefault="007B05F4" w:rsidP="007B05F4">
      <w:pPr>
        <w:widowControl w:val="0"/>
        <w:autoSpaceDE w:val="0"/>
        <w:autoSpaceDN w:val="0"/>
        <w:spacing w:before="182" w:after="0"/>
        <w:ind w:right="530"/>
        <w:rPr>
          <w:rFonts w:eastAsia="Arial" w:cstheme="minorHAnsi"/>
          <w:sz w:val="24"/>
          <w:szCs w:val="24"/>
        </w:rPr>
      </w:pPr>
    </w:p>
    <w:p w14:paraId="69B91FF9" w14:textId="77777777" w:rsidR="007B05F4" w:rsidRPr="00BB15E9" w:rsidRDefault="007B05F4" w:rsidP="00780D6B">
      <w:pPr>
        <w:rPr>
          <w:sz w:val="24"/>
          <w:szCs w:val="24"/>
        </w:rPr>
      </w:pPr>
    </w:p>
    <w:p w14:paraId="56340450" w14:textId="77777777" w:rsidR="00474EB0" w:rsidRDefault="00474EB0" w:rsidP="00474EB0">
      <w:pPr>
        <w:pStyle w:val="ListParagraph"/>
      </w:pPr>
    </w:p>
    <w:p w14:paraId="249644D6" w14:textId="77777777" w:rsidR="00125E45" w:rsidRPr="007B05F4" w:rsidRDefault="00125E45" w:rsidP="00125E45">
      <w:pPr>
        <w:pStyle w:val="ListParagraph"/>
        <w:rPr>
          <w:sz w:val="24"/>
          <w:szCs w:val="24"/>
        </w:rPr>
      </w:pPr>
    </w:p>
    <w:p w14:paraId="4A78B85D" w14:textId="77777777" w:rsidR="00690931" w:rsidRDefault="00690931" w:rsidP="00690931"/>
    <w:p w14:paraId="1445B27C" w14:textId="77777777" w:rsidR="00690931" w:rsidRDefault="00690931" w:rsidP="00690931"/>
    <w:p w14:paraId="50DD0BB3" w14:textId="77777777" w:rsidR="00690931" w:rsidRDefault="00690931" w:rsidP="00690931"/>
    <w:p w14:paraId="4B16A4E6" w14:textId="77777777" w:rsidR="00690931" w:rsidRDefault="00690931" w:rsidP="00690931"/>
    <w:p w14:paraId="0891EC5A" w14:textId="77777777" w:rsidR="00690931" w:rsidRDefault="00690931" w:rsidP="00690931"/>
    <w:sectPr w:rsidR="00690931" w:rsidSect="007626B8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B54A7"/>
    <w:multiLevelType w:val="hybridMultilevel"/>
    <w:tmpl w:val="D3CCD700"/>
    <w:lvl w:ilvl="0" w:tplc="66A2B7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BBC2588"/>
    <w:multiLevelType w:val="hybridMultilevel"/>
    <w:tmpl w:val="F5985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3686380">
    <w:abstractNumId w:val="0"/>
  </w:num>
  <w:num w:numId="2" w16cid:durableId="1231312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D6B"/>
    <w:rsid w:val="00031BBA"/>
    <w:rsid w:val="00050918"/>
    <w:rsid w:val="00125E45"/>
    <w:rsid w:val="00235C65"/>
    <w:rsid w:val="002550EC"/>
    <w:rsid w:val="002A7F34"/>
    <w:rsid w:val="002E2064"/>
    <w:rsid w:val="00302E19"/>
    <w:rsid w:val="00305694"/>
    <w:rsid w:val="00356B66"/>
    <w:rsid w:val="003A0B3F"/>
    <w:rsid w:val="003D28FD"/>
    <w:rsid w:val="0045785D"/>
    <w:rsid w:val="00474EB0"/>
    <w:rsid w:val="005C7C40"/>
    <w:rsid w:val="006210DC"/>
    <w:rsid w:val="00686700"/>
    <w:rsid w:val="00690931"/>
    <w:rsid w:val="00697EEE"/>
    <w:rsid w:val="006A34DC"/>
    <w:rsid w:val="007626B8"/>
    <w:rsid w:val="00764E99"/>
    <w:rsid w:val="00780D6B"/>
    <w:rsid w:val="007B05F4"/>
    <w:rsid w:val="007C018F"/>
    <w:rsid w:val="00870A64"/>
    <w:rsid w:val="008C0BC1"/>
    <w:rsid w:val="00917E0A"/>
    <w:rsid w:val="009A173A"/>
    <w:rsid w:val="00A36812"/>
    <w:rsid w:val="00A771A6"/>
    <w:rsid w:val="00A81293"/>
    <w:rsid w:val="00BB15E9"/>
    <w:rsid w:val="00BE4ABF"/>
    <w:rsid w:val="00C10878"/>
    <w:rsid w:val="00C6606A"/>
    <w:rsid w:val="00C7713A"/>
    <w:rsid w:val="00CE3734"/>
    <w:rsid w:val="00D502C6"/>
    <w:rsid w:val="00DE2990"/>
    <w:rsid w:val="00EA2171"/>
    <w:rsid w:val="00EA2845"/>
    <w:rsid w:val="00EB7FD3"/>
    <w:rsid w:val="00F24B64"/>
    <w:rsid w:val="00FA139E"/>
    <w:rsid w:val="00FC1EE0"/>
    <w:rsid w:val="00FD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A628F"/>
  <w15:docId w15:val="{BE0ADF3C-5354-472D-B317-6CFFDA15C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D6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73A"/>
    <w:pPr>
      <w:ind w:left="720"/>
      <w:contextualSpacing/>
    </w:pPr>
  </w:style>
  <w:style w:type="table" w:styleId="TableGrid">
    <w:name w:val="Table Grid"/>
    <w:basedOn w:val="TableNormal"/>
    <w:uiPriority w:val="39"/>
    <w:rsid w:val="00762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526</Words>
  <Characters>2887</Characters>
  <Application>Microsoft Office Word</Application>
  <DocSecurity>0</DocSecurity>
  <Lines>151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Andreah Brady</cp:lastModifiedBy>
  <cp:revision>2</cp:revision>
  <cp:lastPrinted>2026-03-09T00:36:00Z</cp:lastPrinted>
  <dcterms:created xsi:type="dcterms:W3CDTF">2026-03-09T00:52:00Z</dcterms:created>
  <dcterms:modified xsi:type="dcterms:W3CDTF">2026-03-09T00:52:00Z</dcterms:modified>
</cp:coreProperties>
</file>